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89" w:rsidRDefault="004565F4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1ADA2CA" wp14:editId="2D4B0B0E">
            <wp:simplePos x="0" y="0"/>
            <wp:positionH relativeFrom="column">
              <wp:posOffset>-899795</wp:posOffset>
            </wp:positionH>
            <wp:positionV relativeFrom="paragraph">
              <wp:posOffset>-109220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" name="Obraz 1" descr="https://scontent-lhr.xx.fbcdn.net/hphotos-xpf1/v/t1.0-9/1655968_281380955345305_393239004_n.jpg?oh=dc1b9939d54bac2831684d1dce267249&amp;oe=55933D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.xx.fbcdn.net/hphotos-xpf1/v/t1.0-9/1655968_281380955345305_393239004_n.jpg?oh=dc1b9939d54bac2831684d1dce267249&amp;oe=55933D8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689" w:rsidRDefault="004565F4" w:rsidP="00EE6689">
      <w:pPr>
        <w:pStyle w:val="Zwykytekst"/>
        <w:rPr>
          <w:rFonts w:asciiTheme="minorHAnsi" w:hAnsiTheme="minorHAnsi" w:cs="Arial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78718A4" wp14:editId="14C93887">
            <wp:simplePos x="0" y="0"/>
            <wp:positionH relativeFrom="column">
              <wp:posOffset>4185920</wp:posOffset>
            </wp:positionH>
            <wp:positionV relativeFrom="paragraph">
              <wp:posOffset>37465</wp:posOffset>
            </wp:positionV>
            <wp:extent cx="1552575" cy="466725"/>
            <wp:effectExtent l="0" t="0" r="9525" b="9525"/>
            <wp:wrapTight wrapText="bothSides">
              <wp:wrapPolygon edited="0">
                <wp:start x="0" y="0"/>
                <wp:lineTo x="0" y="21159"/>
                <wp:lineTo x="21467" y="21159"/>
                <wp:lineTo x="21467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zeum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F4E" w:rsidRDefault="00DC4F4E" w:rsidP="00DC4F4E">
      <w:pPr>
        <w:jc w:val="center"/>
        <w:rPr>
          <w:rFonts w:cs="Arial"/>
          <w:b/>
          <w:sz w:val="24"/>
          <w:szCs w:val="24"/>
        </w:rPr>
      </w:pPr>
    </w:p>
    <w:p w:rsidR="00DC4F4E" w:rsidRDefault="00DC4F4E" w:rsidP="00DC4F4E">
      <w:pPr>
        <w:jc w:val="center"/>
        <w:rPr>
          <w:rFonts w:cs="Arial"/>
          <w:b/>
          <w:sz w:val="24"/>
          <w:szCs w:val="24"/>
        </w:rPr>
      </w:pPr>
    </w:p>
    <w:p w:rsidR="00DC4F4E" w:rsidRDefault="00B23942" w:rsidP="00B2394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Informacja prasowa    </w:t>
      </w:r>
      <w:r>
        <w:rPr>
          <w:rFonts w:cs="Arial"/>
          <w:b/>
          <w:sz w:val="24"/>
          <w:szCs w:val="24"/>
        </w:rPr>
        <w:tab/>
        <w:t xml:space="preserve">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       </w:t>
      </w:r>
      <w:r w:rsidR="000A155B">
        <w:rPr>
          <w:rFonts w:cs="Arial"/>
          <w:b/>
          <w:sz w:val="24"/>
          <w:szCs w:val="24"/>
        </w:rPr>
        <w:t xml:space="preserve">                 Warszawa, 6</w:t>
      </w:r>
      <w:bookmarkStart w:id="0" w:name="_GoBack"/>
      <w:bookmarkEnd w:id="0"/>
      <w:r w:rsidR="00326D72">
        <w:rPr>
          <w:rFonts w:cs="Arial"/>
          <w:b/>
          <w:sz w:val="24"/>
          <w:szCs w:val="24"/>
        </w:rPr>
        <w:t xml:space="preserve"> czerwca 2016</w:t>
      </w:r>
    </w:p>
    <w:p w:rsidR="00326D72" w:rsidRDefault="00326D72" w:rsidP="00326D72">
      <w:pPr>
        <w:pStyle w:val="Zwykytekst"/>
        <w:jc w:val="center"/>
      </w:pPr>
    </w:p>
    <w:p w:rsidR="00326D72" w:rsidRPr="00326D72" w:rsidRDefault="00326D72" w:rsidP="00326D72">
      <w:pPr>
        <w:pStyle w:val="Zwykytekst"/>
        <w:jc w:val="center"/>
        <w:rPr>
          <w:rFonts w:ascii="Tahoma" w:hAnsi="Tahoma" w:cs="Tahoma"/>
          <w:b/>
          <w:sz w:val="28"/>
        </w:rPr>
      </w:pPr>
      <w:r w:rsidRPr="00326D72">
        <w:rPr>
          <w:rFonts w:ascii="Tahoma" w:hAnsi="Tahoma" w:cs="Tahoma"/>
          <w:b/>
          <w:sz w:val="28"/>
        </w:rPr>
        <w:t>Vizeum Polska z konkursem promującym ofertę „Plus na Kartę Wściekłe 5GB”</w:t>
      </w:r>
    </w:p>
    <w:p w:rsidR="00326D72" w:rsidRPr="00326D72" w:rsidRDefault="00326D72" w:rsidP="00326D72">
      <w:pPr>
        <w:pStyle w:val="Zwykytekst"/>
        <w:rPr>
          <w:rFonts w:ascii="Tahoma" w:hAnsi="Tahoma" w:cs="Tahoma"/>
          <w:b/>
        </w:rPr>
      </w:pPr>
    </w:p>
    <w:p w:rsidR="00326D72" w:rsidRPr="00326D72" w:rsidRDefault="00326D72" w:rsidP="00326D72">
      <w:pPr>
        <w:pStyle w:val="Zwykytekst"/>
        <w:jc w:val="both"/>
        <w:rPr>
          <w:rFonts w:ascii="Tahoma" w:hAnsi="Tahoma" w:cs="Tahoma"/>
          <w:b/>
        </w:rPr>
      </w:pPr>
      <w:r w:rsidRPr="00326D72">
        <w:rPr>
          <w:rFonts w:ascii="Tahoma" w:hAnsi="Tahoma" w:cs="Tahoma"/>
          <w:b/>
        </w:rPr>
        <w:t>Ruszył konkurs wspierający ofertę „Plus na Kartę Wściekłe 5GB”. W ramach aktywacji „Gramy o Bahamy” uczestnicy konkursu będą walczyć o dwuosobową wycieczkę na Bahamy oraz obudowy z wizerunkiem bohaterów „</w:t>
      </w:r>
      <w:proofErr w:type="spellStart"/>
      <w:r w:rsidRPr="00326D72">
        <w:rPr>
          <w:rFonts w:ascii="Tahoma" w:hAnsi="Tahoma" w:cs="Tahoma"/>
          <w:b/>
        </w:rPr>
        <w:t>Angry</w:t>
      </w:r>
      <w:proofErr w:type="spellEnd"/>
      <w:r w:rsidRPr="00326D72">
        <w:rPr>
          <w:rFonts w:ascii="Tahoma" w:hAnsi="Tahoma" w:cs="Tahoma"/>
          <w:b/>
        </w:rPr>
        <w:t xml:space="preserve"> </w:t>
      </w:r>
      <w:proofErr w:type="spellStart"/>
      <w:r w:rsidRPr="00326D72">
        <w:rPr>
          <w:rFonts w:ascii="Tahoma" w:hAnsi="Tahoma" w:cs="Tahoma"/>
          <w:b/>
        </w:rPr>
        <w:t>Birds</w:t>
      </w:r>
      <w:proofErr w:type="spellEnd"/>
      <w:r w:rsidRPr="00326D72">
        <w:rPr>
          <w:rFonts w:ascii="Tahoma" w:hAnsi="Tahoma" w:cs="Tahoma"/>
          <w:b/>
        </w:rPr>
        <w:t xml:space="preserve">”. Za przygotowanie i przeprowadzenie aktywacji odpowiada, należący do Dentsu Aegis Network Polska, dom </w:t>
      </w:r>
      <w:proofErr w:type="spellStart"/>
      <w:r w:rsidRPr="00326D72">
        <w:rPr>
          <w:rFonts w:ascii="Tahoma" w:hAnsi="Tahoma" w:cs="Tahoma"/>
          <w:b/>
        </w:rPr>
        <w:t>mediowy</w:t>
      </w:r>
      <w:proofErr w:type="spellEnd"/>
      <w:r w:rsidRPr="00326D72">
        <w:rPr>
          <w:rFonts w:ascii="Tahoma" w:hAnsi="Tahoma" w:cs="Tahoma"/>
          <w:b/>
        </w:rPr>
        <w:t xml:space="preserve"> Vizeum. </w:t>
      </w:r>
    </w:p>
    <w:p w:rsidR="00326D72" w:rsidRPr="00326D72" w:rsidRDefault="00326D72" w:rsidP="00326D72">
      <w:pPr>
        <w:pStyle w:val="Zwykytekst"/>
        <w:jc w:val="both"/>
        <w:rPr>
          <w:rFonts w:ascii="Tahoma" w:hAnsi="Tahoma" w:cs="Tahoma"/>
        </w:rPr>
      </w:pPr>
    </w:p>
    <w:p w:rsidR="00326D72" w:rsidRPr="00326D72" w:rsidRDefault="00326D72" w:rsidP="00326D72">
      <w:pPr>
        <w:pStyle w:val="Zwykytekst"/>
        <w:jc w:val="both"/>
        <w:rPr>
          <w:rFonts w:ascii="Tahoma" w:hAnsi="Tahoma" w:cs="Tahoma"/>
        </w:rPr>
      </w:pPr>
      <w:r w:rsidRPr="00326D72">
        <w:rPr>
          <w:rFonts w:ascii="Tahoma" w:hAnsi="Tahoma" w:cs="Tahoma"/>
        </w:rPr>
        <w:t xml:space="preserve">W każdym tygodniu czerwca na stronie  </w:t>
      </w:r>
      <w:hyperlink r:id="rId9" w:history="1">
        <w:r w:rsidRPr="00326D72">
          <w:rPr>
            <w:rStyle w:val="Hipercze"/>
            <w:rFonts w:ascii="Tahoma" w:hAnsi="Tahoma" w:cs="Tahoma"/>
          </w:rPr>
          <w:t>http://gramyobahamy.pl./</w:t>
        </w:r>
      </w:hyperlink>
      <w:r w:rsidRPr="00326D72">
        <w:rPr>
          <w:rFonts w:ascii="Tahoma" w:hAnsi="Tahoma" w:cs="Tahoma"/>
        </w:rPr>
        <w:t xml:space="preserve"> będą udostępniane animacje, których bohaterami będą </w:t>
      </w:r>
      <w:proofErr w:type="spellStart"/>
      <w:r w:rsidRPr="00326D72">
        <w:rPr>
          <w:rFonts w:ascii="Tahoma" w:hAnsi="Tahoma" w:cs="Tahoma"/>
        </w:rPr>
        <w:t>Angry</w:t>
      </w:r>
      <w:proofErr w:type="spellEnd"/>
      <w:r w:rsidRPr="00326D72">
        <w:rPr>
          <w:rFonts w:ascii="Tahoma" w:hAnsi="Tahoma" w:cs="Tahoma"/>
        </w:rPr>
        <w:t xml:space="preserve"> </w:t>
      </w:r>
      <w:proofErr w:type="spellStart"/>
      <w:r w:rsidRPr="00326D72">
        <w:rPr>
          <w:rFonts w:ascii="Tahoma" w:hAnsi="Tahoma" w:cs="Tahoma"/>
        </w:rPr>
        <w:t>Birds</w:t>
      </w:r>
      <w:proofErr w:type="spellEnd"/>
      <w:r w:rsidRPr="00326D72">
        <w:rPr>
          <w:rFonts w:ascii="Tahoma" w:hAnsi="Tahoma" w:cs="Tahoma"/>
        </w:rPr>
        <w:t xml:space="preserve">. Każdy z uczestników konkursu będzie musiał nagrać krótką, humorystyczną scenkę pasującą do wyświetlonej w danym tygodniu animacji. Filmiki mają być przygotowane z wykorzystaniem aplikacji </w:t>
      </w:r>
      <w:proofErr w:type="spellStart"/>
      <w:r w:rsidRPr="00326D72">
        <w:rPr>
          <w:rFonts w:ascii="Tahoma" w:hAnsi="Tahoma" w:cs="Tahoma"/>
        </w:rPr>
        <w:t>Boomerang</w:t>
      </w:r>
      <w:proofErr w:type="spellEnd"/>
      <w:r w:rsidRPr="00326D72">
        <w:rPr>
          <w:rFonts w:ascii="Tahoma" w:hAnsi="Tahoma" w:cs="Tahoma"/>
        </w:rPr>
        <w:t xml:space="preserve"> i udostępnione na Instagramie z </w:t>
      </w:r>
      <w:proofErr w:type="spellStart"/>
      <w:r w:rsidRPr="00326D72">
        <w:rPr>
          <w:rFonts w:ascii="Tahoma" w:hAnsi="Tahoma" w:cs="Tahoma"/>
        </w:rPr>
        <w:t>hashtagiem</w:t>
      </w:r>
      <w:proofErr w:type="spellEnd"/>
      <w:r w:rsidRPr="00326D72">
        <w:rPr>
          <w:rFonts w:ascii="Tahoma" w:hAnsi="Tahoma" w:cs="Tahoma"/>
        </w:rPr>
        <w:t xml:space="preserve"> #</w:t>
      </w:r>
      <w:proofErr w:type="spellStart"/>
      <w:r w:rsidRPr="00326D72">
        <w:rPr>
          <w:rFonts w:ascii="Tahoma" w:hAnsi="Tahoma" w:cs="Tahoma"/>
        </w:rPr>
        <w:t>gramyobahamy</w:t>
      </w:r>
      <w:proofErr w:type="spellEnd"/>
      <w:r w:rsidRPr="00326D72">
        <w:rPr>
          <w:rFonts w:ascii="Tahoma" w:hAnsi="Tahoma" w:cs="Tahoma"/>
        </w:rPr>
        <w:t xml:space="preserve">. Prace będą również publikowane w galerii umieszczonej na stronie konkursowej. Najlepsze prace zostaną nagrodzone etui na telefony komórkowe z wizerunkiem </w:t>
      </w:r>
      <w:proofErr w:type="spellStart"/>
      <w:r w:rsidRPr="00326D72">
        <w:rPr>
          <w:rFonts w:ascii="Tahoma" w:hAnsi="Tahoma" w:cs="Tahoma"/>
        </w:rPr>
        <w:t>Angry</w:t>
      </w:r>
      <w:proofErr w:type="spellEnd"/>
      <w:r w:rsidRPr="00326D72">
        <w:rPr>
          <w:rFonts w:ascii="Tahoma" w:hAnsi="Tahoma" w:cs="Tahoma"/>
        </w:rPr>
        <w:t xml:space="preserve"> </w:t>
      </w:r>
      <w:proofErr w:type="spellStart"/>
      <w:r w:rsidRPr="00326D72">
        <w:rPr>
          <w:rFonts w:ascii="Tahoma" w:hAnsi="Tahoma" w:cs="Tahoma"/>
        </w:rPr>
        <w:t>Birds</w:t>
      </w:r>
      <w:proofErr w:type="spellEnd"/>
      <w:r w:rsidRPr="00326D72">
        <w:rPr>
          <w:rFonts w:ascii="Tahoma" w:hAnsi="Tahoma" w:cs="Tahoma"/>
        </w:rPr>
        <w:t xml:space="preserve">, a autor zwycięskiego projektu otrzyma dwuosobową wycieczkę na Bahamy. </w:t>
      </w:r>
    </w:p>
    <w:p w:rsidR="00326D72" w:rsidRPr="00326D72" w:rsidRDefault="00326D72" w:rsidP="00326D72">
      <w:pPr>
        <w:pStyle w:val="Zwykytekst"/>
        <w:jc w:val="both"/>
        <w:rPr>
          <w:rFonts w:ascii="Tahoma" w:hAnsi="Tahoma" w:cs="Tahoma"/>
        </w:rPr>
      </w:pPr>
    </w:p>
    <w:p w:rsidR="00326D72" w:rsidRPr="00326D72" w:rsidRDefault="00326D72" w:rsidP="00326D72">
      <w:pPr>
        <w:pStyle w:val="Zwykytekst"/>
        <w:jc w:val="both"/>
        <w:rPr>
          <w:rFonts w:ascii="Tahoma" w:hAnsi="Tahoma" w:cs="Tahoma"/>
        </w:rPr>
      </w:pPr>
      <w:r w:rsidRPr="00326D72">
        <w:rPr>
          <w:rFonts w:ascii="Tahoma" w:hAnsi="Tahoma" w:cs="Tahoma"/>
        </w:rPr>
        <w:t xml:space="preserve">Konkurs będzie wspierany za pomocą Facebook </w:t>
      </w:r>
      <w:proofErr w:type="spellStart"/>
      <w:r w:rsidRPr="00326D72">
        <w:rPr>
          <w:rFonts w:ascii="Tahoma" w:hAnsi="Tahoma" w:cs="Tahoma"/>
        </w:rPr>
        <w:t>Ads</w:t>
      </w:r>
      <w:proofErr w:type="spellEnd"/>
      <w:r w:rsidRPr="00326D72">
        <w:rPr>
          <w:rFonts w:ascii="Tahoma" w:hAnsi="Tahoma" w:cs="Tahoma"/>
        </w:rPr>
        <w:t xml:space="preserve">, na profilu Twitter marki Plus. Akcję będzie również wspierać kampania online (display, mailing, działania </w:t>
      </w:r>
      <w:proofErr w:type="spellStart"/>
      <w:r w:rsidRPr="00326D72">
        <w:rPr>
          <w:rFonts w:ascii="Tahoma" w:hAnsi="Tahoma" w:cs="Tahoma"/>
        </w:rPr>
        <w:t>AdWords</w:t>
      </w:r>
      <w:proofErr w:type="spellEnd"/>
      <w:r w:rsidRPr="00326D72">
        <w:rPr>
          <w:rFonts w:ascii="Tahoma" w:hAnsi="Tahoma" w:cs="Tahoma"/>
        </w:rPr>
        <w:t xml:space="preserve">, sieci afiliacyjne). Spoty promujące aktywację pojawią się w TVN i w Polsacie. Dodatkowe, niestandardowe  działania będą prowadzone na kanale </w:t>
      </w:r>
      <w:proofErr w:type="spellStart"/>
      <w:r w:rsidRPr="00326D72">
        <w:rPr>
          <w:rFonts w:ascii="Tahoma" w:hAnsi="Tahoma" w:cs="Tahoma"/>
        </w:rPr>
        <w:t>Comedy</w:t>
      </w:r>
      <w:proofErr w:type="spellEnd"/>
      <w:r w:rsidRPr="00326D72">
        <w:rPr>
          <w:rFonts w:ascii="Tahoma" w:hAnsi="Tahoma" w:cs="Tahoma"/>
        </w:rPr>
        <w:t xml:space="preserve"> Central. </w:t>
      </w:r>
    </w:p>
    <w:p w:rsidR="00326D72" w:rsidRPr="00326D72" w:rsidRDefault="00326D72" w:rsidP="00326D72">
      <w:pPr>
        <w:pStyle w:val="Zwykytekst"/>
        <w:jc w:val="both"/>
        <w:rPr>
          <w:rFonts w:ascii="Tahoma" w:hAnsi="Tahoma" w:cs="Tahoma"/>
        </w:rPr>
      </w:pPr>
    </w:p>
    <w:p w:rsidR="00326D72" w:rsidRPr="00326D72" w:rsidRDefault="00326D72" w:rsidP="00326D72">
      <w:pPr>
        <w:pStyle w:val="Zwykytekst"/>
        <w:jc w:val="both"/>
        <w:rPr>
          <w:rFonts w:ascii="Tahoma" w:hAnsi="Tahoma" w:cs="Tahoma"/>
        </w:rPr>
      </w:pPr>
      <w:r w:rsidRPr="00326D72">
        <w:rPr>
          <w:rFonts w:ascii="Tahoma" w:hAnsi="Tahoma" w:cs="Tahoma"/>
        </w:rPr>
        <w:t xml:space="preserve">Vizeum Polska współpracuje z markami należącymi do grupy Cyfrowy Polsat od grudnia zeszłego roku. Należący do grupy Dentsu Aegis Network Polska dom </w:t>
      </w:r>
      <w:proofErr w:type="spellStart"/>
      <w:r w:rsidRPr="00326D72">
        <w:rPr>
          <w:rFonts w:ascii="Tahoma" w:hAnsi="Tahoma" w:cs="Tahoma"/>
        </w:rPr>
        <w:t>mediowy</w:t>
      </w:r>
      <w:proofErr w:type="spellEnd"/>
      <w:r w:rsidRPr="00326D72">
        <w:rPr>
          <w:rFonts w:ascii="Tahoma" w:hAnsi="Tahoma" w:cs="Tahoma"/>
        </w:rPr>
        <w:t xml:space="preserve"> odpowiada za całościową obsługę </w:t>
      </w:r>
      <w:proofErr w:type="spellStart"/>
      <w:r w:rsidRPr="00326D72">
        <w:rPr>
          <w:rFonts w:ascii="Tahoma" w:hAnsi="Tahoma" w:cs="Tahoma"/>
        </w:rPr>
        <w:t>mediową</w:t>
      </w:r>
      <w:proofErr w:type="spellEnd"/>
      <w:r w:rsidRPr="00326D72">
        <w:rPr>
          <w:rFonts w:ascii="Tahoma" w:hAnsi="Tahoma" w:cs="Tahoma"/>
        </w:rPr>
        <w:t xml:space="preserve"> oraz wybrane aktywacje specjalne. </w:t>
      </w:r>
    </w:p>
    <w:p w:rsidR="00B23942" w:rsidRPr="00B23942" w:rsidRDefault="00B23942" w:rsidP="00B23942"/>
    <w:p w:rsidR="00EE6689" w:rsidRPr="00B23942" w:rsidRDefault="00B23942" w:rsidP="00B23942">
      <w:pPr>
        <w:jc w:val="center"/>
        <w:rPr>
          <w:rStyle w:val="apple-converted-space"/>
          <w:b/>
        </w:rPr>
      </w:pPr>
      <w:r w:rsidRPr="00B23942">
        <w:rPr>
          <w:b/>
        </w:rPr>
        <w:t>###</w:t>
      </w:r>
    </w:p>
    <w:p w:rsidR="00EE6689" w:rsidRPr="00B23942" w:rsidRDefault="00EE6689" w:rsidP="00EE6689">
      <w:pPr>
        <w:pStyle w:val="Zwykytekst"/>
        <w:jc w:val="center"/>
        <w:rPr>
          <w:rFonts w:ascii="Tahoma" w:hAnsi="Tahoma" w:cs="Tahoma"/>
          <w:szCs w:val="22"/>
        </w:rPr>
      </w:pPr>
    </w:p>
    <w:p w:rsidR="00B23942" w:rsidRDefault="00B23942" w:rsidP="00EE6689">
      <w:pPr>
        <w:pStyle w:val="Zwykytekst"/>
        <w:rPr>
          <w:rFonts w:ascii="Tahoma" w:hAnsi="Tahoma" w:cs="Tahoma"/>
          <w:b/>
          <w:szCs w:val="22"/>
        </w:rPr>
      </w:pPr>
    </w:p>
    <w:p w:rsidR="00EE6689" w:rsidRPr="00B23942" w:rsidRDefault="00EE6689" w:rsidP="00EE6689">
      <w:pPr>
        <w:pStyle w:val="Zwykytekst"/>
        <w:rPr>
          <w:rFonts w:ascii="Tahoma" w:hAnsi="Tahoma" w:cs="Tahoma"/>
          <w:b/>
          <w:szCs w:val="22"/>
        </w:rPr>
      </w:pPr>
      <w:r w:rsidRPr="00B23942">
        <w:rPr>
          <w:rFonts w:ascii="Tahoma" w:hAnsi="Tahoma" w:cs="Tahoma"/>
          <w:b/>
          <w:szCs w:val="22"/>
        </w:rPr>
        <w:t>Więcej informacji udziela:</w:t>
      </w:r>
    </w:p>
    <w:p w:rsidR="00EE6689" w:rsidRPr="00B23942" w:rsidRDefault="00EE6689" w:rsidP="00EE6689">
      <w:pPr>
        <w:pStyle w:val="Zwykytekst"/>
        <w:rPr>
          <w:rFonts w:ascii="Tahoma" w:hAnsi="Tahoma" w:cs="Tahoma"/>
          <w:szCs w:val="22"/>
        </w:rPr>
      </w:pPr>
    </w:p>
    <w:p w:rsidR="00EE6689" w:rsidRPr="000A155B" w:rsidRDefault="00EE6689" w:rsidP="00EE6689">
      <w:pPr>
        <w:pStyle w:val="Zwykytekst"/>
        <w:rPr>
          <w:rFonts w:ascii="Tahoma" w:hAnsi="Tahoma" w:cs="Tahoma"/>
          <w:szCs w:val="22"/>
        </w:rPr>
      </w:pPr>
      <w:r w:rsidRPr="000A155B">
        <w:rPr>
          <w:rFonts w:ascii="Tahoma" w:hAnsi="Tahoma" w:cs="Tahoma"/>
          <w:szCs w:val="22"/>
        </w:rPr>
        <w:t>Monika Witoń</w:t>
      </w:r>
    </w:p>
    <w:p w:rsidR="00EE6689" w:rsidRPr="000A155B" w:rsidRDefault="00EE6689" w:rsidP="00EE6689">
      <w:pPr>
        <w:pStyle w:val="Zwykytekst"/>
        <w:rPr>
          <w:rFonts w:ascii="Tahoma" w:hAnsi="Tahoma" w:cs="Tahoma"/>
          <w:szCs w:val="22"/>
        </w:rPr>
      </w:pPr>
      <w:r w:rsidRPr="000A155B">
        <w:rPr>
          <w:rFonts w:ascii="Tahoma" w:hAnsi="Tahoma" w:cs="Tahoma"/>
          <w:szCs w:val="22"/>
        </w:rPr>
        <w:t xml:space="preserve">Senior PR </w:t>
      </w:r>
      <w:proofErr w:type="spellStart"/>
      <w:r w:rsidRPr="000A155B">
        <w:rPr>
          <w:rFonts w:ascii="Tahoma" w:hAnsi="Tahoma" w:cs="Tahoma"/>
          <w:szCs w:val="22"/>
        </w:rPr>
        <w:t>Specialist</w:t>
      </w:r>
      <w:proofErr w:type="spellEnd"/>
      <w:r w:rsidRPr="000A155B">
        <w:rPr>
          <w:rFonts w:ascii="Tahoma" w:hAnsi="Tahoma" w:cs="Tahoma"/>
          <w:szCs w:val="22"/>
        </w:rPr>
        <w:t xml:space="preserve"> </w:t>
      </w:r>
    </w:p>
    <w:p w:rsidR="00EE6689" w:rsidRPr="00B23942" w:rsidRDefault="00EE6689" w:rsidP="00EE6689">
      <w:pPr>
        <w:pStyle w:val="Zwykytekst"/>
        <w:rPr>
          <w:rFonts w:ascii="Tahoma" w:hAnsi="Tahoma" w:cs="Tahoma"/>
          <w:szCs w:val="22"/>
          <w:lang w:val="en-US"/>
        </w:rPr>
      </w:pPr>
      <w:r w:rsidRPr="00B23942">
        <w:rPr>
          <w:rFonts w:ascii="Tahoma" w:hAnsi="Tahoma" w:cs="Tahoma"/>
          <w:szCs w:val="22"/>
          <w:lang w:val="en-US"/>
        </w:rPr>
        <w:t>Dentsu Aegis Network Polska</w:t>
      </w:r>
    </w:p>
    <w:p w:rsidR="00EE6689" w:rsidRPr="00B23942" w:rsidRDefault="00EE6689" w:rsidP="00EE6689">
      <w:pPr>
        <w:pStyle w:val="Zwykytekst"/>
        <w:rPr>
          <w:rFonts w:ascii="Tahoma" w:hAnsi="Tahoma" w:cs="Tahoma"/>
          <w:szCs w:val="22"/>
          <w:lang w:val="en-US"/>
        </w:rPr>
      </w:pPr>
      <w:r w:rsidRPr="00B23942">
        <w:rPr>
          <w:rFonts w:ascii="Tahoma" w:hAnsi="Tahoma" w:cs="Tahoma"/>
          <w:szCs w:val="22"/>
          <w:lang w:val="en-US"/>
        </w:rPr>
        <w:t xml:space="preserve">Mail: </w:t>
      </w:r>
      <w:hyperlink r:id="rId10" w:history="1">
        <w:r w:rsidRPr="00B23942">
          <w:rPr>
            <w:rStyle w:val="Hipercze"/>
            <w:rFonts w:ascii="Tahoma" w:hAnsi="Tahoma" w:cs="Tahoma"/>
            <w:szCs w:val="22"/>
            <w:lang w:val="en-US"/>
          </w:rPr>
          <w:t>monika.witon@dentsuaegis.com</w:t>
        </w:r>
      </w:hyperlink>
    </w:p>
    <w:p w:rsidR="00EE6689" w:rsidRPr="00B23942" w:rsidRDefault="00EE6689" w:rsidP="00EE6689">
      <w:pPr>
        <w:rPr>
          <w:rFonts w:ascii="Tahoma" w:hAnsi="Tahoma" w:cs="Tahoma"/>
          <w:lang w:val="en-US"/>
        </w:rPr>
      </w:pPr>
      <w:r w:rsidRPr="00B23942">
        <w:rPr>
          <w:rFonts w:ascii="Tahoma" w:hAnsi="Tahoma" w:cs="Tahoma"/>
          <w:lang w:val="en-US"/>
        </w:rPr>
        <w:t>Mob.: +48 734 172b 721</w:t>
      </w:r>
    </w:p>
    <w:p w:rsidR="00EE6689" w:rsidRPr="00B23942" w:rsidRDefault="00EE6689" w:rsidP="00EE6689">
      <w:pPr>
        <w:pStyle w:val="Zwykytekst"/>
        <w:rPr>
          <w:rFonts w:asciiTheme="minorHAnsi" w:hAnsiTheme="minorHAnsi"/>
          <w:szCs w:val="22"/>
          <w:lang w:val="en-US"/>
        </w:rPr>
      </w:pPr>
    </w:p>
    <w:sectPr w:rsidR="00EE6689" w:rsidRPr="00B23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76" w:rsidRDefault="00A26A76" w:rsidP="00EE6689">
      <w:pPr>
        <w:spacing w:after="0" w:line="240" w:lineRule="auto"/>
      </w:pPr>
      <w:r>
        <w:separator/>
      </w:r>
    </w:p>
  </w:endnote>
  <w:endnote w:type="continuationSeparator" w:id="0">
    <w:p w:rsidR="00A26A76" w:rsidRDefault="00A26A76" w:rsidP="00EE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76" w:rsidRDefault="00A26A76" w:rsidP="00EE6689">
      <w:pPr>
        <w:spacing w:after="0" w:line="240" w:lineRule="auto"/>
      </w:pPr>
      <w:r>
        <w:separator/>
      </w:r>
    </w:p>
  </w:footnote>
  <w:footnote w:type="continuationSeparator" w:id="0">
    <w:p w:rsidR="00A26A76" w:rsidRDefault="00A26A76" w:rsidP="00EE6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F9"/>
    <w:rsid w:val="00093988"/>
    <w:rsid w:val="000A155B"/>
    <w:rsid w:val="00326D72"/>
    <w:rsid w:val="004565F4"/>
    <w:rsid w:val="0053630B"/>
    <w:rsid w:val="005836F9"/>
    <w:rsid w:val="00720281"/>
    <w:rsid w:val="009832DE"/>
    <w:rsid w:val="009875D8"/>
    <w:rsid w:val="00A0725D"/>
    <w:rsid w:val="00A26A76"/>
    <w:rsid w:val="00B23942"/>
    <w:rsid w:val="00C017F3"/>
    <w:rsid w:val="00DC4F4E"/>
    <w:rsid w:val="00E95D7E"/>
    <w:rsid w:val="00EE6689"/>
    <w:rsid w:val="00E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836F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6F9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5836F9"/>
    <w:rPr>
      <w:b/>
      <w:bCs/>
    </w:rPr>
  </w:style>
  <w:style w:type="character" w:customStyle="1" w:styleId="apple-converted-space">
    <w:name w:val="apple-converted-space"/>
    <w:basedOn w:val="Domylnaczcionkaakapitu"/>
    <w:rsid w:val="005836F9"/>
  </w:style>
  <w:style w:type="character" w:styleId="Hipercze">
    <w:name w:val="Hyperlink"/>
    <w:basedOn w:val="Domylnaczcionkaakapitu"/>
    <w:uiPriority w:val="99"/>
    <w:unhideWhenUsed/>
    <w:rsid w:val="00EE66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6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689"/>
  </w:style>
  <w:style w:type="paragraph" w:styleId="Stopka">
    <w:name w:val="footer"/>
    <w:basedOn w:val="Normalny"/>
    <w:link w:val="Stopka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5836F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6F9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5836F9"/>
    <w:rPr>
      <w:b/>
      <w:bCs/>
    </w:rPr>
  </w:style>
  <w:style w:type="character" w:customStyle="1" w:styleId="apple-converted-space">
    <w:name w:val="apple-converted-space"/>
    <w:basedOn w:val="Domylnaczcionkaakapitu"/>
    <w:rsid w:val="005836F9"/>
  </w:style>
  <w:style w:type="character" w:styleId="Hipercze">
    <w:name w:val="Hyperlink"/>
    <w:basedOn w:val="Domylnaczcionkaakapitu"/>
    <w:uiPriority w:val="99"/>
    <w:unhideWhenUsed/>
    <w:rsid w:val="00EE66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6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689"/>
  </w:style>
  <w:style w:type="paragraph" w:styleId="Stopka">
    <w:name w:val="footer"/>
    <w:basedOn w:val="Normalny"/>
    <w:link w:val="StopkaZnak"/>
    <w:uiPriority w:val="99"/>
    <w:unhideWhenUsed/>
    <w:rsid w:val="00EE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onika.witon@dentsuaeg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yobahamy.pl.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2</cp:revision>
  <dcterms:created xsi:type="dcterms:W3CDTF">2016-06-06T10:49:00Z</dcterms:created>
  <dcterms:modified xsi:type="dcterms:W3CDTF">2016-06-06T10:49:00Z</dcterms:modified>
</cp:coreProperties>
</file>