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A0EB" w14:textId="5934619F" w:rsidR="002C20F4" w:rsidRPr="002C20F4" w:rsidRDefault="002C20F4" w:rsidP="001967F2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24"/>
          <w:szCs w:val="24"/>
        </w:rPr>
      </w:pPr>
      <w:bookmarkStart w:id="0" w:name="_Hlk40201835"/>
      <w:r>
        <w:rPr>
          <w:b/>
          <w:bCs/>
          <w:sz w:val="24"/>
          <w:szCs w:val="24"/>
        </w:rPr>
        <w:t>Solução REDUNIQ @</w:t>
      </w:r>
      <w:proofErr w:type="spellStart"/>
      <w:r>
        <w:rPr>
          <w:b/>
          <w:bCs/>
          <w:sz w:val="24"/>
          <w:szCs w:val="24"/>
        </w:rPr>
        <w:t>Payments</w:t>
      </w:r>
      <w:proofErr w:type="spellEnd"/>
      <w:r>
        <w:rPr>
          <w:b/>
          <w:bCs/>
          <w:sz w:val="24"/>
          <w:szCs w:val="24"/>
        </w:rPr>
        <w:t xml:space="preserve"> traz nova funcionalidade de pagamento</w:t>
      </w:r>
    </w:p>
    <w:p w14:paraId="72591670" w14:textId="6818817B" w:rsidR="00805F09" w:rsidRPr="002C20F4" w:rsidRDefault="002C20F4" w:rsidP="001967F2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38"/>
          <w:szCs w:val="38"/>
        </w:rPr>
      </w:pPr>
      <w:r w:rsidRPr="002C20F4">
        <w:rPr>
          <w:b/>
          <w:bCs/>
          <w:sz w:val="38"/>
          <w:szCs w:val="38"/>
        </w:rPr>
        <w:t xml:space="preserve">REDUNIQ simplifica compras </w:t>
      </w:r>
      <w:r w:rsidRPr="002C20F4">
        <w:rPr>
          <w:b/>
          <w:bCs/>
          <w:i/>
          <w:iCs/>
          <w:sz w:val="38"/>
          <w:szCs w:val="38"/>
        </w:rPr>
        <w:t>online</w:t>
      </w:r>
      <w:r w:rsidRPr="002C20F4">
        <w:rPr>
          <w:b/>
          <w:bCs/>
          <w:sz w:val="38"/>
          <w:szCs w:val="38"/>
        </w:rPr>
        <w:t xml:space="preserve"> com pagamentos via WhatsApp</w:t>
      </w:r>
    </w:p>
    <w:p w14:paraId="3ABED574" w14:textId="4597F117" w:rsidR="00DD350A" w:rsidRDefault="004F6E20" w:rsidP="00726F65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>
        <w:rPr>
          <w:b/>
          <w:bCs/>
        </w:rPr>
        <w:t xml:space="preserve">A partir de agora, qualquer tipo de negócios passa a ter a possibilidade de vender os seus produtos e/ou serviços através da </w:t>
      </w:r>
      <w:r w:rsidRPr="0043645B">
        <w:rPr>
          <w:b/>
          <w:bCs/>
          <w:i/>
          <w:iCs/>
        </w:rPr>
        <w:t>app</w:t>
      </w:r>
      <w:r>
        <w:rPr>
          <w:b/>
          <w:bCs/>
        </w:rPr>
        <w:t xml:space="preserve"> de mensagens instantâneas mais utilizada em Portugal. </w:t>
      </w:r>
    </w:p>
    <w:p w14:paraId="55AD83EC" w14:textId="2378A7BA" w:rsidR="00805F09" w:rsidRPr="00B9464C" w:rsidRDefault="00805F09" w:rsidP="00B9464C">
      <w:pPr>
        <w:keepNext/>
        <w:widowControl w:val="0"/>
        <w:suppressAutoHyphens/>
        <w:spacing w:after="120"/>
        <w:rPr>
          <w:rFonts w:ascii="Calibri" w:hAnsi="Calibri" w:cs="Calibri"/>
          <w:sz w:val="22"/>
          <w:szCs w:val="22"/>
          <w:lang w:val="pt-PT"/>
        </w:rPr>
      </w:pPr>
    </w:p>
    <w:p w14:paraId="3A8C765B" w14:textId="5C2CF3E2" w:rsidR="00247E34" w:rsidRDefault="00C471BC" w:rsidP="00A121EB">
      <w:pPr>
        <w:pStyle w:val="BodyA"/>
        <w:widowControl w:val="0"/>
        <w:suppressAutoHyphens/>
        <w:spacing w:after="240" w:line="288" w:lineRule="auto"/>
      </w:pPr>
      <w:r w:rsidRPr="009815BB">
        <w:t>A REDUNIQ, a maior rede de aceitação de cartões nacional</w:t>
      </w:r>
      <w:r w:rsidR="00FE2D77">
        <w:t>,</w:t>
      </w:r>
      <w:r w:rsidR="00247E34">
        <w:t xml:space="preserve"> acaba de dar mais um passo na digitalização e simplificação do processo de pagamentos dos negócios portugueses. A partir de agora, os comerciantes </w:t>
      </w:r>
      <w:r w:rsidR="00B717CC">
        <w:t>podem</w:t>
      </w:r>
      <w:r w:rsidR="00247E34">
        <w:t xml:space="preserve"> disponibilizar o pagamento </w:t>
      </w:r>
      <w:r w:rsidR="00B717CC">
        <w:t>de vendas à distância</w:t>
      </w:r>
      <w:r w:rsidR="00247E34">
        <w:t xml:space="preserve"> aos seus clientes</w:t>
      </w:r>
      <w:r w:rsidR="004F6E20">
        <w:t xml:space="preserve"> através do WhatsApp</w:t>
      </w:r>
      <w:r w:rsidR="00247E34">
        <w:t>.</w:t>
      </w:r>
    </w:p>
    <w:p w14:paraId="7D7BA1F3" w14:textId="3762EE40" w:rsidR="00247E34" w:rsidRDefault="00247E34" w:rsidP="00A121EB">
      <w:pPr>
        <w:pStyle w:val="BodyA"/>
        <w:widowControl w:val="0"/>
        <w:suppressAutoHyphens/>
        <w:spacing w:after="240" w:line="288" w:lineRule="auto"/>
      </w:pPr>
      <w:r>
        <w:t>Graças à nova funcionalidade do REDUNIQ @</w:t>
      </w:r>
      <w:proofErr w:type="spellStart"/>
      <w:r>
        <w:t>Payments</w:t>
      </w:r>
      <w:proofErr w:type="spellEnd"/>
      <w:r w:rsidR="002C20F4">
        <w:t xml:space="preserve"> (</w:t>
      </w:r>
      <w:r>
        <w:t xml:space="preserve">a solução de aceitação de pagamentos </w:t>
      </w:r>
      <w:r>
        <w:rPr>
          <w:i/>
          <w:iCs/>
        </w:rPr>
        <w:t xml:space="preserve">online </w:t>
      </w:r>
      <w:r>
        <w:t>para</w:t>
      </w:r>
      <w:r w:rsidR="00744EB8">
        <w:t xml:space="preserve"> todo o tipo de</w:t>
      </w:r>
      <w:r>
        <w:t xml:space="preserve"> negócios</w:t>
      </w:r>
      <w:r w:rsidR="00744EB8">
        <w:t>, mesmo</w:t>
      </w:r>
      <w:r w:rsidR="00B717CC">
        <w:t xml:space="preserve"> que</w:t>
      </w:r>
      <w:r>
        <w:t xml:space="preserve"> não tenha</w:t>
      </w:r>
      <w:r w:rsidR="00B717CC">
        <w:t>m</w:t>
      </w:r>
      <w:r>
        <w:t xml:space="preserve"> </w:t>
      </w:r>
      <w:r>
        <w:rPr>
          <w:i/>
          <w:iCs/>
        </w:rPr>
        <w:t>website</w:t>
      </w:r>
      <w:r w:rsidR="002C20F4" w:rsidRPr="002C20F4">
        <w:rPr>
          <w:i/>
          <w:iCs/>
        </w:rPr>
        <w:t>)</w:t>
      </w:r>
      <w:r>
        <w:t xml:space="preserve">, os clientes </w:t>
      </w:r>
      <w:r w:rsidR="00B717CC">
        <w:t xml:space="preserve">passam a efetuar os seus pagamentos de forma mais simplificada e segura através de um </w:t>
      </w:r>
      <w:r w:rsidR="00B717CC">
        <w:rPr>
          <w:i/>
          <w:iCs/>
        </w:rPr>
        <w:t xml:space="preserve">link </w:t>
      </w:r>
      <w:r w:rsidR="00B717CC">
        <w:t>que recebem</w:t>
      </w:r>
      <w:r w:rsidR="00744EB8">
        <w:t>, agora, também</w:t>
      </w:r>
      <w:r w:rsidR="00B717CC">
        <w:t xml:space="preserve"> via WhatsApp. </w:t>
      </w:r>
      <w:r w:rsidR="00744EB8">
        <w:t xml:space="preserve">Esta funcionalidade junta-se agora </w:t>
      </w:r>
      <w:r w:rsidR="004F6E20">
        <w:t xml:space="preserve">aos </w:t>
      </w:r>
      <w:r w:rsidR="00B717CC">
        <w:t xml:space="preserve">pagamentos via </w:t>
      </w:r>
      <w:r w:rsidR="00B717CC">
        <w:rPr>
          <w:i/>
          <w:iCs/>
        </w:rPr>
        <w:t xml:space="preserve">link </w:t>
      </w:r>
      <w:r w:rsidR="00B717CC">
        <w:t xml:space="preserve">enviado por </w:t>
      </w:r>
      <w:r w:rsidR="00B717CC">
        <w:rPr>
          <w:i/>
          <w:iCs/>
        </w:rPr>
        <w:t>email</w:t>
      </w:r>
      <w:r w:rsidR="00744EB8">
        <w:rPr>
          <w:i/>
          <w:iCs/>
        </w:rPr>
        <w:t xml:space="preserve"> </w:t>
      </w:r>
      <w:r w:rsidR="00744EB8" w:rsidRPr="0043645B">
        <w:t>ou</w:t>
      </w:r>
      <w:r w:rsidR="00744EB8">
        <w:rPr>
          <w:i/>
          <w:iCs/>
        </w:rPr>
        <w:t xml:space="preserve"> </w:t>
      </w:r>
      <w:r w:rsidR="00744EB8" w:rsidRPr="0043645B">
        <w:t>SMS</w:t>
      </w:r>
      <w:r w:rsidR="00B717CC" w:rsidRPr="0043645B">
        <w:t>,</w:t>
      </w:r>
      <w:r w:rsidR="00B717CC">
        <w:t xml:space="preserve"> já utilizad</w:t>
      </w:r>
      <w:r w:rsidR="004F6E20">
        <w:t>os</w:t>
      </w:r>
      <w:r w:rsidR="00B717CC">
        <w:t xml:space="preserve"> pelos negócios que usufruem d</w:t>
      </w:r>
      <w:r w:rsidR="002C20F4">
        <w:t xml:space="preserve">a solução </w:t>
      </w:r>
      <w:r w:rsidR="00B717CC">
        <w:t>REDUNIQ @</w:t>
      </w:r>
      <w:proofErr w:type="spellStart"/>
      <w:r w:rsidR="00B717CC">
        <w:t>Payments</w:t>
      </w:r>
      <w:proofErr w:type="spellEnd"/>
      <w:r w:rsidR="00B717CC">
        <w:t>.</w:t>
      </w:r>
    </w:p>
    <w:p w14:paraId="428F9FD0" w14:textId="5AC451DF" w:rsidR="00247E34" w:rsidRPr="005B2BFE" w:rsidRDefault="00B717CC" w:rsidP="005B2BFE">
      <w:pPr>
        <w:pStyle w:val="BodyA"/>
        <w:widowControl w:val="0"/>
        <w:suppressAutoHyphens/>
        <w:spacing w:after="240" w:line="288" w:lineRule="auto"/>
      </w:pPr>
      <w:r w:rsidRPr="005B2BFE">
        <w:t xml:space="preserve">Para </w:t>
      </w:r>
      <w:r w:rsidRPr="002C20F4">
        <w:rPr>
          <w:b/>
          <w:bCs/>
        </w:rPr>
        <w:t>Tiago Oom, Diretor da REDUNIQ</w:t>
      </w:r>
      <w:r w:rsidRPr="005B2BFE">
        <w:t xml:space="preserve">, </w:t>
      </w:r>
      <w:r w:rsidRPr="002C20F4">
        <w:rPr>
          <w:i/>
          <w:iCs/>
        </w:rPr>
        <w:t>“o objetivo é continuar a apoiar as empresas na modernização dos seus negócios, aproximando-as dos seus clientes</w:t>
      </w:r>
      <w:r w:rsidR="00FE4DD0">
        <w:rPr>
          <w:i/>
          <w:iCs/>
        </w:rPr>
        <w:t>,</w:t>
      </w:r>
      <w:r w:rsidRPr="002C20F4">
        <w:rPr>
          <w:i/>
          <w:iCs/>
        </w:rPr>
        <w:t xml:space="preserve"> quer através do </w:t>
      </w:r>
      <w:proofErr w:type="spellStart"/>
      <w:r w:rsidRPr="002C20F4">
        <w:rPr>
          <w:i/>
          <w:iCs/>
        </w:rPr>
        <w:t>device</w:t>
      </w:r>
      <w:proofErr w:type="spellEnd"/>
      <w:r w:rsidRPr="002C20F4">
        <w:rPr>
          <w:i/>
          <w:iCs/>
        </w:rPr>
        <w:t xml:space="preserve"> que estes mais utilizam, o smartphone, </w:t>
      </w:r>
      <w:r w:rsidR="005B2BFE" w:rsidRPr="002C20F4">
        <w:rPr>
          <w:i/>
          <w:iCs/>
        </w:rPr>
        <w:t xml:space="preserve">quer através da app de mensagens instantâneas mais utilizada pelos portugueses, o WhatsApp. Desta forma, </w:t>
      </w:r>
      <w:r w:rsidR="00247E34" w:rsidRPr="002C20F4">
        <w:rPr>
          <w:i/>
          <w:iCs/>
        </w:rPr>
        <w:t xml:space="preserve">um </w:t>
      </w:r>
      <w:r w:rsidR="005B2BFE" w:rsidRPr="002C20F4">
        <w:rPr>
          <w:i/>
          <w:iCs/>
        </w:rPr>
        <w:t xml:space="preserve">simples </w:t>
      </w:r>
      <w:r w:rsidR="00247E34" w:rsidRPr="002C20F4">
        <w:rPr>
          <w:i/>
          <w:iCs/>
        </w:rPr>
        <w:t xml:space="preserve">pedido de informação via SMS ou </w:t>
      </w:r>
      <w:r w:rsidR="005B2BFE" w:rsidRPr="002C20F4">
        <w:rPr>
          <w:i/>
          <w:iCs/>
        </w:rPr>
        <w:t>W</w:t>
      </w:r>
      <w:r w:rsidR="00247E34" w:rsidRPr="002C20F4">
        <w:rPr>
          <w:i/>
          <w:iCs/>
        </w:rPr>
        <w:t>hats</w:t>
      </w:r>
      <w:r w:rsidR="005B2BFE" w:rsidRPr="002C20F4">
        <w:rPr>
          <w:i/>
          <w:iCs/>
        </w:rPr>
        <w:t>A</w:t>
      </w:r>
      <w:r w:rsidR="00247E34" w:rsidRPr="002C20F4">
        <w:rPr>
          <w:i/>
          <w:iCs/>
        </w:rPr>
        <w:t xml:space="preserve">pp pode terminar numa venda, </w:t>
      </w:r>
      <w:r w:rsidR="005B2BFE" w:rsidRPr="002C20F4">
        <w:rPr>
          <w:i/>
          <w:iCs/>
        </w:rPr>
        <w:t>o que trará</w:t>
      </w:r>
      <w:r w:rsidR="00247E34" w:rsidRPr="002C20F4">
        <w:rPr>
          <w:i/>
          <w:iCs/>
        </w:rPr>
        <w:t>, certamente, mais negócios aos nossos clientes e uma componente tecnológica muito valorizada pelos utilizadores</w:t>
      </w:r>
      <w:r w:rsidR="005B2BFE" w:rsidRPr="002C20F4">
        <w:rPr>
          <w:i/>
          <w:iCs/>
        </w:rPr>
        <w:t>”</w:t>
      </w:r>
      <w:r w:rsidR="00247E34" w:rsidRPr="005B2BFE">
        <w:t>.</w:t>
      </w:r>
    </w:p>
    <w:p w14:paraId="44301674" w14:textId="43951618" w:rsidR="005B2BFE" w:rsidRDefault="005B2BFE" w:rsidP="005B2BFE">
      <w:pPr>
        <w:pStyle w:val="BodyA"/>
        <w:widowControl w:val="0"/>
        <w:suppressAutoHyphens/>
        <w:spacing w:after="240" w:line="288" w:lineRule="auto"/>
      </w:pPr>
      <w:r w:rsidRPr="005B2BFE">
        <w:t xml:space="preserve">Tiago Oom reconhece ainda esta </w:t>
      </w:r>
      <w:r w:rsidR="00744EB8">
        <w:t>funcionalidade</w:t>
      </w:r>
      <w:r w:rsidR="00744EB8" w:rsidRPr="005B2BFE">
        <w:t xml:space="preserve"> </w:t>
      </w:r>
      <w:r w:rsidRPr="005B2BFE">
        <w:t>como um avanço</w:t>
      </w:r>
      <w:r w:rsidR="00FE4DD0">
        <w:t xml:space="preserve"> importante</w:t>
      </w:r>
      <w:r w:rsidRPr="005B2BFE">
        <w:t xml:space="preserve"> no mundo dos pagamentos: </w:t>
      </w:r>
      <w:r w:rsidRPr="00FE4DD0">
        <w:rPr>
          <w:i/>
          <w:iCs/>
        </w:rPr>
        <w:t xml:space="preserve">“Agora é possível </w:t>
      </w:r>
      <w:r w:rsidR="00867AE3">
        <w:rPr>
          <w:i/>
          <w:iCs/>
        </w:rPr>
        <w:t xml:space="preserve">pagar </w:t>
      </w:r>
      <w:r w:rsidRPr="00FE4DD0">
        <w:rPr>
          <w:i/>
          <w:iCs/>
        </w:rPr>
        <w:t>por email, SMS e WhatsApp, e no futuro essa rede de meios de aceitação de pagamentos irá inevitavelmente expandir-se de acordo com a evolução tecnológica e novas dinâmicas de utilização dos dispositivos móveis pelas pessoas. Um negócio que perspetive e se adapte a esta realidade estará na vanguarda da inovação”</w:t>
      </w:r>
      <w:r w:rsidRPr="005B2BFE">
        <w:t>.</w:t>
      </w:r>
    </w:p>
    <w:p w14:paraId="481BAEB9" w14:textId="6BD5754F" w:rsidR="002C20F4" w:rsidRDefault="002C20F4" w:rsidP="005B2BFE">
      <w:pPr>
        <w:pStyle w:val="BodyA"/>
        <w:widowControl w:val="0"/>
        <w:suppressAutoHyphens/>
        <w:spacing w:after="240" w:line="288" w:lineRule="auto"/>
      </w:pPr>
      <w:r>
        <w:t>O REDUNIQ @</w:t>
      </w:r>
      <w:proofErr w:type="spellStart"/>
      <w:r>
        <w:t>Payments</w:t>
      </w:r>
      <w:proofErr w:type="spellEnd"/>
      <w:r>
        <w:t xml:space="preserve"> é uma solução da REDUNIQ que permite </w:t>
      </w:r>
      <w:r w:rsidR="00744EB8">
        <w:t xml:space="preserve">às empresas </w:t>
      </w:r>
      <w:r w:rsidRPr="002C20F4">
        <w:t>aceitarem pagamentos com cartão à distância, de forma simples e segura, mesmo</w:t>
      </w:r>
      <w:r w:rsidR="00FE4DD0">
        <w:t xml:space="preserve"> que</w:t>
      </w:r>
      <w:r w:rsidRPr="002C20F4">
        <w:t xml:space="preserve"> não ten</w:t>
      </w:r>
      <w:r w:rsidR="00FE4DD0">
        <w:t>ham</w:t>
      </w:r>
      <w:r w:rsidRPr="002C20F4">
        <w:t xml:space="preserve"> um </w:t>
      </w:r>
      <w:r w:rsidRPr="00FE4DD0">
        <w:rPr>
          <w:i/>
          <w:iCs/>
        </w:rPr>
        <w:t>website</w:t>
      </w:r>
      <w:r w:rsidR="00FE4DD0">
        <w:t>.</w:t>
      </w:r>
      <w:r>
        <w:t xml:space="preserve"> </w:t>
      </w:r>
      <w:r w:rsidR="00FE4DD0">
        <w:t>A</w:t>
      </w:r>
      <w:r>
        <w:t xml:space="preserve">través do envio de um </w:t>
      </w:r>
      <w:r w:rsidRPr="00FE4DD0">
        <w:rPr>
          <w:i/>
          <w:iCs/>
        </w:rPr>
        <w:t>link</w:t>
      </w:r>
      <w:r>
        <w:t xml:space="preserve"> para o pagamento de encomendas via </w:t>
      </w:r>
      <w:r w:rsidRPr="00FE4DD0">
        <w:rPr>
          <w:i/>
          <w:iCs/>
        </w:rPr>
        <w:t>email</w:t>
      </w:r>
      <w:r>
        <w:t xml:space="preserve">, SMS ou </w:t>
      </w:r>
      <w:proofErr w:type="spellStart"/>
      <w:r>
        <w:t>WhastApp</w:t>
      </w:r>
      <w:proofErr w:type="spellEnd"/>
      <w:r>
        <w:t xml:space="preserve">, </w:t>
      </w:r>
      <w:r w:rsidR="00FE4DD0">
        <w:t>o cliente é</w:t>
      </w:r>
      <w:r>
        <w:t xml:space="preserve"> redirecion</w:t>
      </w:r>
      <w:r w:rsidR="00FE4DD0">
        <w:t>ado</w:t>
      </w:r>
      <w:r>
        <w:t xml:space="preserve"> para uma página </w:t>
      </w:r>
      <w:r w:rsidR="00FE4DD0">
        <w:t xml:space="preserve">segura </w:t>
      </w:r>
      <w:r>
        <w:t>da REDUNIQ</w:t>
      </w:r>
      <w:r w:rsidR="00FE4DD0">
        <w:t xml:space="preserve"> onde efetuará o </w:t>
      </w:r>
      <w:r w:rsidR="00FE4DD0">
        <w:lastRenderedPageBreak/>
        <w:t>pagamento</w:t>
      </w:r>
      <w:r>
        <w:t>.</w:t>
      </w:r>
    </w:p>
    <w:p w14:paraId="7396C2AF" w14:textId="77777777" w:rsidR="00D94EBF" w:rsidRPr="00D94EBF" w:rsidRDefault="00D94EBF" w:rsidP="00D94EBF">
      <w:pPr>
        <w:pStyle w:val="BodyA"/>
        <w:widowControl w:val="0"/>
        <w:suppressAutoHyphens/>
        <w:rPr>
          <w:rStyle w:val="None"/>
        </w:rPr>
      </w:pPr>
    </w:p>
    <w:p w14:paraId="6190B49B" w14:textId="48C1DF8E" w:rsidR="00805F09" w:rsidRDefault="00BA13A0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076D985F" w14:textId="77F3121E" w:rsidR="00805F09" w:rsidRDefault="00BA13A0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ao consumo. Com uma experiência de 45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consolidado, e a marca REDUNIQ,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127B23DF" w14:textId="77777777" w:rsidR="00805F09" w:rsidRPr="00484549" w:rsidRDefault="00805F09">
      <w:pPr>
        <w:pStyle w:val="BodyA"/>
        <w:rPr>
          <w:rStyle w:val="None"/>
          <w:sz w:val="20"/>
          <w:szCs w:val="20"/>
        </w:rPr>
      </w:pPr>
    </w:p>
    <w:p w14:paraId="191BCDB3" w14:textId="7F958104" w:rsidR="00805F09" w:rsidRDefault="00BA13A0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FC74A9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proofErr w:type="spellStart"/>
      <w:r>
        <w:rPr>
          <w:rStyle w:val="None"/>
          <w:sz w:val="20"/>
          <w:szCs w:val="20"/>
          <w:u w:val="single"/>
        </w:rPr>
        <w:t>Lift</w:t>
      </w:r>
      <w:proofErr w:type="spellEnd"/>
      <w:r>
        <w:rPr>
          <w:rStyle w:val="None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sz w:val="20"/>
          <w:szCs w:val="20"/>
          <w:u w:val="single"/>
        </w:rPr>
        <w:t>Consulting</w:t>
      </w:r>
      <w:proofErr w:type="spellEnd"/>
    </w:p>
    <w:p w14:paraId="05F47065" w14:textId="0E1CE6C7" w:rsidR="00805F09" w:rsidRDefault="00240B98" w:rsidP="00FC74A9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André Saramago</w:t>
      </w:r>
      <w:r w:rsidR="00BA13A0">
        <w:rPr>
          <w:rStyle w:val="None"/>
          <w:sz w:val="20"/>
          <w:szCs w:val="20"/>
        </w:rPr>
        <w:t xml:space="preserve"> | </w:t>
      </w:r>
      <w:r>
        <w:rPr>
          <w:rStyle w:val="None"/>
          <w:sz w:val="20"/>
          <w:szCs w:val="20"/>
        </w:rPr>
        <w:t>andre.saramago</w:t>
      </w:r>
      <w:r w:rsidR="00BA13A0">
        <w:rPr>
          <w:rStyle w:val="None"/>
          <w:sz w:val="20"/>
          <w:szCs w:val="20"/>
        </w:rPr>
        <w:t xml:space="preserve">@lift.com.pt | </w:t>
      </w:r>
      <w:r w:rsidRPr="00240B98">
        <w:rPr>
          <w:rStyle w:val="None"/>
          <w:sz w:val="20"/>
          <w:szCs w:val="20"/>
        </w:rPr>
        <w:t>912 896 471</w:t>
      </w:r>
    </w:p>
    <w:p w14:paraId="47BB665F" w14:textId="4191F91D" w:rsidR="00805F09" w:rsidRDefault="00BA13A0" w:rsidP="00FC74A9">
      <w:pPr>
        <w:pStyle w:val="Rodap"/>
        <w:widowControl w:val="0"/>
        <w:tabs>
          <w:tab w:val="clear" w:pos="8504"/>
          <w:tab w:val="right" w:pos="8478"/>
        </w:tabs>
        <w:jc w:val="left"/>
      </w:pPr>
      <w:r>
        <w:rPr>
          <w:rStyle w:val="None"/>
          <w:sz w:val="20"/>
          <w:szCs w:val="20"/>
        </w:rPr>
        <w:t>Fábio Duarte | fabio.duarte@lift.com.pt | 911 774 428</w:t>
      </w:r>
      <w:bookmarkEnd w:id="0"/>
    </w:p>
    <w:sectPr w:rsidR="00805F09">
      <w:headerReference w:type="default" r:id="rId11"/>
      <w:footerReference w:type="default" r:id="rId12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FDA7" w14:textId="77777777" w:rsidR="00DA4F23" w:rsidRDefault="00DA4F23">
      <w:r>
        <w:separator/>
      </w:r>
    </w:p>
  </w:endnote>
  <w:endnote w:type="continuationSeparator" w:id="0">
    <w:p w14:paraId="3B7FCA07" w14:textId="77777777" w:rsidR="00DA4F23" w:rsidRDefault="00DA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C2A" w14:textId="77777777" w:rsidR="007568DB" w:rsidRDefault="007568DB">
    <w:pPr>
      <w:pStyle w:val="Rodap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78CB" w14:textId="77777777" w:rsidR="00DA4F23" w:rsidRDefault="00DA4F23">
      <w:r>
        <w:separator/>
      </w:r>
    </w:p>
  </w:footnote>
  <w:footnote w:type="continuationSeparator" w:id="0">
    <w:p w14:paraId="5FCC9632" w14:textId="77777777" w:rsidR="00DA4F23" w:rsidRDefault="00DA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01F" w14:textId="3017AA62" w:rsidR="007568DB" w:rsidRDefault="007568DB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027CACCA">
          <wp:extent cx="4749025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53" cy="9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20523"/>
    <w:rsid w:val="00032126"/>
    <w:rsid w:val="00047DA1"/>
    <w:rsid w:val="0005069C"/>
    <w:rsid w:val="00053EC8"/>
    <w:rsid w:val="0006007E"/>
    <w:rsid w:val="00064ACD"/>
    <w:rsid w:val="00086C76"/>
    <w:rsid w:val="00095221"/>
    <w:rsid w:val="000A07A0"/>
    <w:rsid w:val="000B7F28"/>
    <w:rsid w:val="000D763F"/>
    <w:rsid w:val="000E3706"/>
    <w:rsid w:val="000E4E34"/>
    <w:rsid w:val="0010128B"/>
    <w:rsid w:val="00134DC8"/>
    <w:rsid w:val="001643AE"/>
    <w:rsid w:val="00166E29"/>
    <w:rsid w:val="001802E8"/>
    <w:rsid w:val="0018045E"/>
    <w:rsid w:val="001834AB"/>
    <w:rsid w:val="001967F2"/>
    <w:rsid w:val="001D5137"/>
    <w:rsid w:val="001E7572"/>
    <w:rsid w:val="001E7EEC"/>
    <w:rsid w:val="001F0856"/>
    <w:rsid w:val="00211482"/>
    <w:rsid w:val="0022342B"/>
    <w:rsid w:val="002272E8"/>
    <w:rsid w:val="00237496"/>
    <w:rsid w:val="00240B98"/>
    <w:rsid w:val="00247E34"/>
    <w:rsid w:val="002604AA"/>
    <w:rsid w:val="00293BAA"/>
    <w:rsid w:val="00294FC1"/>
    <w:rsid w:val="00295A23"/>
    <w:rsid w:val="002B151E"/>
    <w:rsid w:val="002C20F4"/>
    <w:rsid w:val="002D4EF4"/>
    <w:rsid w:val="003577D2"/>
    <w:rsid w:val="00367B03"/>
    <w:rsid w:val="003A6EDC"/>
    <w:rsid w:val="003B0EC7"/>
    <w:rsid w:val="003B51E1"/>
    <w:rsid w:val="003B6139"/>
    <w:rsid w:val="003D1580"/>
    <w:rsid w:val="003D1D05"/>
    <w:rsid w:val="003E07BE"/>
    <w:rsid w:val="003E4C69"/>
    <w:rsid w:val="003F3068"/>
    <w:rsid w:val="003F4EDD"/>
    <w:rsid w:val="00431173"/>
    <w:rsid w:val="0043645B"/>
    <w:rsid w:val="004368AE"/>
    <w:rsid w:val="00446913"/>
    <w:rsid w:val="00447C8A"/>
    <w:rsid w:val="00447E47"/>
    <w:rsid w:val="00456E51"/>
    <w:rsid w:val="00481CDC"/>
    <w:rsid w:val="00484549"/>
    <w:rsid w:val="004847BC"/>
    <w:rsid w:val="0049219F"/>
    <w:rsid w:val="00492255"/>
    <w:rsid w:val="004922EA"/>
    <w:rsid w:val="004923C9"/>
    <w:rsid w:val="00495E1A"/>
    <w:rsid w:val="00497087"/>
    <w:rsid w:val="004B2B1C"/>
    <w:rsid w:val="004B33B2"/>
    <w:rsid w:val="004C056A"/>
    <w:rsid w:val="004F5BE3"/>
    <w:rsid w:val="004F6E20"/>
    <w:rsid w:val="005009E2"/>
    <w:rsid w:val="00506254"/>
    <w:rsid w:val="005115DA"/>
    <w:rsid w:val="00511FC0"/>
    <w:rsid w:val="00515FD6"/>
    <w:rsid w:val="0051695E"/>
    <w:rsid w:val="0052216A"/>
    <w:rsid w:val="0056131B"/>
    <w:rsid w:val="00566FC4"/>
    <w:rsid w:val="00581304"/>
    <w:rsid w:val="00596420"/>
    <w:rsid w:val="005A580B"/>
    <w:rsid w:val="005B2BFE"/>
    <w:rsid w:val="005B4276"/>
    <w:rsid w:val="005C6072"/>
    <w:rsid w:val="005C6833"/>
    <w:rsid w:val="005D0313"/>
    <w:rsid w:val="005D4C45"/>
    <w:rsid w:val="005D4E4E"/>
    <w:rsid w:val="005E1964"/>
    <w:rsid w:val="005E5DB6"/>
    <w:rsid w:val="00615A2E"/>
    <w:rsid w:val="0061646C"/>
    <w:rsid w:val="0063660C"/>
    <w:rsid w:val="00642790"/>
    <w:rsid w:val="00674AC4"/>
    <w:rsid w:val="0068115B"/>
    <w:rsid w:val="006D03B5"/>
    <w:rsid w:val="006D3C06"/>
    <w:rsid w:val="006D6A69"/>
    <w:rsid w:val="006E52EE"/>
    <w:rsid w:val="007024F6"/>
    <w:rsid w:val="00707072"/>
    <w:rsid w:val="00711593"/>
    <w:rsid w:val="00712928"/>
    <w:rsid w:val="00712B2F"/>
    <w:rsid w:val="00726A19"/>
    <w:rsid w:val="00726F65"/>
    <w:rsid w:val="00742B34"/>
    <w:rsid w:val="00743EE0"/>
    <w:rsid w:val="00744B4D"/>
    <w:rsid w:val="00744EB8"/>
    <w:rsid w:val="007568DB"/>
    <w:rsid w:val="007731F4"/>
    <w:rsid w:val="007A2332"/>
    <w:rsid w:val="007B1964"/>
    <w:rsid w:val="007D5A01"/>
    <w:rsid w:val="00801AF4"/>
    <w:rsid w:val="00805F09"/>
    <w:rsid w:val="0081146A"/>
    <w:rsid w:val="00830F91"/>
    <w:rsid w:val="0083479C"/>
    <w:rsid w:val="00834B19"/>
    <w:rsid w:val="008513E1"/>
    <w:rsid w:val="008623B4"/>
    <w:rsid w:val="00864092"/>
    <w:rsid w:val="00867AE3"/>
    <w:rsid w:val="00876447"/>
    <w:rsid w:val="00896050"/>
    <w:rsid w:val="008B1E28"/>
    <w:rsid w:val="008B3DEA"/>
    <w:rsid w:val="008C2E2D"/>
    <w:rsid w:val="008F2358"/>
    <w:rsid w:val="008F3AB0"/>
    <w:rsid w:val="009238E6"/>
    <w:rsid w:val="00955033"/>
    <w:rsid w:val="00970B69"/>
    <w:rsid w:val="00977FA1"/>
    <w:rsid w:val="009815BB"/>
    <w:rsid w:val="009B64AE"/>
    <w:rsid w:val="009B652B"/>
    <w:rsid w:val="009C1815"/>
    <w:rsid w:val="009C1DD4"/>
    <w:rsid w:val="009C2CAE"/>
    <w:rsid w:val="009C3985"/>
    <w:rsid w:val="009C5BBB"/>
    <w:rsid w:val="00A121EB"/>
    <w:rsid w:val="00A25F2B"/>
    <w:rsid w:val="00A27CBB"/>
    <w:rsid w:val="00A43098"/>
    <w:rsid w:val="00A47A25"/>
    <w:rsid w:val="00A50AA8"/>
    <w:rsid w:val="00A63F18"/>
    <w:rsid w:val="00A67E4C"/>
    <w:rsid w:val="00AA3E07"/>
    <w:rsid w:val="00AC1302"/>
    <w:rsid w:val="00B04AF7"/>
    <w:rsid w:val="00B04C14"/>
    <w:rsid w:val="00B1039E"/>
    <w:rsid w:val="00B34A24"/>
    <w:rsid w:val="00B717CC"/>
    <w:rsid w:val="00B72636"/>
    <w:rsid w:val="00B8559F"/>
    <w:rsid w:val="00B93431"/>
    <w:rsid w:val="00B9464C"/>
    <w:rsid w:val="00B978F6"/>
    <w:rsid w:val="00BA13A0"/>
    <w:rsid w:val="00BB0C5F"/>
    <w:rsid w:val="00BB3AD0"/>
    <w:rsid w:val="00BC1299"/>
    <w:rsid w:val="00BC591F"/>
    <w:rsid w:val="00BC698D"/>
    <w:rsid w:val="00BF559D"/>
    <w:rsid w:val="00BF7044"/>
    <w:rsid w:val="00C15987"/>
    <w:rsid w:val="00C1687E"/>
    <w:rsid w:val="00C272CC"/>
    <w:rsid w:val="00C371CC"/>
    <w:rsid w:val="00C471BC"/>
    <w:rsid w:val="00C55DC9"/>
    <w:rsid w:val="00C61BAA"/>
    <w:rsid w:val="00C6551C"/>
    <w:rsid w:val="00C866D8"/>
    <w:rsid w:val="00CA3B83"/>
    <w:rsid w:val="00CA6CD2"/>
    <w:rsid w:val="00CB5BE3"/>
    <w:rsid w:val="00CE2BB2"/>
    <w:rsid w:val="00D11F44"/>
    <w:rsid w:val="00D15491"/>
    <w:rsid w:val="00D45F66"/>
    <w:rsid w:val="00D55C9C"/>
    <w:rsid w:val="00D8129C"/>
    <w:rsid w:val="00D82307"/>
    <w:rsid w:val="00D94EBF"/>
    <w:rsid w:val="00DA01D3"/>
    <w:rsid w:val="00DA172F"/>
    <w:rsid w:val="00DA4F23"/>
    <w:rsid w:val="00DB73AF"/>
    <w:rsid w:val="00DC5A41"/>
    <w:rsid w:val="00DD350A"/>
    <w:rsid w:val="00DD5CD4"/>
    <w:rsid w:val="00DE726E"/>
    <w:rsid w:val="00DF5512"/>
    <w:rsid w:val="00DF6F89"/>
    <w:rsid w:val="00E03192"/>
    <w:rsid w:val="00E210EE"/>
    <w:rsid w:val="00E8183A"/>
    <w:rsid w:val="00E9566F"/>
    <w:rsid w:val="00EA22B1"/>
    <w:rsid w:val="00EA7F6C"/>
    <w:rsid w:val="00EB679C"/>
    <w:rsid w:val="00ED6094"/>
    <w:rsid w:val="00EF1A10"/>
    <w:rsid w:val="00EF3A16"/>
    <w:rsid w:val="00F00D33"/>
    <w:rsid w:val="00F01B87"/>
    <w:rsid w:val="00F02A85"/>
    <w:rsid w:val="00F05850"/>
    <w:rsid w:val="00F257EC"/>
    <w:rsid w:val="00F673CC"/>
    <w:rsid w:val="00FB2420"/>
    <w:rsid w:val="00FB35B1"/>
    <w:rsid w:val="00FC2E1B"/>
    <w:rsid w:val="00FC74A9"/>
    <w:rsid w:val="00FD3498"/>
    <w:rsid w:val="00FE2D77"/>
    <w:rsid w:val="00FE4DD0"/>
    <w:rsid w:val="00FF4305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85F834535AF4CBAF1B40B360EB83D" ma:contentTypeVersion="15" ma:contentTypeDescription="Criar um novo documento." ma:contentTypeScope="" ma:versionID="1250a501f24f93c0cb9c29344f146a80">
  <xsd:schema xmlns:xsd="http://www.w3.org/2001/XMLSchema" xmlns:xs="http://www.w3.org/2001/XMLSchema" xmlns:p="http://schemas.microsoft.com/office/2006/metadata/properties" xmlns:ns1="http://schemas.microsoft.com/sharepoint/v3" xmlns:ns3="8653520d-b694-47b2-ae1a-9c918cf6dd6f" xmlns:ns4="14fe7562-c9d3-4c6b-b51e-671dee077b91" targetNamespace="http://schemas.microsoft.com/office/2006/metadata/properties" ma:root="true" ma:fieldsID="91601d632400a506cf7806a90f4244c5" ns1:_="" ns3:_="" ns4:_="">
    <xsd:import namespace="http://schemas.microsoft.com/sharepoint/v3"/>
    <xsd:import namespace="8653520d-b694-47b2-ae1a-9c918cf6dd6f"/>
    <xsd:import namespace="14fe7562-c9d3-4c6b-b51e-671dee077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520d-b694-47b2-ae1a-9c918cf6d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7562-c9d3-4c6b-b51e-671dee077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67065-D697-4FCF-A167-5DFBB3D2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53520d-b694-47b2-ae1a-9c918cf6dd6f"/>
    <ds:schemaRef ds:uri="14fe7562-c9d3-4c6b-b51e-671dee077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29106-B979-4671-B3ED-EC6CDD14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Fábio Duarte</cp:lastModifiedBy>
  <cp:revision>8</cp:revision>
  <dcterms:created xsi:type="dcterms:W3CDTF">2020-06-17T09:46:00Z</dcterms:created>
  <dcterms:modified xsi:type="dcterms:W3CDTF">2020-06-22T11:18:00Z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0x01010033085F834535AF4CBAF1B40B360EB83D</vt:lpwstr>
  </property>
</Properties>
</file>