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F164F" w14:textId="63CA9CAD" w:rsidR="00A120B4" w:rsidRPr="00677FA7" w:rsidRDefault="008D0277" w:rsidP="00A120B4">
      <w:pPr>
        <w:ind w:leftChars="0" w:left="0"/>
        <w:jc w:val="center"/>
        <w:rPr>
          <w:rFonts w:ascii="Tahoma" w:eastAsia="Arial Unicode MS" w:hAnsi="Tahoma" w:cs="Tahoma"/>
          <w:b/>
          <w:bCs/>
          <w:sz w:val="24"/>
          <w:szCs w:val="24"/>
          <w:lang w:val="pl-PL"/>
        </w:rPr>
      </w:pPr>
      <w:r>
        <w:rPr>
          <w:rFonts w:ascii="Tahoma" w:eastAsia="Arial Unicode MS" w:hAnsi="Tahoma" w:cs="Tahoma"/>
          <w:b/>
          <w:bCs/>
          <w:sz w:val="24"/>
          <w:szCs w:val="24"/>
          <w:lang w:val="pl-PL"/>
        </w:rPr>
        <w:t>Reuters: Deutsche Telekom sprzeciwia się pomysłowi wykluczania dostawców 5G ze względu na kraj pochodzenia</w:t>
      </w:r>
    </w:p>
    <w:p w14:paraId="5C82D73C" w14:textId="77777777" w:rsidR="00767E0E" w:rsidRPr="00677FA7" w:rsidRDefault="00767E0E" w:rsidP="00A120B4">
      <w:pPr>
        <w:ind w:leftChars="0" w:left="0"/>
        <w:jc w:val="center"/>
        <w:rPr>
          <w:rFonts w:ascii="Tahoma" w:hAnsi="Tahoma" w:cs="Tahoma"/>
          <w:b/>
          <w:bCs/>
          <w:i/>
          <w:lang w:val="pl-PL"/>
        </w:rPr>
      </w:pPr>
    </w:p>
    <w:p w14:paraId="697ECC2E" w14:textId="7337EEA9" w:rsidR="00A120B4" w:rsidRPr="00677FA7" w:rsidRDefault="00ED5E16" w:rsidP="00963437">
      <w:pPr>
        <w:ind w:leftChars="0" w:left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677FA7">
        <w:rPr>
          <w:rFonts w:ascii="Tahoma" w:hAnsi="Tahoma" w:cs="Tahoma"/>
          <w:b/>
          <w:bCs/>
          <w:sz w:val="20"/>
          <w:szCs w:val="20"/>
          <w:lang w:val="pl-PL"/>
        </w:rPr>
        <w:t xml:space="preserve">Kolejne państwa i </w:t>
      </w:r>
      <w:r w:rsidR="008D0277">
        <w:rPr>
          <w:rFonts w:ascii="Tahoma" w:hAnsi="Tahoma" w:cs="Tahoma"/>
          <w:b/>
          <w:bCs/>
          <w:sz w:val="20"/>
          <w:szCs w:val="20"/>
          <w:lang w:val="pl-PL"/>
        </w:rPr>
        <w:t>operatorzy</w:t>
      </w:r>
      <w:r w:rsidRPr="00677FA7">
        <w:rPr>
          <w:rFonts w:ascii="Tahoma" w:hAnsi="Tahoma" w:cs="Tahoma"/>
          <w:b/>
          <w:bCs/>
          <w:sz w:val="20"/>
          <w:szCs w:val="20"/>
          <w:lang w:val="pl-PL"/>
        </w:rPr>
        <w:t xml:space="preserve"> opowiada</w:t>
      </w:r>
      <w:r w:rsidR="008D0277">
        <w:rPr>
          <w:rFonts w:ascii="Tahoma" w:hAnsi="Tahoma" w:cs="Tahoma"/>
          <w:b/>
          <w:bCs/>
          <w:sz w:val="20"/>
          <w:szCs w:val="20"/>
          <w:lang w:val="pl-PL"/>
        </w:rPr>
        <w:t>ją</w:t>
      </w:r>
      <w:r w:rsidRPr="00677FA7">
        <w:rPr>
          <w:rFonts w:ascii="Tahoma" w:hAnsi="Tahoma" w:cs="Tahoma"/>
          <w:b/>
          <w:bCs/>
          <w:sz w:val="20"/>
          <w:szCs w:val="20"/>
          <w:lang w:val="pl-PL"/>
        </w:rPr>
        <w:t xml:space="preserve"> się za </w:t>
      </w:r>
      <w:r w:rsidR="008D0277">
        <w:rPr>
          <w:rFonts w:ascii="Tahoma" w:hAnsi="Tahoma" w:cs="Tahoma"/>
          <w:b/>
          <w:bCs/>
          <w:sz w:val="20"/>
          <w:szCs w:val="20"/>
          <w:lang w:val="pl-PL"/>
        </w:rPr>
        <w:t>polityką równego traktowania wszystkich dostawców technologii</w:t>
      </w:r>
      <w:r w:rsidR="008D0277" w:rsidRPr="00677FA7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677FA7">
        <w:rPr>
          <w:rFonts w:ascii="Tahoma" w:hAnsi="Tahoma" w:cs="Tahoma"/>
          <w:b/>
          <w:bCs/>
          <w:sz w:val="20"/>
          <w:szCs w:val="20"/>
          <w:lang w:val="pl-PL"/>
        </w:rPr>
        <w:t xml:space="preserve">5G. W </w:t>
      </w:r>
      <w:r w:rsidR="00B61BEE">
        <w:rPr>
          <w:rFonts w:ascii="Tahoma" w:hAnsi="Tahoma" w:cs="Tahoma"/>
          <w:b/>
          <w:bCs/>
          <w:sz w:val="20"/>
          <w:szCs w:val="20"/>
          <w:lang w:val="pl-PL"/>
        </w:rPr>
        <w:t>ubiegłym</w:t>
      </w:r>
      <w:r w:rsidR="00B61BEE" w:rsidRPr="00677FA7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677FA7">
        <w:rPr>
          <w:rFonts w:ascii="Tahoma" w:hAnsi="Tahoma" w:cs="Tahoma"/>
          <w:b/>
          <w:bCs/>
          <w:sz w:val="20"/>
          <w:szCs w:val="20"/>
          <w:lang w:val="pl-PL"/>
        </w:rPr>
        <w:t xml:space="preserve">tygodniu </w:t>
      </w:r>
      <w:r w:rsidR="00B61BEE" w:rsidRPr="00B61BEE">
        <w:rPr>
          <w:rFonts w:ascii="Tahoma" w:hAnsi="Tahoma" w:cs="Tahoma"/>
          <w:b/>
          <w:bCs/>
          <w:sz w:val="20"/>
          <w:szCs w:val="20"/>
          <w:lang w:val="pl-PL"/>
        </w:rPr>
        <w:t>Timotheus Höttges</w:t>
      </w:r>
      <w:r w:rsidR="00B61BEE">
        <w:rPr>
          <w:rFonts w:ascii="Tahoma" w:hAnsi="Tahoma" w:cs="Tahoma"/>
          <w:b/>
          <w:bCs/>
          <w:sz w:val="20"/>
          <w:szCs w:val="20"/>
          <w:lang w:val="pl-PL"/>
        </w:rPr>
        <w:t xml:space="preserve">, CEO Deutsche Telekom, </w:t>
      </w:r>
      <w:hyperlink r:id="rId8" w:history="1">
        <w:r w:rsidR="00B61BEE" w:rsidRPr="00D76E29">
          <w:rPr>
            <w:rStyle w:val="Hyperlink"/>
            <w:rFonts w:ascii="Tahoma" w:hAnsi="Tahoma" w:cs="Tahoma"/>
            <w:b/>
            <w:bCs/>
            <w:sz w:val="20"/>
            <w:szCs w:val="20"/>
            <w:lang w:val="pl-PL"/>
          </w:rPr>
          <w:t xml:space="preserve">zapowiedział </w:t>
        </w:r>
        <w:r w:rsidRPr="00D76E29">
          <w:rPr>
            <w:rStyle w:val="Hyperlink"/>
            <w:rFonts w:ascii="Tahoma" w:hAnsi="Tahoma" w:cs="Tahoma"/>
            <w:b/>
            <w:bCs/>
            <w:sz w:val="20"/>
            <w:szCs w:val="20"/>
            <w:lang w:val="pl-PL"/>
          </w:rPr>
          <w:t xml:space="preserve">chęć </w:t>
        </w:r>
        <w:r w:rsidR="00B61BEE" w:rsidRPr="00D76E29">
          <w:rPr>
            <w:rStyle w:val="Hyperlink"/>
            <w:rFonts w:ascii="Tahoma" w:hAnsi="Tahoma" w:cs="Tahoma"/>
            <w:b/>
            <w:bCs/>
            <w:sz w:val="20"/>
            <w:szCs w:val="20"/>
            <w:lang w:val="pl-PL"/>
          </w:rPr>
          <w:t xml:space="preserve">kontynuacji </w:t>
        </w:r>
        <w:r w:rsidRPr="00D76E29">
          <w:rPr>
            <w:rStyle w:val="Hyperlink"/>
            <w:rFonts w:ascii="Tahoma" w:hAnsi="Tahoma" w:cs="Tahoma"/>
            <w:b/>
            <w:bCs/>
            <w:sz w:val="20"/>
            <w:szCs w:val="20"/>
            <w:lang w:val="pl-PL"/>
          </w:rPr>
          <w:t xml:space="preserve">współpracy </w:t>
        </w:r>
        <w:r w:rsidR="00B61BEE" w:rsidRPr="00D76E29">
          <w:rPr>
            <w:rStyle w:val="Hyperlink"/>
            <w:rFonts w:ascii="Tahoma" w:hAnsi="Tahoma" w:cs="Tahoma"/>
            <w:b/>
            <w:bCs/>
            <w:sz w:val="20"/>
            <w:szCs w:val="20"/>
            <w:lang w:val="pl-PL"/>
          </w:rPr>
          <w:t xml:space="preserve">z </w:t>
        </w:r>
        <w:r w:rsidRPr="00D76E29">
          <w:rPr>
            <w:rStyle w:val="Hyperlink"/>
            <w:rFonts w:ascii="Tahoma" w:hAnsi="Tahoma" w:cs="Tahoma"/>
            <w:b/>
            <w:bCs/>
            <w:sz w:val="20"/>
            <w:szCs w:val="20"/>
            <w:lang w:val="pl-PL"/>
          </w:rPr>
          <w:t xml:space="preserve">Huawei w </w:t>
        </w:r>
        <w:r w:rsidR="00B61BEE" w:rsidRPr="00D76E29">
          <w:rPr>
            <w:rStyle w:val="Hyperlink"/>
            <w:rFonts w:ascii="Tahoma" w:hAnsi="Tahoma" w:cs="Tahoma"/>
            <w:b/>
            <w:bCs/>
            <w:sz w:val="20"/>
            <w:szCs w:val="20"/>
            <w:lang w:val="pl-PL"/>
          </w:rPr>
          <w:t xml:space="preserve">obszarze rozbudowy </w:t>
        </w:r>
        <w:r w:rsidRPr="00D76E29">
          <w:rPr>
            <w:rStyle w:val="Hyperlink"/>
            <w:rFonts w:ascii="Tahoma" w:hAnsi="Tahoma" w:cs="Tahoma"/>
            <w:b/>
            <w:bCs/>
            <w:sz w:val="20"/>
            <w:szCs w:val="20"/>
            <w:lang w:val="pl-PL"/>
          </w:rPr>
          <w:t>sieci 5G</w:t>
        </w:r>
      </w:hyperlink>
      <w:r w:rsidRPr="00677FA7">
        <w:rPr>
          <w:rFonts w:ascii="Tahoma" w:hAnsi="Tahoma" w:cs="Tahoma"/>
          <w:b/>
          <w:bCs/>
          <w:sz w:val="20"/>
          <w:szCs w:val="20"/>
          <w:lang w:val="pl-PL"/>
        </w:rPr>
        <w:t xml:space="preserve">. </w:t>
      </w:r>
      <w:r w:rsidR="00770920">
        <w:rPr>
          <w:rFonts w:ascii="Tahoma" w:hAnsi="Tahoma" w:cs="Tahoma"/>
          <w:b/>
          <w:bCs/>
          <w:sz w:val="20"/>
          <w:szCs w:val="20"/>
          <w:lang w:val="pl-PL"/>
        </w:rPr>
        <w:t xml:space="preserve">Kilka dni </w:t>
      </w:r>
      <w:r w:rsidRPr="00677FA7">
        <w:rPr>
          <w:rFonts w:ascii="Tahoma" w:hAnsi="Tahoma" w:cs="Tahoma"/>
          <w:b/>
          <w:bCs/>
          <w:sz w:val="20"/>
          <w:szCs w:val="20"/>
          <w:lang w:val="pl-PL"/>
        </w:rPr>
        <w:t xml:space="preserve">wcześniej brytyjski operator Vodafone ostrzegał, że </w:t>
      </w:r>
      <w:r w:rsidR="00770920">
        <w:rPr>
          <w:rFonts w:ascii="Tahoma" w:hAnsi="Tahoma" w:cs="Tahoma"/>
          <w:b/>
          <w:bCs/>
          <w:sz w:val="20"/>
          <w:szCs w:val="20"/>
          <w:lang w:val="pl-PL"/>
        </w:rPr>
        <w:t xml:space="preserve">ewentualne </w:t>
      </w:r>
      <w:r w:rsidRPr="00677FA7">
        <w:rPr>
          <w:rFonts w:ascii="Tahoma" w:hAnsi="Tahoma" w:cs="Tahoma"/>
          <w:b/>
          <w:bCs/>
          <w:sz w:val="20"/>
          <w:szCs w:val="20"/>
          <w:lang w:val="pl-PL"/>
        </w:rPr>
        <w:t>wykluczenie Huawei</w:t>
      </w:r>
      <w:r w:rsidR="00770920">
        <w:rPr>
          <w:rFonts w:ascii="Tahoma" w:hAnsi="Tahoma" w:cs="Tahoma"/>
          <w:b/>
          <w:bCs/>
          <w:sz w:val="20"/>
          <w:szCs w:val="20"/>
          <w:lang w:val="pl-PL"/>
        </w:rPr>
        <w:t xml:space="preserve"> z rynku</w:t>
      </w:r>
      <w:r w:rsidRPr="00677FA7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770920">
        <w:rPr>
          <w:rFonts w:ascii="Tahoma" w:hAnsi="Tahoma" w:cs="Tahoma"/>
          <w:b/>
          <w:bCs/>
          <w:sz w:val="20"/>
          <w:szCs w:val="20"/>
          <w:lang w:val="pl-PL"/>
        </w:rPr>
        <w:t xml:space="preserve">kosztowałoby Wielką Brytanię utratę pozycji lidera we wdrażaniu </w:t>
      </w:r>
      <w:r w:rsidR="00EE3D5B">
        <w:rPr>
          <w:rFonts w:ascii="Tahoma" w:hAnsi="Tahoma" w:cs="Tahoma"/>
          <w:b/>
          <w:bCs/>
          <w:sz w:val="20"/>
          <w:szCs w:val="20"/>
          <w:lang w:val="pl-PL"/>
        </w:rPr>
        <w:t>5G</w:t>
      </w:r>
      <w:r w:rsidRPr="00677FA7">
        <w:rPr>
          <w:rFonts w:ascii="Tahoma" w:hAnsi="Tahoma" w:cs="Tahoma"/>
          <w:b/>
          <w:bCs/>
          <w:sz w:val="20"/>
          <w:szCs w:val="20"/>
          <w:lang w:val="pl-PL"/>
        </w:rPr>
        <w:t xml:space="preserve">. </w:t>
      </w:r>
      <w:r w:rsidR="004F1CD8">
        <w:rPr>
          <w:rFonts w:ascii="Tahoma" w:hAnsi="Tahoma" w:cs="Tahoma"/>
          <w:b/>
          <w:bCs/>
          <w:sz w:val="20"/>
          <w:szCs w:val="20"/>
          <w:lang w:val="pl-PL"/>
        </w:rPr>
        <w:br/>
      </w:r>
      <w:bookmarkStart w:id="0" w:name="_GoBack"/>
      <w:bookmarkEnd w:id="0"/>
    </w:p>
    <w:p w14:paraId="273F2559" w14:textId="6768740E" w:rsidR="00ED5E16" w:rsidRPr="00677FA7" w:rsidRDefault="00ED5E16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677FA7">
        <w:rPr>
          <w:rFonts w:ascii="Tahoma" w:eastAsia="Arial Unicode MS" w:hAnsi="Tahoma" w:cs="Tahoma"/>
          <w:sz w:val="20"/>
          <w:szCs w:val="20"/>
          <w:lang w:val="pl-PL"/>
        </w:rPr>
        <w:t xml:space="preserve">Deutsche Telekom poinformował, że w ciągu najbliższych tygodni chce zwiększyć </w:t>
      </w:r>
      <w:r w:rsidR="00392A6E">
        <w:rPr>
          <w:rFonts w:ascii="Tahoma" w:eastAsia="Arial Unicode MS" w:hAnsi="Tahoma" w:cs="Tahoma"/>
          <w:sz w:val="20"/>
          <w:szCs w:val="20"/>
          <w:lang w:val="pl-PL"/>
        </w:rPr>
        <w:t>dostępność</w:t>
      </w:r>
      <w:r w:rsidR="00392A6E" w:rsidRPr="00677FA7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677FA7">
        <w:rPr>
          <w:rFonts w:ascii="Tahoma" w:eastAsia="Arial Unicode MS" w:hAnsi="Tahoma" w:cs="Tahoma"/>
          <w:sz w:val="20"/>
          <w:szCs w:val="20"/>
          <w:lang w:val="pl-PL"/>
        </w:rPr>
        <w:t>sieci 5G w Niemczech, obejmując zasięgiem blisko 40 mln osób. Firma wykorzysta do tego</w:t>
      </w:r>
      <w:r w:rsidR="00706C12">
        <w:rPr>
          <w:rFonts w:ascii="Tahoma" w:eastAsia="Arial Unicode MS" w:hAnsi="Tahoma" w:cs="Tahoma"/>
          <w:sz w:val="20"/>
          <w:szCs w:val="20"/>
          <w:lang w:val="pl-PL"/>
        </w:rPr>
        <w:t xml:space="preserve"> m.in.</w:t>
      </w:r>
      <w:r w:rsidRPr="00677FA7">
        <w:rPr>
          <w:rFonts w:ascii="Tahoma" w:eastAsia="Arial Unicode MS" w:hAnsi="Tahoma" w:cs="Tahoma"/>
          <w:sz w:val="20"/>
          <w:szCs w:val="20"/>
          <w:lang w:val="pl-PL"/>
        </w:rPr>
        <w:t xml:space="preserve"> sprzęt Huawei. Dyrektor generalny Deutsche Telekom Timotheus Höttges </w:t>
      </w:r>
      <w:r w:rsidR="001E0299">
        <w:rPr>
          <w:rFonts w:ascii="Tahoma" w:eastAsia="Arial Unicode MS" w:hAnsi="Tahoma" w:cs="Tahoma"/>
          <w:sz w:val="20"/>
          <w:szCs w:val="20"/>
          <w:lang w:val="pl-PL"/>
        </w:rPr>
        <w:t>przypomniał</w:t>
      </w:r>
      <w:r w:rsidRPr="00677FA7">
        <w:rPr>
          <w:rFonts w:ascii="Tahoma" w:eastAsia="Arial Unicode MS" w:hAnsi="Tahoma" w:cs="Tahoma"/>
          <w:sz w:val="20"/>
          <w:szCs w:val="20"/>
          <w:lang w:val="pl-PL"/>
        </w:rPr>
        <w:t xml:space="preserve">, że w zakresie budowy sieci komórkowych do tej pory firma polegała na sprzęcie Huawei. </w:t>
      </w:r>
      <w:r w:rsidRPr="00677FA7">
        <w:rPr>
          <w:rFonts w:ascii="Tahoma" w:eastAsia="Arial Unicode MS" w:hAnsi="Tahoma" w:cs="Tahoma"/>
          <w:i/>
          <w:sz w:val="20"/>
          <w:szCs w:val="20"/>
          <w:lang w:val="pl-PL"/>
        </w:rPr>
        <w:t>„Dotyczy to również dalszego rozwoju sieci 4G i 5G”</w:t>
      </w:r>
      <w:r w:rsidRPr="00677FA7">
        <w:rPr>
          <w:rFonts w:ascii="Tahoma" w:eastAsia="Arial Unicode MS" w:hAnsi="Tahoma" w:cs="Tahoma"/>
          <w:sz w:val="20"/>
          <w:szCs w:val="20"/>
          <w:lang w:val="pl-PL"/>
        </w:rPr>
        <w:t>, powiedział.</w:t>
      </w:r>
    </w:p>
    <w:p w14:paraId="7CABAE6A" w14:textId="77777777" w:rsidR="00ED5E16" w:rsidRPr="00677FA7" w:rsidRDefault="00ED5E16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3C888A8B" w14:textId="252AD562" w:rsidR="00ED5E16" w:rsidRPr="00BC7343" w:rsidRDefault="00ED5E16" w:rsidP="6705134E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6705134E">
        <w:rPr>
          <w:rFonts w:ascii="Tahoma" w:eastAsia="Arial Unicode MS" w:hAnsi="Tahoma" w:cs="Tahoma"/>
          <w:sz w:val="20"/>
          <w:szCs w:val="20"/>
          <w:lang w:val="pl-PL"/>
        </w:rPr>
        <w:t xml:space="preserve">Timotheus Höttges podkreślił, że wykluczenie zagranicznych dostawców sprzętu sieci </w:t>
      </w:r>
      <w:r w:rsidRPr="00BC7343">
        <w:rPr>
          <w:rFonts w:ascii="Tahoma" w:eastAsia="Arial Unicode MS" w:hAnsi="Tahoma" w:cs="Tahoma"/>
          <w:sz w:val="20"/>
          <w:szCs w:val="20"/>
          <w:lang w:val="pl-PL"/>
        </w:rPr>
        <w:t xml:space="preserve">telekomunikacyjnej byłoby niewłaściwe. </w:t>
      </w:r>
      <w:r w:rsidRPr="00BC7343">
        <w:rPr>
          <w:rFonts w:ascii="Tahoma" w:eastAsia="Arial Unicode MS" w:hAnsi="Tahoma" w:cs="Tahoma"/>
          <w:i/>
          <w:iCs/>
          <w:sz w:val="20"/>
          <w:szCs w:val="20"/>
          <w:lang w:val="pl-PL"/>
        </w:rPr>
        <w:t xml:space="preserve">„Wykluczenie jednego dostawcy zmniejszyłoby naszą elastyczność. Sprzeciwiamy się całkowitym zakazom” </w:t>
      </w:r>
      <w:r w:rsidR="004B67E4" w:rsidRPr="00BC7343">
        <w:rPr>
          <w:rFonts w:ascii="Tahoma" w:eastAsia="Arial Unicode MS" w:hAnsi="Tahoma" w:cs="Tahoma"/>
          <w:sz w:val="20"/>
          <w:szCs w:val="20"/>
          <w:lang w:val="pl-PL"/>
        </w:rPr>
        <w:t>–</w:t>
      </w:r>
      <w:r w:rsidRPr="00BC7343">
        <w:rPr>
          <w:rFonts w:ascii="Tahoma" w:eastAsia="Arial Unicode MS" w:hAnsi="Tahoma" w:cs="Tahoma"/>
          <w:sz w:val="20"/>
          <w:szCs w:val="20"/>
          <w:lang w:val="pl-PL"/>
        </w:rPr>
        <w:t xml:space="preserve"> powiedział</w:t>
      </w:r>
      <w:r w:rsidR="004B67E4" w:rsidRPr="00BC7343">
        <w:rPr>
          <w:rFonts w:ascii="Tahoma" w:eastAsia="Arial Unicode MS" w:hAnsi="Tahoma" w:cs="Tahoma"/>
          <w:sz w:val="20"/>
          <w:szCs w:val="20"/>
          <w:lang w:val="pl-PL"/>
        </w:rPr>
        <w:t xml:space="preserve">, cytowany przez </w:t>
      </w:r>
      <w:hyperlink r:id="rId9" w:history="1">
        <w:r w:rsidR="004B67E4" w:rsidRPr="004F1CD8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>Reuters</w:t>
        </w:r>
        <w:r w:rsidRPr="004F1CD8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>.</w:t>
        </w:r>
      </w:hyperlink>
      <w:r w:rsidR="00601939" w:rsidRPr="00BC7343">
        <w:rPr>
          <w:rFonts w:ascii="Tahoma" w:eastAsia="Arial Unicode MS" w:hAnsi="Tahoma" w:cs="Tahoma"/>
          <w:sz w:val="20"/>
          <w:szCs w:val="20"/>
          <w:lang w:val="pl-PL"/>
        </w:rPr>
        <w:t xml:space="preserve"> Niemiecki dziennik</w:t>
      </w:r>
      <w:r w:rsidRPr="00BC7343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hyperlink r:id="rId10">
        <w:proofErr w:type="spellStart"/>
        <w:r w:rsidR="00601939" w:rsidRPr="00BC7343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>Handelsblatt</w:t>
        </w:r>
        <w:proofErr w:type="spellEnd"/>
      </w:hyperlink>
      <w:r w:rsidR="00601939" w:rsidRPr="00BC7343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="008F0FD9" w:rsidRPr="00BC7343">
        <w:rPr>
          <w:rFonts w:ascii="Tahoma" w:eastAsia="Arial Unicode MS" w:hAnsi="Tahoma" w:cs="Tahoma"/>
          <w:sz w:val="20"/>
          <w:szCs w:val="20"/>
          <w:lang w:val="pl-PL"/>
        </w:rPr>
        <w:t>podaj</w:t>
      </w:r>
      <w:r w:rsidR="008F0FD9">
        <w:rPr>
          <w:rFonts w:ascii="Tahoma" w:eastAsia="Arial Unicode MS" w:hAnsi="Tahoma" w:cs="Tahoma"/>
          <w:sz w:val="20"/>
          <w:szCs w:val="20"/>
          <w:lang w:val="pl-PL"/>
        </w:rPr>
        <w:t>e</w:t>
      </w:r>
      <w:r w:rsidR="00907B2F">
        <w:rPr>
          <w:rFonts w:ascii="Tahoma" w:eastAsia="Arial Unicode MS" w:hAnsi="Tahoma" w:cs="Tahoma"/>
          <w:sz w:val="20"/>
          <w:szCs w:val="20"/>
          <w:lang w:val="pl-PL"/>
        </w:rPr>
        <w:t xml:space="preserve"> ponadto</w:t>
      </w:r>
      <w:r w:rsidR="00601939" w:rsidRPr="00BC7343">
        <w:rPr>
          <w:rFonts w:ascii="Tahoma" w:eastAsia="Arial Unicode MS" w:hAnsi="Tahoma" w:cs="Tahoma"/>
          <w:sz w:val="20"/>
          <w:szCs w:val="20"/>
          <w:lang w:val="pl-PL"/>
        </w:rPr>
        <w:t xml:space="preserve">, że </w:t>
      </w:r>
      <w:r w:rsidR="00907B2F">
        <w:rPr>
          <w:rFonts w:ascii="Tahoma" w:eastAsia="Arial Unicode MS" w:hAnsi="Tahoma" w:cs="Tahoma"/>
          <w:sz w:val="20"/>
          <w:szCs w:val="20"/>
          <w:lang w:val="pl-PL"/>
        </w:rPr>
        <w:t xml:space="preserve">według wyliczeń </w:t>
      </w:r>
      <w:r w:rsidR="00907B2F" w:rsidRPr="00907B2F">
        <w:rPr>
          <w:rFonts w:ascii="Tahoma" w:eastAsia="Arial Unicode MS" w:hAnsi="Tahoma" w:cs="Tahoma"/>
          <w:sz w:val="20"/>
          <w:szCs w:val="20"/>
          <w:lang w:val="pl-PL"/>
        </w:rPr>
        <w:t>Deutsche Telekom</w:t>
      </w:r>
      <w:r w:rsidR="00907B2F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="00601939" w:rsidRPr="00BC7343">
        <w:rPr>
          <w:rFonts w:ascii="Tahoma" w:eastAsia="Arial Unicode MS" w:hAnsi="Tahoma" w:cs="Tahoma"/>
          <w:sz w:val="20"/>
          <w:szCs w:val="20"/>
          <w:lang w:val="pl-PL"/>
        </w:rPr>
        <w:t>koszt zastąpienia Huawei w Niemczech wyn</w:t>
      </w:r>
      <w:r w:rsidR="66AE0EC2" w:rsidRPr="00BC7343">
        <w:rPr>
          <w:rFonts w:ascii="Tahoma" w:eastAsia="Arial Unicode MS" w:hAnsi="Tahoma" w:cs="Tahoma"/>
          <w:sz w:val="20"/>
          <w:szCs w:val="20"/>
          <w:lang w:val="pl-PL"/>
        </w:rPr>
        <w:t>iósłby</w:t>
      </w:r>
      <w:r w:rsidR="00601939" w:rsidRPr="00BC7343">
        <w:rPr>
          <w:rFonts w:ascii="Tahoma" w:eastAsia="Arial Unicode MS" w:hAnsi="Tahoma" w:cs="Tahoma"/>
          <w:sz w:val="20"/>
          <w:szCs w:val="20"/>
          <w:lang w:val="pl-PL"/>
        </w:rPr>
        <w:t xml:space="preserve"> około 3 miliardów euro</w:t>
      </w:r>
      <w:r w:rsidR="008F0FD9">
        <w:rPr>
          <w:rFonts w:ascii="Tahoma" w:eastAsia="Arial Unicode MS" w:hAnsi="Tahoma" w:cs="Tahoma"/>
          <w:sz w:val="20"/>
          <w:szCs w:val="20"/>
          <w:lang w:val="pl-PL"/>
        </w:rPr>
        <w:t>.</w:t>
      </w:r>
    </w:p>
    <w:p w14:paraId="76099778" w14:textId="77777777" w:rsidR="00ED5E16" w:rsidRPr="00BC7343" w:rsidRDefault="00ED5E16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46002439" w14:textId="46DE8CAA" w:rsidR="00ED5E16" w:rsidRPr="00677FA7" w:rsidRDefault="00ED5E16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BC7343">
        <w:rPr>
          <w:rFonts w:ascii="Tahoma" w:eastAsia="Arial Unicode MS" w:hAnsi="Tahoma" w:cs="Tahoma"/>
          <w:sz w:val="20"/>
          <w:szCs w:val="20"/>
          <w:lang w:val="pl-PL"/>
        </w:rPr>
        <w:t>Także Vodafone UK</w:t>
      </w:r>
      <w:r w:rsidR="002A3E65" w:rsidRPr="00BC7343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BC7343">
        <w:rPr>
          <w:rFonts w:ascii="Tahoma" w:eastAsia="Arial Unicode MS" w:hAnsi="Tahoma" w:cs="Tahoma"/>
          <w:sz w:val="20"/>
          <w:szCs w:val="20"/>
          <w:lang w:val="pl-PL"/>
        </w:rPr>
        <w:t xml:space="preserve">ostrzega, że </w:t>
      </w:r>
      <w:r w:rsidR="00463FBE" w:rsidRPr="00BC7343">
        <w:rPr>
          <w:rFonts w:ascii="Tahoma" w:eastAsia="Arial Unicode MS" w:hAnsi="Tahoma" w:cs="Tahoma"/>
          <w:sz w:val="20"/>
          <w:szCs w:val="20"/>
          <w:lang w:val="pl-PL"/>
        </w:rPr>
        <w:t xml:space="preserve">wykluczenie </w:t>
      </w:r>
      <w:r w:rsidRPr="00BC7343">
        <w:rPr>
          <w:rFonts w:ascii="Tahoma" w:eastAsia="Arial Unicode MS" w:hAnsi="Tahoma" w:cs="Tahoma"/>
          <w:sz w:val="20"/>
          <w:szCs w:val="20"/>
          <w:lang w:val="pl-PL"/>
        </w:rPr>
        <w:t>Huawei z grona dostawców</w:t>
      </w:r>
      <w:r w:rsidR="00140A6A" w:rsidRPr="00BC7343">
        <w:rPr>
          <w:rFonts w:ascii="Tahoma" w:eastAsia="Arial Unicode MS" w:hAnsi="Tahoma" w:cs="Tahoma"/>
          <w:sz w:val="20"/>
          <w:szCs w:val="20"/>
          <w:lang w:val="pl-PL"/>
        </w:rPr>
        <w:t xml:space="preserve"> infrastruktury do</w:t>
      </w:r>
      <w:r w:rsidRPr="00BC7343">
        <w:rPr>
          <w:rFonts w:ascii="Tahoma" w:eastAsia="Arial Unicode MS" w:hAnsi="Tahoma" w:cs="Tahoma"/>
          <w:sz w:val="20"/>
          <w:szCs w:val="20"/>
          <w:lang w:val="pl-PL"/>
        </w:rPr>
        <w:t xml:space="preserve"> brytyjskich sieci może doprowadzić do tego, że Wielka Brytania wypadnie z grona światowych liderów we wdrażaniu technologii 5G. </w:t>
      </w:r>
    </w:p>
    <w:p w14:paraId="2FF39ED9" w14:textId="77777777" w:rsidR="00ED5E16" w:rsidRPr="00677FA7" w:rsidRDefault="00ED5E16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7B05A4D0" w14:textId="0E0A9967" w:rsidR="00A120B4" w:rsidRDefault="00ED5E16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677FA7">
        <w:rPr>
          <w:rFonts w:ascii="Tahoma" w:eastAsia="Arial Unicode MS" w:hAnsi="Tahoma" w:cs="Tahoma"/>
          <w:i/>
          <w:sz w:val="20"/>
          <w:szCs w:val="20"/>
          <w:lang w:val="pl-PL"/>
        </w:rPr>
        <w:t>„Wiodąca pozycja Wielkiej Brytanii w 5G zostanie utracona, jeśli operatorzy telefonii komórkowej będą zmuszeni poświęcić czas i pieniądze na wymianę sprzętu”</w:t>
      </w:r>
      <w:r w:rsidRPr="00677FA7">
        <w:rPr>
          <w:rFonts w:ascii="Tahoma" w:eastAsia="Arial Unicode MS" w:hAnsi="Tahoma" w:cs="Tahoma"/>
          <w:sz w:val="20"/>
          <w:szCs w:val="20"/>
          <w:lang w:val="pl-PL"/>
        </w:rPr>
        <w:t xml:space="preserve"> - </w:t>
      </w:r>
      <w:hyperlink r:id="rId11" w:history="1">
        <w:r w:rsidRPr="008469CC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 xml:space="preserve">mówił Scott </w:t>
        </w:r>
        <w:proofErr w:type="spellStart"/>
        <w:r w:rsidRPr="008469CC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>Petty</w:t>
        </w:r>
        <w:proofErr w:type="spellEnd"/>
        <w:r w:rsidRPr="008469CC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 xml:space="preserve">, </w:t>
        </w:r>
        <w:r w:rsidR="008469CC" w:rsidRPr="008469CC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>CTO</w:t>
        </w:r>
        <w:r w:rsidRPr="008469CC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 xml:space="preserve"> Vodafone UK</w:t>
        </w:r>
      </w:hyperlink>
      <w:r w:rsidRPr="00677FA7">
        <w:rPr>
          <w:rFonts w:ascii="Tahoma" w:eastAsia="Arial Unicode MS" w:hAnsi="Tahoma" w:cs="Tahoma"/>
          <w:sz w:val="20"/>
          <w:szCs w:val="20"/>
          <w:lang w:val="pl-PL"/>
        </w:rPr>
        <w:t xml:space="preserve">. </w:t>
      </w:r>
    </w:p>
    <w:p w14:paraId="734D6534" w14:textId="66C38CA3" w:rsidR="00C230AC" w:rsidRDefault="00C230AC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6E0ED95A" w14:textId="46BFDA25" w:rsidR="00C230AC" w:rsidRPr="00677FA7" w:rsidRDefault="00C230AC" w:rsidP="00C230AC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BC7343">
        <w:rPr>
          <w:rFonts w:ascii="Tahoma" w:eastAsia="Arial Unicode MS" w:hAnsi="Tahoma" w:cs="Tahoma"/>
          <w:sz w:val="20"/>
          <w:szCs w:val="20"/>
          <w:lang w:val="pl-PL"/>
        </w:rPr>
        <w:t xml:space="preserve">Zgodnie z raportem </w:t>
      </w:r>
      <w:proofErr w:type="spellStart"/>
      <w:r w:rsidRPr="00BC7343">
        <w:rPr>
          <w:rFonts w:ascii="Tahoma" w:eastAsia="Arial Unicode MS" w:hAnsi="Tahoma" w:cs="Tahoma"/>
          <w:sz w:val="20"/>
          <w:szCs w:val="20"/>
          <w:lang w:val="pl-PL"/>
        </w:rPr>
        <w:t>Enders</w:t>
      </w:r>
      <w:proofErr w:type="spellEnd"/>
      <w:r w:rsidRPr="00BC7343">
        <w:rPr>
          <w:rFonts w:ascii="Tahoma" w:eastAsia="Arial Unicode MS" w:hAnsi="Tahoma" w:cs="Tahoma"/>
          <w:sz w:val="20"/>
          <w:szCs w:val="20"/>
          <w:lang w:val="pl-PL"/>
        </w:rPr>
        <w:t xml:space="preserve"> Analysis, </w:t>
      </w:r>
      <w:hyperlink r:id="rId12">
        <w:r w:rsidR="0040417C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>cytowanym</w:t>
        </w:r>
        <w:r w:rsidRPr="00BC7343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 xml:space="preserve"> przez </w:t>
        </w:r>
        <w:r w:rsidR="0040417C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 xml:space="preserve">The </w:t>
        </w:r>
        <w:proofErr w:type="spellStart"/>
        <w:r w:rsidR="0040417C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>Telegraph</w:t>
        </w:r>
        <w:proofErr w:type="spellEnd"/>
      </w:hyperlink>
      <w:r w:rsidRPr="00BC7343">
        <w:rPr>
          <w:rFonts w:ascii="Tahoma" w:eastAsia="Arial Unicode MS" w:hAnsi="Tahoma" w:cs="Tahoma"/>
          <w:sz w:val="20"/>
          <w:szCs w:val="20"/>
          <w:lang w:val="pl-PL"/>
        </w:rPr>
        <w:t>, zakazanie czterem operatorom telefonii komórkowej tego kraju korzystania z urządzeń Huawei 5G wygenerowałoby rachunek w wysokości 1,5 mld GBP. Głównym problemem nie jest ilość zaimplementowanego już sprzętu 5G, ale fakt, że wymiany wymagałyby także urządzenia 4G Huawei, ponieważ sieci 4G i 5G mogą być niekompatybilne, jeśli pochodzą od różnych dostawców.</w:t>
      </w:r>
    </w:p>
    <w:p w14:paraId="76F747EA" w14:textId="77777777" w:rsidR="00C230AC" w:rsidRPr="00C230AC" w:rsidRDefault="00C230AC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b/>
          <w:sz w:val="20"/>
          <w:szCs w:val="20"/>
          <w:lang w:val="pl-PL"/>
        </w:rPr>
      </w:pPr>
    </w:p>
    <w:p w14:paraId="34E95D19" w14:textId="77777777" w:rsidR="00767E0E" w:rsidRPr="00A120B4" w:rsidRDefault="00767E0E" w:rsidP="00767E0E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290C370" w14:textId="66D4EAD9" w:rsidR="00A120B4" w:rsidRDefault="00A120B4" w:rsidP="00A120B4">
      <w:pPr>
        <w:spacing w:line="240" w:lineRule="auto"/>
        <w:ind w:leftChars="0" w:left="0"/>
        <w:jc w:val="center"/>
        <w:rPr>
          <w:rFonts w:ascii="Tahoma" w:eastAsia="Arial Unicode MS" w:hAnsi="Tahoma" w:cs="Tahoma"/>
          <w:sz w:val="20"/>
          <w:szCs w:val="20"/>
          <w:lang w:val="pl-PL"/>
        </w:rPr>
      </w:pPr>
      <w:r w:rsidRPr="00A120B4">
        <w:rPr>
          <w:rFonts w:ascii="Tahoma" w:eastAsia="Arial Unicode MS" w:hAnsi="Tahoma" w:cs="Tahoma"/>
          <w:sz w:val="20"/>
          <w:szCs w:val="20"/>
          <w:lang w:val="pl-PL"/>
        </w:rPr>
        <w:lastRenderedPageBreak/>
        <w:t>----koniec---</w:t>
      </w:r>
    </w:p>
    <w:p w14:paraId="11427F65" w14:textId="77777777" w:rsidR="00A120B4" w:rsidRPr="00A120B4" w:rsidRDefault="00A120B4" w:rsidP="00A120B4">
      <w:pPr>
        <w:spacing w:line="240" w:lineRule="auto"/>
        <w:ind w:leftChars="0" w:left="0"/>
        <w:jc w:val="center"/>
        <w:rPr>
          <w:rFonts w:ascii="Tahoma" w:eastAsia="Arial Unicode MS" w:hAnsi="Tahoma" w:cs="Tahoma"/>
          <w:sz w:val="20"/>
          <w:szCs w:val="20"/>
          <w:lang w:val="pl-PL"/>
        </w:rPr>
      </w:pPr>
    </w:p>
    <w:p w14:paraId="63BCB55E" w14:textId="77777777" w:rsidR="00A120B4" w:rsidRDefault="00A120B4" w:rsidP="00A120B4">
      <w:pPr>
        <w:spacing w:line="240" w:lineRule="auto"/>
        <w:ind w:leftChars="0" w:left="0"/>
        <w:jc w:val="both"/>
        <w:rPr>
          <w:rFonts w:ascii="Tahoma" w:eastAsia="Arial Unicode MS" w:hAnsi="Tahoma" w:cs="Tahoma"/>
          <w:i/>
          <w:sz w:val="20"/>
          <w:szCs w:val="20"/>
          <w:lang w:val="pl-PL"/>
        </w:rPr>
      </w:pPr>
    </w:p>
    <w:p w14:paraId="6DEC18FC" w14:textId="01DBAE5C" w:rsidR="00E03218" w:rsidRPr="00E03218" w:rsidRDefault="00E03218" w:rsidP="00A120B4">
      <w:pPr>
        <w:spacing w:line="240" w:lineRule="auto"/>
        <w:ind w:leftChars="0" w:left="0"/>
        <w:jc w:val="both"/>
        <w:rPr>
          <w:rFonts w:ascii="Tahoma" w:eastAsia="STXihei" w:hAnsi="Tahoma" w:cs="Tahoma"/>
          <w:b/>
          <w:lang w:val="pl-PL"/>
        </w:rPr>
      </w:pPr>
      <w:r w:rsidRPr="00E03218">
        <w:rPr>
          <w:rFonts w:ascii="Tahoma" w:hAnsi="Tahoma" w:cs="Tahoma"/>
          <w:b/>
          <w:bCs/>
          <w:lang w:val="pl-PL"/>
        </w:rPr>
        <w:t>HUAWEI</w:t>
      </w:r>
      <w:r w:rsidRPr="00E03218">
        <w:rPr>
          <w:rFonts w:ascii="Tahoma" w:hAnsi="Tahoma" w:cs="Tahoma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E03218">
        <w:rPr>
          <w:rFonts w:ascii="Tahoma" w:hAnsi="Tahoma" w:cs="Tahoma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E03218">
        <w:rPr>
          <w:rFonts w:ascii="Tahoma" w:hAnsi="Tahoma" w:cs="Tahoma"/>
          <w:lang w:val="pl-PL"/>
        </w:rPr>
        <w:t xml:space="preserve">teleinformatyczne typu end-to-end, umożliwiając klientom przewagę konkurencyjną w zakresie </w:t>
      </w:r>
      <w:r w:rsidRPr="00E03218">
        <w:rPr>
          <w:rFonts w:ascii="Tahoma" w:hAnsi="Tahoma" w:cs="Tahoma"/>
          <w:shd w:val="clear" w:color="auto" w:fill="FFFFFF"/>
          <w:lang w:val="pl-PL"/>
        </w:rPr>
        <w:t>infrastruktury telekomunikacyjnej, sieciowej</w:t>
      </w:r>
      <w:r w:rsidRPr="00E03218">
        <w:rPr>
          <w:rFonts w:ascii="Tahoma" w:hAnsi="Tahoma" w:cs="Tahoma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15877E73" w14:textId="77777777" w:rsidR="00E03218" w:rsidRPr="00E03218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lang w:val="pl-PL"/>
        </w:rPr>
      </w:pPr>
    </w:p>
    <w:p w14:paraId="0A0AC1D8" w14:textId="77777777" w:rsidR="00E03218" w:rsidRPr="00E03218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lang w:val="pl-PL"/>
        </w:rPr>
      </w:pPr>
      <w:r w:rsidRPr="00E03218">
        <w:rPr>
          <w:rFonts w:ascii="Tahoma" w:hAnsi="Tahoma" w:cs="Tahoma"/>
          <w:lang w:val="pl-PL"/>
        </w:rPr>
        <w:t xml:space="preserve">Aby uzyskać więcej informacji odwiedź stronę </w:t>
      </w:r>
      <w:hyperlink r:id="rId13" w:history="1">
        <w:r w:rsidRPr="00E03218">
          <w:rPr>
            <w:rStyle w:val="Hyperlink"/>
            <w:rFonts w:ascii="Tahoma" w:hAnsi="Tahoma" w:cs="Tahoma"/>
            <w:lang w:val="pl-PL"/>
          </w:rPr>
          <w:t>www.huawei.com</w:t>
        </w:r>
      </w:hyperlink>
      <w:r w:rsidRPr="00E03218">
        <w:rPr>
          <w:rFonts w:ascii="Tahoma" w:hAnsi="Tahoma" w:cs="Tahoma"/>
          <w:color w:val="000000"/>
          <w:lang w:val="pl-PL"/>
        </w:rPr>
        <w:t xml:space="preserve"> lub </w:t>
      </w:r>
      <w:r w:rsidRPr="00E03218">
        <w:rPr>
          <w:rFonts w:ascii="Tahoma" w:hAnsi="Tahoma" w:cs="Tahoma"/>
          <w:lang w:val="pl-PL"/>
        </w:rPr>
        <w:t xml:space="preserve">śledź nas na: </w:t>
      </w:r>
    </w:p>
    <w:p w14:paraId="59BB3A8F" w14:textId="77777777" w:rsidR="00E03218" w:rsidRPr="00E03218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</w:p>
    <w:p w14:paraId="7EC25789" w14:textId="77777777" w:rsidR="00E03218" w:rsidRPr="00E03218" w:rsidRDefault="00A83291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  <w:hyperlink r:id="rId14" w:history="1">
        <w:r w:rsidR="00E03218" w:rsidRPr="00E03218">
          <w:rPr>
            <w:rStyle w:val="Hyperlink"/>
            <w:rFonts w:ascii="Tahoma" w:hAnsi="Tahoma" w:cs="Tahoma"/>
            <w:lang w:val="pl-PL"/>
          </w:rPr>
          <w:t>http://www.linkedin.com/company/Huawei</w:t>
        </w:r>
      </w:hyperlink>
      <w:r w:rsidR="00E03218" w:rsidRPr="00E03218">
        <w:rPr>
          <w:rFonts w:ascii="Tahoma" w:hAnsi="Tahoma" w:cs="Tahoma"/>
          <w:color w:val="000000"/>
          <w:lang w:val="pl-PL"/>
        </w:rPr>
        <w:t xml:space="preserve"> </w:t>
      </w:r>
    </w:p>
    <w:p w14:paraId="00A52FF0" w14:textId="77777777" w:rsidR="00E03218" w:rsidRPr="00E03218" w:rsidRDefault="00A83291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  <w:hyperlink r:id="rId15" w:history="1">
        <w:r w:rsidR="00E03218" w:rsidRPr="00E03218">
          <w:rPr>
            <w:rStyle w:val="Hyperlink"/>
            <w:rFonts w:ascii="Tahoma" w:hAnsi="Tahoma" w:cs="Tahoma"/>
            <w:lang w:val="pl-PL"/>
          </w:rPr>
          <w:t>http://www.twitter.com/Huawei</w:t>
        </w:r>
      </w:hyperlink>
      <w:r w:rsidR="00E03218" w:rsidRPr="00E03218">
        <w:rPr>
          <w:rFonts w:ascii="Tahoma" w:hAnsi="Tahoma" w:cs="Tahoma"/>
          <w:color w:val="000000"/>
          <w:lang w:val="pl-PL"/>
        </w:rPr>
        <w:t xml:space="preserve"> </w:t>
      </w:r>
    </w:p>
    <w:p w14:paraId="5C2CC5C1" w14:textId="77777777" w:rsidR="00E03218" w:rsidRPr="00E03218" w:rsidRDefault="00A83291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  <w:hyperlink r:id="rId16" w:history="1">
        <w:r w:rsidR="00E03218" w:rsidRPr="00E03218">
          <w:rPr>
            <w:rStyle w:val="Hyperlink"/>
            <w:rFonts w:ascii="Tahoma" w:hAnsi="Tahoma" w:cs="Tahoma"/>
            <w:lang w:val="pl-PL"/>
          </w:rPr>
          <w:t>http://www.facebook.com/Huawei</w:t>
        </w:r>
      </w:hyperlink>
      <w:r w:rsidR="00E03218" w:rsidRPr="00E03218">
        <w:rPr>
          <w:rFonts w:ascii="Tahoma" w:hAnsi="Tahoma" w:cs="Tahoma"/>
          <w:color w:val="000000"/>
          <w:lang w:val="pl-PL"/>
        </w:rPr>
        <w:t xml:space="preserve"> </w:t>
      </w:r>
    </w:p>
    <w:p w14:paraId="3CAB6677" w14:textId="07EBBA0C" w:rsidR="00E03218" w:rsidRPr="00A120B4" w:rsidRDefault="00A83291" w:rsidP="0006109B">
      <w:pPr>
        <w:spacing w:line="240" w:lineRule="auto"/>
        <w:ind w:leftChars="0" w:left="0"/>
        <w:jc w:val="both"/>
        <w:rPr>
          <w:rStyle w:val="Hyperlink"/>
          <w:lang w:val="pl-PL"/>
        </w:rPr>
      </w:pPr>
      <w:hyperlink r:id="rId17" w:history="1">
        <w:r w:rsidR="0074483D" w:rsidRPr="0074483D">
          <w:rPr>
            <w:rStyle w:val="Hyperlink"/>
            <w:rFonts w:ascii="Tahoma" w:hAnsi="Tahoma" w:cs="Tahoma"/>
            <w:lang w:val="pl-PL"/>
          </w:rPr>
          <w:t>http://www/youtube.com/Huawei</w:t>
        </w:r>
      </w:hyperlink>
    </w:p>
    <w:p w14:paraId="1686B102" w14:textId="77777777" w:rsidR="00E03218" w:rsidRPr="00E03218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</w:p>
    <w:p w14:paraId="48416208" w14:textId="6EA2AF73" w:rsidR="00E03218" w:rsidRPr="0074483D" w:rsidRDefault="00E03218" w:rsidP="0006109B">
      <w:pPr>
        <w:spacing w:line="240" w:lineRule="auto"/>
        <w:ind w:leftChars="0" w:left="0"/>
        <w:jc w:val="both"/>
        <w:rPr>
          <w:rStyle w:val="Hyperlink"/>
          <w:rFonts w:ascii="Tahoma" w:hAnsi="Tahoma" w:cs="Tahoma"/>
          <w:lang w:val="pl-PL"/>
        </w:rPr>
      </w:pPr>
      <w:r w:rsidRPr="00E03218">
        <w:rPr>
          <w:rFonts w:ascii="Tahoma" w:hAnsi="Tahoma" w:cs="Tahoma"/>
          <w:lang w:val="pl-PL"/>
        </w:rPr>
        <w:t xml:space="preserve">Więcej informacji na temat działalności Huawei Polska (Carrier Network Business Group) można znaleźć na stronie </w:t>
      </w:r>
      <w:hyperlink r:id="rId18" w:history="1">
        <w:r w:rsidR="0074483D" w:rsidRPr="0074483D">
          <w:rPr>
            <w:rStyle w:val="Hyperlink"/>
            <w:rFonts w:ascii="Tahoma" w:hAnsi="Tahoma" w:cs="Tahoma"/>
            <w:lang w:val="pl-PL"/>
          </w:rPr>
          <w:t>Biura Prasowego.</w:t>
        </w:r>
      </w:hyperlink>
    </w:p>
    <w:p w14:paraId="0F5AB19D" w14:textId="77777777" w:rsidR="00E03218" w:rsidRPr="00E03218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u w:val="single"/>
          <w:lang w:val="pl-PL"/>
        </w:rPr>
      </w:pPr>
    </w:p>
    <w:p w14:paraId="255C8C4F" w14:textId="48B1C559" w:rsidR="00E03218" w:rsidRPr="00151D0F" w:rsidRDefault="006E228C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u w:val="single"/>
        </w:rPr>
      </w:pPr>
      <w:proofErr w:type="spellStart"/>
      <w:r>
        <w:rPr>
          <w:rFonts w:ascii="Tahoma" w:hAnsi="Tahoma" w:cs="Tahoma"/>
          <w:b/>
          <w:color w:val="000000"/>
          <w:u w:val="single"/>
        </w:rPr>
        <w:t>Kontakt</w:t>
      </w:r>
      <w:proofErr w:type="spellEnd"/>
      <w:r>
        <w:rPr>
          <w:rFonts w:ascii="Tahoma" w:hAnsi="Tahoma" w:cs="Tahoma"/>
          <w:b/>
          <w:color w:val="000000"/>
          <w:u w:val="single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u w:val="single"/>
        </w:rPr>
        <w:t>dla</w:t>
      </w:r>
      <w:proofErr w:type="spellEnd"/>
      <w:r>
        <w:rPr>
          <w:rFonts w:ascii="Tahoma" w:hAnsi="Tahoma" w:cs="Tahoma"/>
          <w:b/>
          <w:color w:val="000000"/>
          <w:u w:val="single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u w:val="single"/>
        </w:rPr>
        <w:t>mediów</w:t>
      </w:r>
      <w:proofErr w:type="spellEnd"/>
      <w:r>
        <w:rPr>
          <w:rFonts w:ascii="Tahoma" w:hAnsi="Tahoma" w:cs="Tahoma"/>
          <w:b/>
          <w:color w:val="000000"/>
          <w:u w:val="single"/>
        </w:rPr>
        <w:t>:</w:t>
      </w:r>
    </w:p>
    <w:p w14:paraId="36DE22BC" w14:textId="6651E577" w:rsidR="00E03218" w:rsidRPr="00877F31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lang w:eastAsia="pl-PL"/>
        </w:rPr>
      </w:pPr>
      <w:r w:rsidRPr="00151D0F">
        <w:rPr>
          <w:rFonts w:ascii="Tahoma" w:hAnsi="Tahoma" w:cs="Tahoma"/>
          <w:color w:val="414141"/>
          <w:lang w:eastAsia="pl-PL"/>
        </w:rPr>
        <w:t>Mateusz Kaczor</w:t>
      </w:r>
      <w:r w:rsidR="0006109B">
        <w:rPr>
          <w:rFonts w:ascii="Tahoma" w:hAnsi="Tahoma" w:cs="Tahoma"/>
          <w:color w:val="414141"/>
          <w:lang w:eastAsia="pl-PL"/>
        </w:rPr>
        <w:br/>
      </w:r>
      <w:r w:rsidRPr="00877F31">
        <w:rPr>
          <w:rFonts w:ascii="Tahoma" w:hAnsi="Tahoma" w:cs="Tahoma"/>
          <w:color w:val="414141"/>
          <w:lang w:eastAsia="pl-PL"/>
        </w:rPr>
        <w:t>Senior Account Executive</w:t>
      </w:r>
    </w:p>
    <w:p w14:paraId="02E74624" w14:textId="77777777" w:rsidR="00E03218" w:rsidRPr="00877F31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lang w:eastAsia="pl-PL"/>
        </w:rPr>
      </w:pPr>
      <w:r w:rsidRPr="00877F31">
        <w:rPr>
          <w:rFonts w:ascii="Tahoma" w:hAnsi="Tahoma" w:cs="Tahoma"/>
          <w:color w:val="414141"/>
          <w:lang w:eastAsia="pl-PL"/>
        </w:rPr>
        <w:t xml:space="preserve">MSL </w:t>
      </w:r>
    </w:p>
    <w:p w14:paraId="7D7A7D42" w14:textId="77777777" w:rsidR="00E03218" w:rsidRPr="00877F31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555555"/>
          <w:shd w:val="clear" w:color="auto" w:fill="FFFFFF"/>
        </w:rPr>
      </w:pPr>
      <w:r>
        <w:rPr>
          <w:rFonts w:ascii="Tahoma" w:hAnsi="Tahoma" w:cs="Tahoma"/>
          <w:color w:val="555555"/>
          <w:shd w:val="clear" w:color="auto" w:fill="FFFFFF"/>
        </w:rPr>
        <w:t>m</w:t>
      </w:r>
      <w:r w:rsidRPr="00877F31">
        <w:rPr>
          <w:rFonts w:ascii="Tahoma" w:hAnsi="Tahoma" w:cs="Tahoma"/>
          <w:color w:val="555555"/>
          <w:shd w:val="clear" w:color="auto" w:fill="FFFFFF"/>
        </w:rPr>
        <w:t>ateusz.kaczor@mslgroup.com</w:t>
      </w:r>
      <w:r w:rsidRPr="00877F31">
        <w:rPr>
          <w:rFonts w:ascii="Tahoma" w:hAnsi="Tahoma" w:cs="Tahoma"/>
          <w:color w:val="555555"/>
          <w:shd w:val="clear" w:color="auto" w:fill="FFFFFF"/>
        </w:rPr>
        <w:tab/>
      </w:r>
    </w:p>
    <w:p w14:paraId="5F24574C" w14:textId="77777777" w:rsidR="00E03218" w:rsidRPr="00877F31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555555"/>
          <w:shd w:val="clear" w:color="auto" w:fill="FFFFFF"/>
        </w:rPr>
      </w:pPr>
      <w:r w:rsidRPr="00877F31">
        <w:rPr>
          <w:rFonts w:ascii="Tahoma" w:hAnsi="Tahoma" w:cs="Tahoma"/>
          <w:color w:val="555555"/>
          <w:shd w:val="clear" w:color="auto" w:fill="FFFFFF"/>
        </w:rPr>
        <w:t>608 389</w:t>
      </w:r>
      <w:r>
        <w:rPr>
          <w:rFonts w:ascii="Tahoma" w:hAnsi="Tahoma" w:cs="Tahoma"/>
          <w:color w:val="555555"/>
          <w:shd w:val="clear" w:color="auto" w:fill="FFFFFF"/>
        </w:rPr>
        <w:t> </w:t>
      </w:r>
      <w:r w:rsidRPr="00877F31">
        <w:rPr>
          <w:rFonts w:ascii="Tahoma" w:hAnsi="Tahoma" w:cs="Tahoma"/>
          <w:color w:val="555555"/>
          <w:shd w:val="clear" w:color="auto" w:fill="FFFFFF"/>
        </w:rPr>
        <w:t>441</w:t>
      </w:r>
    </w:p>
    <w:p w14:paraId="1035D501" w14:textId="77777777" w:rsidR="00E03218" w:rsidRPr="003D17B7" w:rsidRDefault="00E03218" w:rsidP="0006109B">
      <w:pPr>
        <w:spacing w:line="240" w:lineRule="auto"/>
        <w:ind w:leftChars="0" w:left="0"/>
        <w:jc w:val="both"/>
        <w:rPr>
          <w:rFonts w:ascii="Arial" w:hAnsi="Arial" w:cs="Arial"/>
          <w:color w:val="414141"/>
          <w:lang w:eastAsia="pl-PL"/>
        </w:rPr>
      </w:pPr>
    </w:p>
    <w:p w14:paraId="5178D048" w14:textId="77777777" w:rsidR="00604F4D" w:rsidRPr="009500FC" w:rsidRDefault="00604F4D" w:rsidP="00E03218">
      <w:pPr>
        <w:spacing w:line="400" w:lineRule="exact"/>
        <w:ind w:leftChars="0" w:left="0"/>
        <w:jc w:val="both"/>
        <w:rPr>
          <w:rFonts w:ascii="Tahoma" w:eastAsia="Arial Unicode MS" w:hAnsi="Tahoma" w:cs="Tahoma"/>
          <w:sz w:val="22"/>
          <w:szCs w:val="22"/>
        </w:rPr>
      </w:pPr>
    </w:p>
    <w:sectPr w:rsidR="00604F4D" w:rsidRPr="009500FC" w:rsidSect="00B15F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E3A0C" w14:textId="77777777" w:rsidR="009C38E7" w:rsidRDefault="009C38E7">
      <w:pPr>
        <w:ind w:left="420"/>
      </w:pPr>
      <w:r>
        <w:separator/>
      </w:r>
    </w:p>
  </w:endnote>
  <w:endnote w:type="continuationSeparator" w:id="0">
    <w:p w14:paraId="1202F423" w14:textId="77777777" w:rsidR="009C38E7" w:rsidRDefault="009C38E7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 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 UI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Xihei">
    <w:altName w:val="SimSun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6BFB9A81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4F1CD8">
            <w:rPr>
              <w:noProof/>
            </w:rPr>
            <w:t>2020-06-22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69C543F8" w:rsidR="00B15FFE" w:rsidRDefault="00E03218" w:rsidP="001B2A88">
          <w:pPr>
            <w:pStyle w:val="Footer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4F1CD8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4F1CD8">
            <w:rPr>
              <w:noProof/>
            </w:rPr>
            <w:t>2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95093" w14:textId="77777777" w:rsidR="009C38E7" w:rsidRDefault="009C38E7">
      <w:pPr>
        <w:ind w:left="420"/>
      </w:pPr>
      <w:r>
        <w:separator/>
      </w:r>
    </w:p>
  </w:footnote>
  <w:footnote w:type="continuationSeparator" w:id="0">
    <w:p w14:paraId="52312CC2" w14:textId="77777777" w:rsidR="009C38E7" w:rsidRDefault="009C38E7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6705134E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2846DEB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61312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AUAKAo5ViwAAAA="/>
  </w:docVars>
  <w:rsids>
    <w:rsidRoot w:val="0045571B"/>
    <w:rsid w:val="00002216"/>
    <w:rsid w:val="000132C9"/>
    <w:rsid w:val="000220DD"/>
    <w:rsid w:val="000355A1"/>
    <w:rsid w:val="00040703"/>
    <w:rsid w:val="0006109B"/>
    <w:rsid w:val="00072CD8"/>
    <w:rsid w:val="00096FBD"/>
    <w:rsid w:val="00097037"/>
    <w:rsid w:val="000A122E"/>
    <w:rsid w:val="000A1763"/>
    <w:rsid w:val="000A48EB"/>
    <w:rsid w:val="000B5C6E"/>
    <w:rsid w:val="000F1DC9"/>
    <w:rsid w:val="000F64DE"/>
    <w:rsid w:val="000F7621"/>
    <w:rsid w:val="00103086"/>
    <w:rsid w:val="00104597"/>
    <w:rsid w:val="00140A6A"/>
    <w:rsid w:val="0016416F"/>
    <w:rsid w:val="00170DCE"/>
    <w:rsid w:val="001B2A88"/>
    <w:rsid w:val="001D75A2"/>
    <w:rsid w:val="001E0299"/>
    <w:rsid w:val="001F61F3"/>
    <w:rsid w:val="001F65CE"/>
    <w:rsid w:val="00201BA2"/>
    <w:rsid w:val="0022172F"/>
    <w:rsid w:val="002217F0"/>
    <w:rsid w:val="0026473B"/>
    <w:rsid w:val="00285F0B"/>
    <w:rsid w:val="002A3E65"/>
    <w:rsid w:val="002A4F97"/>
    <w:rsid w:val="002B5CAE"/>
    <w:rsid w:val="002C02DE"/>
    <w:rsid w:val="002C2962"/>
    <w:rsid w:val="002C3830"/>
    <w:rsid w:val="002E3B0D"/>
    <w:rsid w:val="002F0052"/>
    <w:rsid w:val="003262DD"/>
    <w:rsid w:val="003371BD"/>
    <w:rsid w:val="0037721A"/>
    <w:rsid w:val="00386A1C"/>
    <w:rsid w:val="00392A6E"/>
    <w:rsid w:val="003A16EA"/>
    <w:rsid w:val="003A2DDD"/>
    <w:rsid w:val="003F4435"/>
    <w:rsid w:val="0040417C"/>
    <w:rsid w:val="0041004A"/>
    <w:rsid w:val="0045571B"/>
    <w:rsid w:val="00463FBE"/>
    <w:rsid w:val="00496D3F"/>
    <w:rsid w:val="004A5061"/>
    <w:rsid w:val="004B67E4"/>
    <w:rsid w:val="004C2050"/>
    <w:rsid w:val="004F1CD8"/>
    <w:rsid w:val="00504B3C"/>
    <w:rsid w:val="00505569"/>
    <w:rsid w:val="00510708"/>
    <w:rsid w:val="00513C8E"/>
    <w:rsid w:val="00516471"/>
    <w:rsid w:val="005506A1"/>
    <w:rsid w:val="005B014A"/>
    <w:rsid w:val="005E5A60"/>
    <w:rsid w:val="005F3936"/>
    <w:rsid w:val="00601939"/>
    <w:rsid w:val="00604F4D"/>
    <w:rsid w:val="00606A84"/>
    <w:rsid w:val="00637294"/>
    <w:rsid w:val="006502F9"/>
    <w:rsid w:val="00675AB0"/>
    <w:rsid w:val="00677FA7"/>
    <w:rsid w:val="00684F22"/>
    <w:rsid w:val="006A43F5"/>
    <w:rsid w:val="006C07FD"/>
    <w:rsid w:val="006E07E2"/>
    <w:rsid w:val="006E093B"/>
    <w:rsid w:val="006E228C"/>
    <w:rsid w:val="006E44CB"/>
    <w:rsid w:val="006E7A0B"/>
    <w:rsid w:val="00706C12"/>
    <w:rsid w:val="007070F5"/>
    <w:rsid w:val="00712420"/>
    <w:rsid w:val="00743970"/>
    <w:rsid w:val="0074483D"/>
    <w:rsid w:val="007555E7"/>
    <w:rsid w:val="007646E6"/>
    <w:rsid w:val="00767E0E"/>
    <w:rsid w:val="00770920"/>
    <w:rsid w:val="007717F6"/>
    <w:rsid w:val="00792DB0"/>
    <w:rsid w:val="007B4B07"/>
    <w:rsid w:val="007D0CC4"/>
    <w:rsid w:val="007D750F"/>
    <w:rsid w:val="00810311"/>
    <w:rsid w:val="00810A24"/>
    <w:rsid w:val="008238F1"/>
    <w:rsid w:val="00824085"/>
    <w:rsid w:val="008404E5"/>
    <w:rsid w:val="008469CC"/>
    <w:rsid w:val="00862BA7"/>
    <w:rsid w:val="00871389"/>
    <w:rsid w:val="008769EF"/>
    <w:rsid w:val="008D0277"/>
    <w:rsid w:val="008E1FAA"/>
    <w:rsid w:val="008F0FD9"/>
    <w:rsid w:val="00907B2F"/>
    <w:rsid w:val="0091442C"/>
    <w:rsid w:val="00924123"/>
    <w:rsid w:val="009318F7"/>
    <w:rsid w:val="00943F13"/>
    <w:rsid w:val="009500FC"/>
    <w:rsid w:val="00963437"/>
    <w:rsid w:val="009C1767"/>
    <w:rsid w:val="009C38E7"/>
    <w:rsid w:val="00A120B4"/>
    <w:rsid w:val="00A56418"/>
    <w:rsid w:val="00A61813"/>
    <w:rsid w:val="00A666CD"/>
    <w:rsid w:val="00A83291"/>
    <w:rsid w:val="00AA4AFC"/>
    <w:rsid w:val="00AB140B"/>
    <w:rsid w:val="00AB2FC4"/>
    <w:rsid w:val="00B006C2"/>
    <w:rsid w:val="00B15FFE"/>
    <w:rsid w:val="00B17F34"/>
    <w:rsid w:val="00B26D82"/>
    <w:rsid w:val="00B555EE"/>
    <w:rsid w:val="00B61BEE"/>
    <w:rsid w:val="00B92448"/>
    <w:rsid w:val="00BC013C"/>
    <w:rsid w:val="00BC17C3"/>
    <w:rsid w:val="00BC7343"/>
    <w:rsid w:val="00C10654"/>
    <w:rsid w:val="00C230AC"/>
    <w:rsid w:val="00C32435"/>
    <w:rsid w:val="00C34B82"/>
    <w:rsid w:val="00C47EB9"/>
    <w:rsid w:val="00C5260E"/>
    <w:rsid w:val="00C53250"/>
    <w:rsid w:val="00C8361D"/>
    <w:rsid w:val="00CA6E12"/>
    <w:rsid w:val="00CB304F"/>
    <w:rsid w:val="00CC2358"/>
    <w:rsid w:val="00CD5949"/>
    <w:rsid w:val="00CE1E4B"/>
    <w:rsid w:val="00D00418"/>
    <w:rsid w:val="00D1293C"/>
    <w:rsid w:val="00D54A23"/>
    <w:rsid w:val="00D76E29"/>
    <w:rsid w:val="00D90D3C"/>
    <w:rsid w:val="00DE205E"/>
    <w:rsid w:val="00DF5E3D"/>
    <w:rsid w:val="00E03218"/>
    <w:rsid w:val="00E25590"/>
    <w:rsid w:val="00E762A6"/>
    <w:rsid w:val="00E77FD6"/>
    <w:rsid w:val="00E90248"/>
    <w:rsid w:val="00E97AE5"/>
    <w:rsid w:val="00EB0630"/>
    <w:rsid w:val="00EB4497"/>
    <w:rsid w:val="00EB731E"/>
    <w:rsid w:val="00EC5261"/>
    <w:rsid w:val="00ED0065"/>
    <w:rsid w:val="00ED5E16"/>
    <w:rsid w:val="00EE3D5B"/>
    <w:rsid w:val="00EE5130"/>
    <w:rsid w:val="00EF283A"/>
    <w:rsid w:val="00F00A8F"/>
    <w:rsid w:val="00F03F2B"/>
    <w:rsid w:val="00F30E7E"/>
    <w:rsid w:val="00F435DC"/>
    <w:rsid w:val="00F57AC3"/>
    <w:rsid w:val="00F622D1"/>
    <w:rsid w:val="00F738B4"/>
    <w:rsid w:val="00F87B3F"/>
    <w:rsid w:val="00FB0B54"/>
    <w:rsid w:val="00FC72E0"/>
    <w:rsid w:val="00FD507F"/>
    <w:rsid w:val="00FF4F84"/>
    <w:rsid w:val="0686BD0E"/>
    <w:rsid w:val="09CB5547"/>
    <w:rsid w:val="0BE2BD23"/>
    <w:rsid w:val="0E89585A"/>
    <w:rsid w:val="11282BB1"/>
    <w:rsid w:val="117BFFC9"/>
    <w:rsid w:val="28762F17"/>
    <w:rsid w:val="29439FFA"/>
    <w:rsid w:val="2CC81E38"/>
    <w:rsid w:val="2F4AA1D1"/>
    <w:rsid w:val="37B2A940"/>
    <w:rsid w:val="3F017726"/>
    <w:rsid w:val="40FA2D32"/>
    <w:rsid w:val="49F619A8"/>
    <w:rsid w:val="4F88ABC7"/>
    <w:rsid w:val="58143F38"/>
    <w:rsid w:val="5B80DFAD"/>
    <w:rsid w:val="5D3B47B6"/>
    <w:rsid w:val="60F7D621"/>
    <w:rsid w:val="63C233B6"/>
    <w:rsid w:val="66AE0EC2"/>
    <w:rsid w:val="6705134E"/>
    <w:rsid w:val="682B946A"/>
    <w:rsid w:val="74CD8006"/>
    <w:rsid w:val="77189B8C"/>
    <w:rsid w:val="7BF136CC"/>
    <w:rsid w:val="7B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elsblatt.com/technik/it-internet/umstrittener-ausruester-aus-china-deutsche-telekom-will-5g-gemeinsam-mit-huawei-ausbauen/25932704.html?ticket=ST-2463776-JACiB7I7IgnrMEPdQLtn-ap6" TargetMode="External"/><Relationship Id="rId13" Type="http://schemas.openxmlformats.org/officeDocument/2006/relationships/hyperlink" Target="http://www.huawei.com" TargetMode="External"/><Relationship Id="rId18" Type="http://schemas.openxmlformats.org/officeDocument/2006/relationships/hyperlink" Target="https://media-huawei.prowly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elegraph.co.uk/technology/2020/06/12/uk-plan-2023-huawei-cut-off-impractical-could-cost-15bn/" TargetMode="External"/><Relationship Id="rId17" Type="http://schemas.openxmlformats.org/officeDocument/2006/relationships/hyperlink" Target="http://www/youtube.com/Huawe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Huawe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t.com/content/c2fd1c70-3eaa-4e80-8ad3-e88e7bec7d12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Huawei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handelsblatt.com/technik/it-internet/ausschluss-von-netzausruester-armageddon-szenario-telekom-spielt-huawei-bann-durch/25918402.html?share=twitte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uters.com/article/us-deutsche-telekom-agm-huawei-tech/deutsche-telekom-we-oppose-blanket-bans-on-foreign-vendors-idUSKBN23Q254" TargetMode="External"/><Relationship Id="rId14" Type="http://schemas.openxmlformats.org/officeDocument/2006/relationships/hyperlink" Target="http://www.linkedin.com/company/Huawei" TargetMode="External"/><Relationship Id="rId22" Type="http://schemas.openxmlformats.org/officeDocument/2006/relationships/footer" Target="footer2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530D-0899-436B-9EEC-66500BA4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14</TotalTime>
  <Pages>2</Pages>
  <Words>701</Words>
  <Characters>4000</Characters>
  <Application>Microsoft Office Word</Application>
  <DocSecurity>0</DocSecurity>
  <Lines>33</Lines>
  <Paragraphs>9</Paragraphs>
  <ScaleCrop>false</ScaleCrop>
  <Company>Huawei Technologies Co.,Ltd.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48</cp:revision>
  <dcterms:created xsi:type="dcterms:W3CDTF">2020-06-17T10:18:00Z</dcterms:created>
  <dcterms:modified xsi:type="dcterms:W3CDTF">2020-06-22T13:18:00Z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