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2ACE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7F367FD8" w:rsidR="00A27EFE" w:rsidRPr="008367A9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>,</w:t>
      </w:r>
      <w:r w:rsidR="0056482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B5CC5">
        <w:rPr>
          <w:rFonts w:ascii="Verdana" w:hAnsi="Verdana" w:cs="Arial"/>
          <w:b/>
          <w:sz w:val="20"/>
          <w:szCs w:val="22"/>
          <w:lang w:val="pt-PT"/>
        </w:rPr>
        <w:t>07</w:t>
      </w:r>
      <w:r w:rsidR="008102C8">
        <w:rPr>
          <w:rFonts w:ascii="Verdana" w:hAnsi="Verdana" w:cs="Arial"/>
          <w:b/>
          <w:sz w:val="20"/>
          <w:szCs w:val="22"/>
          <w:lang w:val="pt-PT"/>
        </w:rPr>
        <w:t xml:space="preserve"> de ju</w:t>
      </w:r>
      <w:r w:rsidR="00564826">
        <w:rPr>
          <w:rFonts w:ascii="Verdana" w:hAnsi="Verdana" w:cs="Arial"/>
          <w:b/>
          <w:sz w:val="20"/>
          <w:szCs w:val="22"/>
          <w:lang w:val="pt-PT"/>
        </w:rPr>
        <w:t>l</w:t>
      </w:r>
      <w:r w:rsidR="008102C8">
        <w:rPr>
          <w:rFonts w:ascii="Verdana" w:hAnsi="Verdana" w:cs="Arial"/>
          <w:b/>
          <w:sz w:val="20"/>
          <w:szCs w:val="22"/>
          <w:lang w:val="pt-PT"/>
        </w:rPr>
        <w:t>ho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D2006C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3187FEA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310E94">
      <w:pPr>
        <w:spacing w:line="360" w:lineRule="auto"/>
        <w:jc w:val="center"/>
        <w:rPr>
          <w:rFonts w:ascii="Verdana" w:hAnsi="Verdana"/>
          <w:sz w:val="4"/>
          <w:szCs w:val="4"/>
          <w:u w:val="single"/>
          <w:lang w:val="pt-PT"/>
        </w:rPr>
      </w:pPr>
    </w:p>
    <w:p w14:paraId="572CC9C3" w14:textId="7465977F" w:rsidR="00BE19CD" w:rsidRPr="00A44BC2" w:rsidRDefault="00BE19CD" w:rsidP="00761145">
      <w:pPr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  <w:lang w:val="pt-PT"/>
        </w:rPr>
      </w:pPr>
    </w:p>
    <w:p w14:paraId="73F3A6E5" w14:textId="25D0F316" w:rsidR="008102C8" w:rsidRDefault="008102C8" w:rsidP="008102C8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r>
        <w:rPr>
          <w:rFonts w:ascii="Verdana" w:hAnsi="Verdana"/>
          <w:b/>
          <w:sz w:val="32"/>
          <w:lang w:val="pt-PT"/>
        </w:rPr>
        <w:t>CoimbraShopping</w:t>
      </w:r>
      <w:r w:rsidRPr="00974025">
        <w:rPr>
          <w:rFonts w:ascii="Verdana" w:hAnsi="Verdana"/>
          <w:b/>
          <w:sz w:val="32"/>
          <w:lang w:val="pt-PT"/>
        </w:rPr>
        <w:t xml:space="preserve"> </w:t>
      </w:r>
      <w:r w:rsidRPr="00654C7D">
        <w:rPr>
          <w:rFonts w:ascii="Verdana" w:hAnsi="Verdana"/>
          <w:b/>
          <w:sz w:val="32"/>
          <w:lang w:val="pt-PT"/>
        </w:rPr>
        <w:t>assegura cumprimento dos mais elevados padrões</w:t>
      </w:r>
      <w:r>
        <w:rPr>
          <w:rFonts w:ascii="Verdana" w:hAnsi="Verdana"/>
          <w:b/>
          <w:sz w:val="32"/>
          <w:lang w:val="pt-PT"/>
        </w:rPr>
        <w:t xml:space="preserve"> de higiene</w:t>
      </w:r>
      <w:r w:rsidRPr="00654C7D">
        <w:rPr>
          <w:rFonts w:ascii="Verdana" w:hAnsi="Verdana"/>
          <w:b/>
          <w:sz w:val="32"/>
          <w:lang w:val="pt-PT"/>
        </w:rPr>
        <w:t xml:space="preserve"> com certificação SGS</w:t>
      </w:r>
    </w:p>
    <w:p w14:paraId="6556A5C3" w14:textId="77777777" w:rsidR="008102C8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46354D6A" w14:textId="77777777" w:rsidR="00AB5CC5" w:rsidRDefault="00AB5CC5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48220C5F" w14:textId="6FB9CE89" w:rsidR="008102C8" w:rsidRPr="00654C7D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>
        <w:rPr>
          <w:rFonts w:ascii="Verdana" w:hAnsi="Verdana"/>
          <w:sz w:val="20"/>
          <w:szCs w:val="20"/>
          <w:lang w:val="pt-PT"/>
        </w:rPr>
        <w:t>CoimbraShopping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centro comercial gerido pela Sonae Sierra, tem em curso procedimentos de verificação e certificação dos atuais processos de higiene e limpeza, através de uma parceria </w:t>
      </w:r>
      <w:r w:rsidRPr="00654C7D">
        <w:rPr>
          <w:rFonts w:ascii="Verdana" w:hAnsi="Verdana"/>
          <w:sz w:val="20"/>
          <w:szCs w:val="20"/>
          <w:lang w:val="pt-PT"/>
        </w:rPr>
        <w:t>com a SGS, líder mundial em inspeção, verificação, testes e certificação</w:t>
      </w:r>
      <w:r>
        <w:rPr>
          <w:rFonts w:ascii="Verdana" w:hAnsi="Verdana"/>
          <w:sz w:val="20"/>
          <w:szCs w:val="20"/>
          <w:lang w:val="pt-PT"/>
        </w:rPr>
        <w:t xml:space="preserve">. </w:t>
      </w:r>
      <w:r w:rsidRPr="00654C7D">
        <w:rPr>
          <w:rFonts w:ascii="Verdana" w:hAnsi="Verdana"/>
          <w:sz w:val="20"/>
          <w:szCs w:val="20"/>
          <w:lang w:val="pt-PT"/>
        </w:rPr>
        <w:t>Esta parceria visa reforçar a garantia de segurança e bem-estar de visitantes, lojistas, fornecedores e colaboradores.</w:t>
      </w:r>
    </w:p>
    <w:p w14:paraId="5D416CE1" w14:textId="77777777" w:rsidR="008102C8" w:rsidRPr="00654C7D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31FAE1CF" w14:textId="5E12B8DA" w:rsidR="008102C8" w:rsidRPr="00654C7D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>Depois de inspecionado</w:t>
      </w:r>
      <w:r w:rsidR="002F2FB5">
        <w:rPr>
          <w:rFonts w:ascii="Verdana" w:hAnsi="Verdana"/>
          <w:sz w:val="20"/>
          <w:szCs w:val="20"/>
          <w:lang w:val="pt-PT"/>
        </w:rPr>
        <w:t>, a 29 de junho</w:t>
      </w:r>
      <w:r w:rsidRPr="00654C7D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>o CoimbraShopping</w:t>
      </w:r>
      <w:r w:rsidRPr="00654C7D">
        <w:rPr>
          <w:rFonts w:ascii="Verdana" w:hAnsi="Verdana"/>
          <w:sz w:val="20"/>
          <w:szCs w:val="20"/>
          <w:lang w:val="pt-PT"/>
        </w:rPr>
        <w:t xml:space="preserve"> recebe</w:t>
      </w:r>
      <w:r>
        <w:rPr>
          <w:rFonts w:ascii="Verdana" w:hAnsi="Verdana"/>
          <w:sz w:val="20"/>
          <w:szCs w:val="20"/>
          <w:lang w:val="pt-PT"/>
        </w:rPr>
        <w:t>u</w:t>
      </w:r>
      <w:r w:rsidRPr="00654C7D">
        <w:rPr>
          <w:rFonts w:ascii="Verdana" w:hAnsi="Verdana"/>
          <w:sz w:val="20"/>
          <w:szCs w:val="20"/>
          <w:lang w:val="pt-PT"/>
        </w:rPr>
        <w:t xml:space="preserve"> a certificação de monitorização de higiene e avaliação de desinfeção da SGS, que </w:t>
      </w:r>
      <w:r>
        <w:rPr>
          <w:rFonts w:ascii="Verdana" w:hAnsi="Verdana"/>
          <w:sz w:val="20"/>
          <w:szCs w:val="20"/>
          <w:lang w:val="pt-PT"/>
        </w:rPr>
        <w:t>confirma</w:t>
      </w:r>
      <w:r w:rsidRPr="00654C7D">
        <w:rPr>
          <w:rFonts w:ascii="Verdana" w:hAnsi="Verdana"/>
          <w:sz w:val="20"/>
          <w:szCs w:val="20"/>
          <w:lang w:val="pt-PT"/>
        </w:rPr>
        <w:t xml:space="preserve"> a rigorosa aplicação de protocolos e regulamentos e, desse modo, reforça o compromisso da Sonae Sierra com a segurança e prevenção.</w:t>
      </w:r>
    </w:p>
    <w:p w14:paraId="00B59586" w14:textId="77777777" w:rsidR="008102C8" w:rsidRPr="00654C7D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</w:p>
    <w:p w14:paraId="5135E88E" w14:textId="29EFA93D" w:rsidR="008102C8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Com este rigoroso processo, </w:t>
      </w:r>
      <w:r>
        <w:rPr>
          <w:rFonts w:ascii="Verdana" w:hAnsi="Verdana"/>
          <w:sz w:val="20"/>
          <w:szCs w:val="20"/>
          <w:lang w:val="pt-PT"/>
        </w:rPr>
        <w:t>o CoimbraShopping</w:t>
      </w: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  <w:r w:rsidR="00AB5CC5">
        <w:rPr>
          <w:rFonts w:ascii="Verdana" w:hAnsi="Verdana"/>
          <w:sz w:val="20"/>
          <w:szCs w:val="20"/>
          <w:lang w:val="pt-PT"/>
        </w:rPr>
        <w:t>aprimorou</w:t>
      </w:r>
      <w:r w:rsidRPr="00654C7D">
        <w:rPr>
          <w:rFonts w:ascii="Verdana" w:hAnsi="Verdana"/>
          <w:sz w:val="20"/>
          <w:szCs w:val="20"/>
          <w:lang w:val="pt-PT"/>
        </w:rPr>
        <w:t xml:space="preserve"> os atuais protocolos de higiene na gestão e mitigação dos riscos relacionados com a COVID-19</w:t>
      </w:r>
      <w:r w:rsidR="00AB5CC5">
        <w:rPr>
          <w:rFonts w:ascii="Verdana" w:hAnsi="Verdana"/>
          <w:sz w:val="20"/>
          <w:szCs w:val="20"/>
          <w:lang w:val="pt-PT"/>
        </w:rPr>
        <w:t xml:space="preserve"> proporcionando, </w:t>
      </w:r>
      <w:r w:rsidRPr="00654C7D">
        <w:rPr>
          <w:rFonts w:ascii="Verdana" w:hAnsi="Verdana"/>
          <w:sz w:val="20"/>
          <w:szCs w:val="20"/>
          <w:lang w:val="pt-PT"/>
        </w:rPr>
        <w:t>des</w:t>
      </w:r>
      <w:r w:rsidR="00AB5CC5">
        <w:rPr>
          <w:rFonts w:ascii="Verdana" w:hAnsi="Verdana"/>
          <w:sz w:val="20"/>
          <w:szCs w:val="20"/>
          <w:lang w:val="pt-PT"/>
        </w:rPr>
        <w:t>te</w:t>
      </w:r>
      <w:r w:rsidRPr="00654C7D">
        <w:rPr>
          <w:rFonts w:ascii="Verdana" w:hAnsi="Verdana"/>
          <w:sz w:val="20"/>
          <w:szCs w:val="20"/>
          <w:lang w:val="pt-PT"/>
        </w:rPr>
        <w:t xml:space="preserve"> modo, uma segurança acrescida aos visitantes, lojistas, fornecedores e colaboradores. Entre as medidas que têm sido implementadas, destaca-se o aumento da frequência de limpeza, maior treino e especialização das equipas de limpeza, medidas de distanciamento social e a correta higienização e desinfeçã</w:t>
      </w:r>
      <w:r>
        <w:rPr>
          <w:rFonts w:ascii="Verdana" w:hAnsi="Verdana"/>
          <w:sz w:val="20"/>
          <w:szCs w:val="20"/>
          <w:lang w:val="pt-PT"/>
        </w:rPr>
        <w:t>o</w:t>
      </w:r>
      <w:r w:rsidRPr="00654C7D">
        <w:rPr>
          <w:rFonts w:ascii="Verdana" w:hAnsi="Verdana"/>
          <w:sz w:val="20"/>
          <w:szCs w:val="20"/>
          <w:lang w:val="pt-PT"/>
        </w:rPr>
        <w:t>.</w:t>
      </w:r>
    </w:p>
    <w:p w14:paraId="1C27763E" w14:textId="77777777" w:rsidR="008102C8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30EFE19F" w14:textId="3631673D" w:rsidR="008102C8" w:rsidRDefault="008102C8" w:rsidP="008102C8">
      <w:pPr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esta certificação, o CoimbraShopping reforça o seu compromisso com a segurança e bem-estar dos visitantes, lojistas, fornecedores e colaboradores do Centro, que continuam a ser a prioridade. </w:t>
      </w:r>
      <w:r w:rsidRPr="00111CAA">
        <w:rPr>
          <w:rFonts w:ascii="Verdana" w:hAnsi="Verdana"/>
          <w:i/>
          <w:iCs/>
          <w:sz w:val="20"/>
          <w:szCs w:val="20"/>
          <w:lang w:val="pt-PT"/>
        </w:rPr>
        <w:t xml:space="preserve">“A certificação dos protocolos de higiene é um passo decisivo para cimentar a confiança de que o </w:t>
      </w:r>
      <w:r>
        <w:rPr>
          <w:rFonts w:ascii="Verdana" w:hAnsi="Verdana"/>
          <w:i/>
          <w:iCs/>
          <w:sz w:val="20"/>
          <w:szCs w:val="20"/>
          <w:lang w:val="pt-PT"/>
        </w:rPr>
        <w:t>CoimbraShopping</w:t>
      </w:r>
      <w:r w:rsidRPr="00111CAA">
        <w:rPr>
          <w:rFonts w:ascii="Verdana" w:hAnsi="Verdana"/>
          <w:i/>
          <w:iCs/>
          <w:sz w:val="20"/>
          <w:szCs w:val="20"/>
          <w:lang w:val="pt-PT"/>
        </w:rPr>
        <w:t xml:space="preserve"> está a cumprir todas as medidas de desinfeção e limpeza necessárias para assegurar a segurança dos milhares de pessoas que nos visitam diariamente”,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afirma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Ana Rita Batanete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, diretor</w:t>
      </w:r>
      <w:r w:rsidR="002F2FB5">
        <w:rPr>
          <w:rFonts w:ascii="Verdana" w:hAnsi="Verdana" w:cs="Calibri"/>
          <w:color w:val="000000" w:themeColor="text1"/>
          <w:sz w:val="20"/>
          <w:szCs w:val="20"/>
          <w:lang w:val="pt-PT"/>
        </w:rPr>
        <w:t>a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do </w:t>
      </w:r>
      <w:r>
        <w:rPr>
          <w:rFonts w:ascii="Verdana" w:hAnsi="Verdana" w:cs="Calibri"/>
          <w:color w:val="000000" w:themeColor="text1"/>
          <w:sz w:val="20"/>
          <w:szCs w:val="20"/>
          <w:lang w:val="pt-PT"/>
        </w:rPr>
        <w:t>CoimbraShopping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.</w:t>
      </w:r>
    </w:p>
    <w:p w14:paraId="7DAF53F8" w14:textId="77777777" w:rsidR="008102C8" w:rsidRPr="00CF4D9C" w:rsidRDefault="008102C8" w:rsidP="008102C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4A354EAC" w14:textId="77777777" w:rsidR="008102C8" w:rsidRPr="00CF4D9C" w:rsidRDefault="008102C8" w:rsidP="008102C8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A verificação da SGS inclui um conjunto de testes de adenosina trifosfato (ATP) a amostras de superfícies no Centro Comercial para avaliar a eficácia das práticas de limpeza. Estes testes seguem uma abordagem de monitorização que complementa as medidas de segurança adotadas, como a instalação de gel desinfetante em diferentes locais, a instalação de equipamento de desinfeção automática no corrimão das escadas rolantes e o reforço dos procedimentos de limpeza dos sistemas de ventilação dos ares condicionados.  </w:t>
      </w:r>
    </w:p>
    <w:p w14:paraId="7A1806CE" w14:textId="77777777" w:rsidR="008102C8" w:rsidRPr="00CF4D9C" w:rsidRDefault="008102C8" w:rsidP="008102C8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06CA0360" w14:textId="08FD7DA1" w:rsidR="008102C8" w:rsidRPr="00CF4D9C" w:rsidRDefault="008102C8" w:rsidP="008102C8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Do processo de verificação da SGS </w:t>
      </w:r>
      <w:r w:rsidR="00AB5CC5">
        <w:rPr>
          <w:rFonts w:ascii="Verdana" w:hAnsi="Verdana"/>
          <w:sz w:val="20"/>
          <w:szCs w:val="20"/>
          <w:lang w:val="pt-PT"/>
        </w:rPr>
        <w:t>fizeram</w:t>
      </w:r>
      <w:r w:rsidRPr="00CF4D9C">
        <w:rPr>
          <w:rFonts w:ascii="Verdana" w:hAnsi="Verdana"/>
          <w:sz w:val="20"/>
          <w:szCs w:val="20"/>
          <w:lang w:val="pt-PT"/>
        </w:rPr>
        <w:t xml:space="preserve"> parte a validação e recomendações sobre os procedimentos de reabertura dos Centros Comerciais da Sonae Sierra, onde se inclui o </w:t>
      </w:r>
      <w:r>
        <w:rPr>
          <w:rFonts w:ascii="Verdana" w:hAnsi="Verdana"/>
          <w:sz w:val="20"/>
          <w:szCs w:val="20"/>
          <w:lang w:val="pt-PT"/>
        </w:rPr>
        <w:t>CoimbraShopping</w:t>
      </w:r>
      <w:r w:rsidRPr="00CF4D9C">
        <w:rPr>
          <w:rFonts w:ascii="Verdana" w:hAnsi="Verdana"/>
          <w:sz w:val="20"/>
          <w:szCs w:val="20"/>
          <w:lang w:val="pt-PT"/>
        </w:rPr>
        <w:t xml:space="preserve">, bem como uma visita de avaliação para garantir que estas são corretamente implementadas. </w:t>
      </w:r>
    </w:p>
    <w:p w14:paraId="0EF03B24" w14:textId="77777777" w:rsidR="008102C8" w:rsidRPr="002E411F" w:rsidRDefault="008102C8" w:rsidP="008102C8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31198F93" w14:textId="3C9B551E" w:rsidR="008102C8" w:rsidRPr="002E411F" w:rsidRDefault="008102C8" w:rsidP="008102C8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2E411F">
        <w:rPr>
          <w:rFonts w:ascii="Verdana" w:hAnsi="Verdana"/>
          <w:sz w:val="20"/>
          <w:szCs w:val="20"/>
          <w:lang w:val="pt-PT"/>
        </w:rPr>
        <w:t xml:space="preserve">Este processo pretende reforçar a confiança de que o </w:t>
      </w:r>
      <w:r>
        <w:rPr>
          <w:rFonts w:ascii="Verdana" w:hAnsi="Verdana"/>
          <w:sz w:val="20"/>
          <w:szCs w:val="20"/>
          <w:lang w:val="pt-PT"/>
        </w:rPr>
        <w:t>CoimbraShopping</w:t>
      </w:r>
      <w:r w:rsidRPr="002E411F">
        <w:rPr>
          <w:rFonts w:ascii="Verdana" w:hAnsi="Verdana"/>
          <w:sz w:val="20"/>
          <w:szCs w:val="20"/>
          <w:lang w:val="pt-PT"/>
        </w:rPr>
        <w:t xml:space="preserve"> é um centro seguro e confortável para realizar compras, numa altura em que as lojas do Centro passam a funcionar no horário normal</w:t>
      </w:r>
      <w:r>
        <w:rPr>
          <w:rFonts w:ascii="Verdana" w:hAnsi="Verdana"/>
          <w:sz w:val="20"/>
          <w:szCs w:val="20"/>
          <w:lang w:val="pt-PT"/>
        </w:rPr>
        <w:t>,</w:t>
      </w:r>
      <w:r w:rsidRPr="002E411F">
        <w:rPr>
          <w:rFonts w:ascii="Verdana" w:hAnsi="Verdana"/>
          <w:sz w:val="20"/>
          <w:szCs w:val="20"/>
          <w:lang w:val="pt-PT"/>
        </w:rPr>
        <w:t xml:space="preserve"> </w:t>
      </w:r>
      <w:r w:rsidR="002F2FB5">
        <w:rPr>
          <w:rFonts w:ascii="Verdana" w:hAnsi="Verdana"/>
          <w:sz w:val="20"/>
          <w:szCs w:val="20"/>
          <w:lang w:val="pt-PT"/>
        </w:rPr>
        <w:t>de segunda-feira a</w:t>
      </w:r>
      <w:r>
        <w:rPr>
          <w:rFonts w:ascii="Verdana" w:hAnsi="Verdana"/>
          <w:sz w:val="20"/>
          <w:szCs w:val="20"/>
          <w:lang w:val="pt-PT"/>
        </w:rPr>
        <w:t xml:space="preserve"> domingo</w:t>
      </w:r>
      <w:r w:rsidR="002F2FB5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>das</w:t>
      </w:r>
      <w:r w:rsidRPr="002E411F">
        <w:rPr>
          <w:rFonts w:ascii="Verdana" w:hAnsi="Verdana"/>
          <w:sz w:val="20"/>
          <w:szCs w:val="20"/>
          <w:lang w:val="pt-PT"/>
        </w:rPr>
        <w:t xml:space="preserve"> 10h00 às 2</w:t>
      </w:r>
      <w:r w:rsidR="00830E74">
        <w:rPr>
          <w:rFonts w:ascii="Verdana" w:hAnsi="Verdana"/>
          <w:sz w:val="20"/>
          <w:szCs w:val="20"/>
          <w:lang w:val="pt-PT"/>
        </w:rPr>
        <w:t>3</w:t>
      </w:r>
      <w:r w:rsidRPr="002E411F">
        <w:rPr>
          <w:rFonts w:ascii="Verdana" w:hAnsi="Verdana"/>
          <w:sz w:val="20"/>
          <w:szCs w:val="20"/>
          <w:lang w:val="pt-PT"/>
        </w:rPr>
        <w:t>h00</w:t>
      </w:r>
      <w:r w:rsidR="002F2FB5">
        <w:rPr>
          <w:rFonts w:ascii="Verdana" w:hAnsi="Verdana"/>
          <w:sz w:val="20"/>
          <w:szCs w:val="20"/>
          <w:lang w:val="pt-PT"/>
        </w:rPr>
        <w:t>.</w:t>
      </w:r>
    </w:p>
    <w:p w14:paraId="1C273565" w14:textId="77777777" w:rsidR="00E70133" w:rsidRDefault="00E70133" w:rsidP="00E0663B">
      <w:pPr>
        <w:rPr>
          <w:lang w:val="pt-PT"/>
        </w:rPr>
      </w:pPr>
    </w:p>
    <w:p w14:paraId="7117056D" w14:textId="77777777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lastRenderedPageBreak/>
        <w:t>Sobre o CoimbraShopping</w:t>
      </w:r>
    </w:p>
    <w:p w14:paraId="1B3807A2" w14:textId="77777777" w:rsidR="00D2006C" w:rsidRPr="002570BE" w:rsidRDefault="00D2006C" w:rsidP="00D2006C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4F898E05" w14:textId="38A0BCF7" w:rsidR="00D2006C" w:rsidRPr="002570BE" w:rsidRDefault="00D2006C" w:rsidP="00D2006C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cerca de </w:t>
      </w:r>
      <w:r w:rsidR="0000378E">
        <w:rPr>
          <w:rFonts w:ascii="Verdana" w:hAnsi="Verdana"/>
          <w:sz w:val="16"/>
          <w:szCs w:val="18"/>
          <w:lang w:val="pt-PT"/>
        </w:rPr>
        <w:t>55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 e atualizadas para irem ao encontro, cada vez mais, da preferência dos seus clientes que procuram uma oferta diversificada e um atendimento personalizado. Exemplo desta renovação contínua </w:t>
      </w:r>
      <w:r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Well’s, o hipermercado Continente, a conveniência da Farmácia e de um Ginásio de grande dimensão e ainda a acolhedora zona de restaurantes com luz natural. Conta ainda com um serviço completo de lavagem automóvel disponível no parque de estacionamento do Piso 0.</w:t>
      </w:r>
    </w:p>
    <w:p w14:paraId="6B1A2A2F" w14:textId="3C0488DA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Pr="002570BE">
        <w:rPr>
          <w:rFonts w:ascii="Verdana" w:hAnsi="Verdana"/>
          <w:sz w:val="16"/>
          <w:szCs w:val="18"/>
        </w:rPr>
        <w:t xml:space="preserve">e </w:t>
      </w:r>
      <w:r w:rsidR="000218FA">
        <w:rPr>
          <w:rFonts w:ascii="Verdana" w:hAnsi="Verdana"/>
          <w:sz w:val="16"/>
          <w:szCs w:val="18"/>
        </w:rPr>
        <w:t>nas redes sociais</w:t>
      </w:r>
      <w:r w:rsidRPr="002570BE">
        <w:rPr>
          <w:rFonts w:ascii="Verdana" w:hAnsi="Verdana"/>
          <w:sz w:val="16"/>
          <w:szCs w:val="18"/>
        </w:rPr>
        <w:t xml:space="preserve"> do centro.</w:t>
      </w:r>
    </w:p>
    <w:p w14:paraId="65D13B24" w14:textId="77777777" w:rsidR="00D2006C" w:rsidRPr="002570BE" w:rsidRDefault="00D2006C" w:rsidP="00D2006C">
      <w:pPr>
        <w:pStyle w:val="NormalWeb"/>
        <w:spacing w:before="0" w:beforeAutospacing="0" w:after="0" w:afterAutospacing="0" w:line="360" w:lineRule="auto"/>
        <w:jc w:val="both"/>
      </w:pPr>
    </w:p>
    <w:p w14:paraId="26D6CDD7" w14:textId="77777777" w:rsidR="00D2006C" w:rsidRPr="002570BE" w:rsidRDefault="00D2006C" w:rsidP="00D2006C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19A36AF4" w14:textId="77777777" w:rsidR="00D2006C" w:rsidRPr="002570BE" w:rsidRDefault="00D2006C" w:rsidP="00D2006C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D4ACECF" w14:textId="77777777" w:rsidR="00D2006C" w:rsidRPr="002570BE" w:rsidRDefault="00D2006C" w:rsidP="00D2006C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29ECAF92" w14:textId="77777777" w:rsidR="00D2006C" w:rsidRPr="002570BE" w:rsidRDefault="00D2006C" w:rsidP="00D2006C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78183BBE" w14:textId="77777777" w:rsidR="00D2006C" w:rsidRPr="002570BE" w:rsidRDefault="00D2006C" w:rsidP="00D2006C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54B8E1B5" w14:textId="77777777" w:rsidR="00D2006C" w:rsidRPr="002570BE" w:rsidRDefault="00AB5CC5" w:rsidP="00D2006C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2" w:history="1">
        <w:r w:rsidR="00D2006C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D2006C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53B7B5FE" wp14:editId="49CDB7E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6C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7415D317" wp14:editId="04500AF3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D3C81" w14:textId="7274420E" w:rsidR="006C4190" w:rsidRPr="00835963" w:rsidRDefault="006C4190" w:rsidP="00D2006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ahoma"/>
          <w:b/>
          <w:bCs/>
          <w:u w:val="single"/>
        </w:rPr>
      </w:pPr>
    </w:p>
    <w:sectPr w:rsidR="006C4190" w:rsidRPr="00835963" w:rsidSect="004E455E">
      <w:headerReference w:type="default" r:id="rId14"/>
      <w:footerReference w:type="default" r:id="rId15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A68A" w14:textId="77777777" w:rsidR="00EB7CA8" w:rsidRDefault="00EB7CA8">
      <w:r>
        <w:separator/>
      </w:r>
    </w:p>
  </w:endnote>
  <w:endnote w:type="continuationSeparator" w:id="0">
    <w:p w14:paraId="3BD8EFE0" w14:textId="77777777" w:rsidR="00EB7CA8" w:rsidRDefault="00EB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C1A2" w14:textId="77777777" w:rsidR="00310E94" w:rsidRDefault="00310E94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4C20" w14:textId="77777777" w:rsidR="00EB7CA8" w:rsidRDefault="00EB7CA8">
      <w:r>
        <w:separator/>
      </w:r>
    </w:p>
  </w:footnote>
  <w:footnote w:type="continuationSeparator" w:id="0">
    <w:p w14:paraId="1CEF4E23" w14:textId="77777777" w:rsidR="00EB7CA8" w:rsidRDefault="00EB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2AC0" w14:textId="12038128" w:rsidR="00310E94" w:rsidRDefault="009526E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FBA7451" wp14:editId="338BB74B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4">
      <w:rPr>
        <w:lang w:val="pt-PT"/>
      </w:rPr>
      <w:tab/>
    </w:r>
    <w:r w:rsidR="00310E94">
      <w:rPr>
        <w:lang w:val="pt-PT"/>
      </w:rPr>
      <w:tab/>
    </w:r>
    <w:r w:rsidR="00310E94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4677"/>
    <w:multiLevelType w:val="hybridMultilevel"/>
    <w:tmpl w:val="E87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0378E"/>
    <w:rsid w:val="000109C9"/>
    <w:rsid w:val="00010A97"/>
    <w:rsid w:val="00012B32"/>
    <w:rsid w:val="000137F0"/>
    <w:rsid w:val="000144FD"/>
    <w:rsid w:val="00015DFC"/>
    <w:rsid w:val="00016D53"/>
    <w:rsid w:val="000218FA"/>
    <w:rsid w:val="0002256A"/>
    <w:rsid w:val="000253E4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D0E3E"/>
    <w:rsid w:val="000D1074"/>
    <w:rsid w:val="000D4F41"/>
    <w:rsid w:val="000D5413"/>
    <w:rsid w:val="000E1760"/>
    <w:rsid w:val="000E402A"/>
    <w:rsid w:val="000E47E3"/>
    <w:rsid w:val="000E60F0"/>
    <w:rsid w:val="000F0A66"/>
    <w:rsid w:val="000F5743"/>
    <w:rsid w:val="000F68F2"/>
    <w:rsid w:val="001008C4"/>
    <w:rsid w:val="00104013"/>
    <w:rsid w:val="001072B2"/>
    <w:rsid w:val="00111506"/>
    <w:rsid w:val="001143ED"/>
    <w:rsid w:val="00116A49"/>
    <w:rsid w:val="001175F0"/>
    <w:rsid w:val="00120425"/>
    <w:rsid w:val="00134D51"/>
    <w:rsid w:val="001413C6"/>
    <w:rsid w:val="00142145"/>
    <w:rsid w:val="0014559B"/>
    <w:rsid w:val="00145D0D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48C6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0F05"/>
    <w:rsid w:val="00255C73"/>
    <w:rsid w:val="002568EE"/>
    <w:rsid w:val="002632D2"/>
    <w:rsid w:val="00274C23"/>
    <w:rsid w:val="00280DF5"/>
    <w:rsid w:val="002830F4"/>
    <w:rsid w:val="002874F2"/>
    <w:rsid w:val="0029153D"/>
    <w:rsid w:val="00296351"/>
    <w:rsid w:val="00297099"/>
    <w:rsid w:val="002A2554"/>
    <w:rsid w:val="002A267C"/>
    <w:rsid w:val="002A2B0E"/>
    <w:rsid w:val="002A2F23"/>
    <w:rsid w:val="002A5251"/>
    <w:rsid w:val="002A56F0"/>
    <w:rsid w:val="002B0E65"/>
    <w:rsid w:val="002C1E87"/>
    <w:rsid w:val="002C7DE6"/>
    <w:rsid w:val="002D0E27"/>
    <w:rsid w:val="002D2A3B"/>
    <w:rsid w:val="002D57F1"/>
    <w:rsid w:val="002D5BF9"/>
    <w:rsid w:val="002D60D1"/>
    <w:rsid w:val="002D6E31"/>
    <w:rsid w:val="002E191D"/>
    <w:rsid w:val="002E23BD"/>
    <w:rsid w:val="002E2E3B"/>
    <w:rsid w:val="002E4DC3"/>
    <w:rsid w:val="002E6103"/>
    <w:rsid w:val="002E6FC4"/>
    <w:rsid w:val="002F2FB5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4636B"/>
    <w:rsid w:val="00352C1B"/>
    <w:rsid w:val="003614A4"/>
    <w:rsid w:val="00364466"/>
    <w:rsid w:val="00367E04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CEE"/>
    <w:rsid w:val="003D29CC"/>
    <w:rsid w:val="003D434F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32565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60CF0"/>
    <w:rsid w:val="0046622F"/>
    <w:rsid w:val="004707CD"/>
    <w:rsid w:val="00471258"/>
    <w:rsid w:val="0047278F"/>
    <w:rsid w:val="00475DA8"/>
    <w:rsid w:val="00476B9F"/>
    <w:rsid w:val="004801AF"/>
    <w:rsid w:val="00492978"/>
    <w:rsid w:val="004938BF"/>
    <w:rsid w:val="0049515D"/>
    <w:rsid w:val="004A1BF0"/>
    <w:rsid w:val="004A4367"/>
    <w:rsid w:val="004A5B05"/>
    <w:rsid w:val="004A6C01"/>
    <w:rsid w:val="004A7515"/>
    <w:rsid w:val="004B02C0"/>
    <w:rsid w:val="004B16EF"/>
    <w:rsid w:val="004C0217"/>
    <w:rsid w:val="004C7388"/>
    <w:rsid w:val="004D1F09"/>
    <w:rsid w:val="004E3CE3"/>
    <w:rsid w:val="004E455E"/>
    <w:rsid w:val="004E4C00"/>
    <w:rsid w:val="004E5F37"/>
    <w:rsid w:val="004E605B"/>
    <w:rsid w:val="004E699A"/>
    <w:rsid w:val="004E7C14"/>
    <w:rsid w:val="004F03E2"/>
    <w:rsid w:val="004F3353"/>
    <w:rsid w:val="0050161F"/>
    <w:rsid w:val="0050198B"/>
    <w:rsid w:val="00505B2B"/>
    <w:rsid w:val="00512528"/>
    <w:rsid w:val="005171AC"/>
    <w:rsid w:val="00523C4C"/>
    <w:rsid w:val="00524891"/>
    <w:rsid w:val="00531B83"/>
    <w:rsid w:val="00532ABE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64826"/>
    <w:rsid w:val="00571F9B"/>
    <w:rsid w:val="005736B2"/>
    <w:rsid w:val="00575596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BBD"/>
    <w:rsid w:val="005B6789"/>
    <w:rsid w:val="005B6884"/>
    <w:rsid w:val="005C07E0"/>
    <w:rsid w:val="005C2D20"/>
    <w:rsid w:val="005D0AA1"/>
    <w:rsid w:val="005D35E5"/>
    <w:rsid w:val="005D62DC"/>
    <w:rsid w:val="005E09AB"/>
    <w:rsid w:val="005E2CFA"/>
    <w:rsid w:val="005E4802"/>
    <w:rsid w:val="005E56F2"/>
    <w:rsid w:val="005F4251"/>
    <w:rsid w:val="005F5E1B"/>
    <w:rsid w:val="005F6E8C"/>
    <w:rsid w:val="00612F77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6B5"/>
    <w:rsid w:val="00642B27"/>
    <w:rsid w:val="00645ACA"/>
    <w:rsid w:val="00645C9D"/>
    <w:rsid w:val="006534AB"/>
    <w:rsid w:val="006541AD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E1BD8"/>
    <w:rsid w:val="006E26D7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35D3"/>
    <w:rsid w:val="00733E04"/>
    <w:rsid w:val="007371C1"/>
    <w:rsid w:val="00745102"/>
    <w:rsid w:val="0075229F"/>
    <w:rsid w:val="00753B77"/>
    <w:rsid w:val="00761145"/>
    <w:rsid w:val="007630EE"/>
    <w:rsid w:val="00763304"/>
    <w:rsid w:val="007663A4"/>
    <w:rsid w:val="00770D8B"/>
    <w:rsid w:val="007735C0"/>
    <w:rsid w:val="00774386"/>
    <w:rsid w:val="007820EC"/>
    <w:rsid w:val="007825A6"/>
    <w:rsid w:val="0078503B"/>
    <w:rsid w:val="0078741D"/>
    <w:rsid w:val="0079194B"/>
    <w:rsid w:val="00795749"/>
    <w:rsid w:val="007A7D82"/>
    <w:rsid w:val="007B0CC7"/>
    <w:rsid w:val="007B3504"/>
    <w:rsid w:val="007B6C80"/>
    <w:rsid w:val="007C2A08"/>
    <w:rsid w:val="007C30F0"/>
    <w:rsid w:val="007D3ABF"/>
    <w:rsid w:val="007D5B6F"/>
    <w:rsid w:val="007D5D30"/>
    <w:rsid w:val="007E06A0"/>
    <w:rsid w:val="007E0932"/>
    <w:rsid w:val="007E23C9"/>
    <w:rsid w:val="007E6B77"/>
    <w:rsid w:val="007E6E76"/>
    <w:rsid w:val="007F0F2C"/>
    <w:rsid w:val="007F2804"/>
    <w:rsid w:val="007F455D"/>
    <w:rsid w:val="007F5179"/>
    <w:rsid w:val="007F6070"/>
    <w:rsid w:val="007F7204"/>
    <w:rsid w:val="00805588"/>
    <w:rsid w:val="008102C8"/>
    <w:rsid w:val="008110A0"/>
    <w:rsid w:val="00813BEE"/>
    <w:rsid w:val="00815465"/>
    <w:rsid w:val="00820C8C"/>
    <w:rsid w:val="008235B0"/>
    <w:rsid w:val="00830E74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71B3"/>
    <w:rsid w:val="00861058"/>
    <w:rsid w:val="008645BC"/>
    <w:rsid w:val="008673D7"/>
    <w:rsid w:val="00871336"/>
    <w:rsid w:val="0087144B"/>
    <w:rsid w:val="00887925"/>
    <w:rsid w:val="00887F40"/>
    <w:rsid w:val="00890838"/>
    <w:rsid w:val="00891A9B"/>
    <w:rsid w:val="00892F34"/>
    <w:rsid w:val="00894E9F"/>
    <w:rsid w:val="008959C3"/>
    <w:rsid w:val="00897E81"/>
    <w:rsid w:val="008A12FD"/>
    <w:rsid w:val="008A3526"/>
    <w:rsid w:val="008A7FAF"/>
    <w:rsid w:val="008B0412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77B1"/>
    <w:rsid w:val="00922ADA"/>
    <w:rsid w:val="009238EA"/>
    <w:rsid w:val="009255AD"/>
    <w:rsid w:val="00925E15"/>
    <w:rsid w:val="00926DCF"/>
    <w:rsid w:val="0093033F"/>
    <w:rsid w:val="00933005"/>
    <w:rsid w:val="0093794A"/>
    <w:rsid w:val="00940DBB"/>
    <w:rsid w:val="009526E6"/>
    <w:rsid w:val="009574C5"/>
    <w:rsid w:val="00961433"/>
    <w:rsid w:val="00962179"/>
    <w:rsid w:val="00965773"/>
    <w:rsid w:val="0097107E"/>
    <w:rsid w:val="00977AD7"/>
    <w:rsid w:val="00982D78"/>
    <w:rsid w:val="00990E51"/>
    <w:rsid w:val="00991F84"/>
    <w:rsid w:val="009A1C7E"/>
    <w:rsid w:val="009A4F5D"/>
    <w:rsid w:val="009A6341"/>
    <w:rsid w:val="009B4569"/>
    <w:rsid w:val="009C2A18"/>
    <w:rsid w:val="009C6FB2"/>
    <w:rsid w:val="009D1FBD"/>
    <w:rsid w:val="009D33E4"/>
    <w:rsid w:val="009D4A76"/>
    <w:rsid w:val="009E6056"/>
    <w:rsid w:val="009F4F0B"/>
    <w:rsid w:val="009F7C33"/>
    <w:rsid w:val="00A01CDE"/>
    <w:rsid w:val="00A049B9"/>
    <w:rsid w:val="00A203B5"/>
    <w:rsid w:val="00A246D0"/>
    <w:rsid w:val="00A26E89"/>
    <w:rsid w:val="00A27EFE"/>
    <w:rsid w:val="00A302C5"/>
    <w:rsid w:val="00A35AED"/>
    <w:rsid w:val="00A4141E"/>
    <w:rsid w:val="00A44BC2"/>
    <w:rsid w:val="00A45E17"/>
    <w:rsid w:val="00A520A4"/>
    <w:rsid w:val="00A5399B"/>
    <w:rsid w:val="00A53B8C"/>
    <w:rsid w:val="00A5626C"/>
    <w:rsid w:val="00A612C3"/>
    <w:rsid w:val="00A64016"/>
    <w:rsid w:val="00A64FDD"/>
    <w:rsid w:val="00A651E7"/>
    <w:rsid w:val="00A662CA"/>
    <w:rsid w:val="00A66442"/>
    <w:rsid w:val="00A71E94"/>
    <w:rsid w:val="00A744E0"/>
    <w:rsid w:val="00A8721F"/>
    <w:rsid w:val="00A94450"/>
    <w:rsid w:val="00A95406"/>
    <w:rsid w:val="00A966A6"/>
    <w:rsid w:val="00A97882"/>
    <w:rsid w:val="00AA3676"/>
    <w:rsid w:val="00AB1CAF"/>
    <w:rsid w:val="00AB5CC5"/>
    <w:rsid w:val="00AB6DA1"/>
    <w:rsid w:val="00AB6E86"/>
    <w:rsid w:val="00AC22BE"/>
    <w:rsid w:val="00AC3840"/>
    <w:rsid w:val="00AD0C19"/>
    <w:rsid w:val="00AD58C2"/>
    <w:rsid w:val="00AE4DC9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4EB5"/>
    <w:rsid w:val="00B15A48"/>
    <w:rsid w:val="00B16E24"/>
    <w:rsid w:val="00B16EE9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8119F"/>
    <w:rsid w:val="00B8311A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C98"/>
    <w:rsid w:val="00BC761A"/>
    <w:rsid w:val="00BC7D0C"/>
    <w:rsid w:val="00BD1D71"/>
    <w:rsid w:val="00BD4B59"/>
    <w:rsid w:val="00BD7D29"/>
    <w:rsid w:val="00BE19CD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46C8"/>
    <w:rsid w:val="00C1064F"/>
    <w:rsid w:val="00C11E21"/>
    <w:rsid w:val="00C12605"/>
    <w:rsid w:val="00C14738"/>
    <w:rsid w:val="00C16411"/>
    <w:rsid w:val="00C301B0"/>
    <w:rsid w:val="00C35A11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707A"/>
    <w:rsid w:val="00CB787C"/>
    <w:rsid w:val="00CC12CE"/>
    <w:rsid w:val="00CC470E"/>
    <w:rsid w:val="00CC5FEC"/>
    <w:rsid w:val="00CD31E3"/>
    <w:rsid w:val="00CE1629"/>
    <w:rsid w:val="00CE30AB"/>
    <w:rsid w:val="00CE67BB"/>
    <w:rsid w:val="00CF2F19"/>
    <w:rsid w:val="00CF79A8"/>
    <w:rsid w:val="00CF7C9D"/>
    <w:rsid w:val="00D0158B"/>
    <w:rsid w:val="00D06B01"/>
    <w:rsid w:val="00D07AD9"/>
    <w:rsid w:val="00D128B7"/>
    <w:rsid w:val="00D12ABC"/>
    <w:rsid w:val="00D13399"/>
    <w:rsid w:val="00D1722B"/>
    <w:rsid w:val="00D17BBC"/>
    <w:rsid w:val="00D17C96"/>
    <w:rsid w:val="00D2006C"/>
    <w:rsid w:val="00D214B6"/>
    <w:rsid w:val="00D2372B"/>
    <w:rsid w:val="00D243C0"/>
    <w:rsid w:val="00D2744D"/>
    <w:rsid w:val="00D27D9A"/>
    <w:rsid w:val="00D36710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0663B"/>
    <w:rsid w:val="00E1185D"/>
    <w:rsid w:val="00E11D93"/>
    <w:rsid w:val="00E1535C"/>
    <w:rsid w:val="00E17A68"/>
    <w:rsid w:val="00E17BC7"/>
    <w:rsid w:val="00E21D96"/>
    <w:rsid w:val="00E21F9F"/>
    <w:rsid w:val="00E341CB"/>
    <w:rsid w:val="00E34A53"/>
    <w:rsid w:val="00E34ECC"/>
    <w:rsid w:val="00E35458"/>
    <w:rsid w:val="00E36E0A"/>
    <w:rsid w:val="00E3775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133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646B"/>
    <w:rsid w:val="00E9663E"/>
    <w:rsid w:val="00E96DC3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B7CA8"/>
    <w:rsid w:val="00EC4BEB"/>
    <w:rsid w:val="00EC4DF0"/>
    <w:rsid w:val="00ED215E"/>
    <w:rsid w:val="00EE073B"/>
    <w:rsid w:val="00EE21C6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39F"/>
    <w:rsid w:val="00F728D5"/>
    <w:rsid w:val="00F7325C"/>
    <w:rsid w:val="00F76200"/>
    <w:rsid w:val="00F76BE8"/>
    <w:rsid w:val="00F860CA"/>
    <w:rsid w:val="00F92E96"/>
    <w:rsid w:val="00F93ACF"/>
    <w:rsid w:val="00F95551"/>
    <w:rsid w:val="00F97079"/>
    <w:rsid w:val="00FA181C"/>
    <w:rsid w:val="00FA28C2"/>
    <w:rsid w:val="00FA3295"/>
    <w:rsid w:val="00FA5B8E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160B1"/>
  <w15:docId w15:val="{4499623F-C568-495A-891A-23943E8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uiPriority w:val="99"/>
    <w:rsid w:val="00F7325C"/>
    <w:rPr>
      <w:lang w:val="ro-RO"/>
    </w:rPr>
  </w:style>
  <w:style w:type="character" w:styleId="Refdecomentrio">
    <w:name w:val="annotation reference"/>
    <w:uiPriority w:val="99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imbrashoppin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C8FEC-367C-40B8-A324-CA0EF7CC306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EABA6B-4551-47BE-BA9A-48D16118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B5440C-B542-4273-9D36-955ED4DB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4557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5</cp:revision>
  <cp:lastPrinted>2011-11-30T19:48:00Z</cp:lastPrinted>
  <dcterms:created xsi:type="dcterms:W3CDTF">2020-06-30T09:22:00Z</dcterms:created>
  <dcterms:modified xsi:type="dcterms:W3CDTF">2020-07-07T12:37:00Z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