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3227" w14:textId="77777777" w:rsidR="009203F1" w:rsidRPr="00464D0A" w:rsidRDefault="002D4A11" w:rsidP="002A2F29">
      <w:pPr>
        <w:jc w:val="center"/>
        <w:rPr>
          <w:b/>
          <w:bCs/>
          <w:sz w:val="22"/>
          <w:szCs w:val="22"/>
          <w:lang w:val="pl-PL"/>
        </w:rPr>
      </w:pPr>
      <w:r w:rsidRPr="00464D0A">
        <w:rPr>
          <w:rFonts w:ascii="Open Sans" w:hAnsi="Open Sans" w:cs="Open Sans"/>
          <w:noProof/>
          <w:color w:val="44C5C0"/>
          <w:sz w:val="22"/>
          <w:szCs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C1EB360" wp14:editId="20D4497C">
            <wp:simplePos x="809625" y="904875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676275"/>
            <wp:effectExtent l="0" t="0" r="9525" b="9525"/>
            <wp:wrapSquare wrapText="bothSides"/>
            <wp:docPr id="1" name="Obraz 1" descr="Logo Mlekpol ZE SPECYF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Mlekpol ZE SPECYFIKAC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D0A">
        <w:rPr>
          <w:sz w:val="22"/>
          <w:szCs w:val="22"/>
        </w:rPr>
        <w:br w:type="textWrapping" w:clear="all"/>
      </w:r>
    </w:p>
    <w:p w14:paraId="7F15C6D2" w14:textId="4C5823C0" w:rsidR="002A2F29" w:rsidRPr="00B64413" w:rsidRDefault="002A2F29" w:rsidP="002A2F29">
      <w:pPr>
        <w:jc w:val="center"/>
        <w:rPr>
          <w:b/>
          <w:bCs/>
          <w:sz w:val="22"/>
          <w:szCs w:val="22"/>
          <w:lang w:val="pl-PL"/>
        </w:rPr>
      </w:pPr>
      <w:r w:rsidRPr="00B64413">
        <w:rPr>
          <w:b/>
          <w:bCs/>
          <w:sz w:val="22"/>
          <w:szCs w:val="22"/>
          <w:lang w:val="pl-PL"/>
        </w:rPr>
        <w:t xml:space="preserve">Mlekpol </w:t>
      </w:r>
      <w:r w:rsidR="00C00B4C" w:rsidRPr="00B64413">
        <w:rPr>
          <w:b/>
          <w:bCs/>
          <w:sz w:val="22"/>
          <w:szCs w:val="22"/>
          <w:lang w:val="pl-PL"/>
        </w:rPr>
        <w:t>przystępuje do</w:t>
      </w:r>
      <w:r w:rsidRPr="00B64413">
        <w:rPr>
          <w:b/>
          <w:bCs/>
          <w:sz w:val="22"/>
          <w:szCs w:val="22"/>
          <w:lang w:val="pl-PL"/>
        </w:rPr>
        <w:t xml:space="preserve"> akcji #GaszynChallenge </w:t>
      </w:r>
      <w:r w:rsidR="00C00B4C" w:rsidRPr="00B64413">
        <w:rPr>
          <w:b/>
          <w:bCs/>
          <w:sz w:val="22"/>
          <w:szCs w:val="22"/>
          <w:lang w:val="pl-PL"/>
        </w:rPr>
        <w:t xml:space="preserve">i </w:t>
      </w:r>
      <w:r w:rsidRPr="00B64413">
        <w:rPr>
          <w:b/>
          <w:bCs/>
          <w:sz w:val="22"/>
          <w:szCs w:val="22"/>
          <w:lang w:val="pl-PL"/>
        </w:rPr>
        <w:t xml:space="preserve">wspiera leczenie </w:t>
      </w:r>
      <w:r w:rsidR="00B30385" w:rsidRPr="00B64413">
        <w:rPr>
          <w:b/>
          <w:bCs/>
          <w:sz w:val="22"/>
          <w:szCs w:val="22"/>
          <w:lang w:val="pl-PL"/>
        </w:rPr>
        <w:t>małej Hani</w:t>
      </w:r>
    </w:p>
    <w:p w14:paraId="01796020" w14:textId="77777777" w:rsidR="002A2F29" w:rsidRPr="00B64413" w:rsidRDefault="002A2F29" w:rsidP="001A436E">
      <w:pPr>
        <w:spacing w:after="0"/>
        <w:jc w:val="center"/>
        <w:rPr>
          <w:b/>
          <w:bCs/>
          <w:sz w:val="22"/>
          <w:szCs w:val="22"/>
          <w:lang w:val="pl-PL"/>
        </w:rPr>
      </w:pPr>
    </w:p>
    <w:p w14:paraId="28696C97" w14:textId="2D1AB2E1" w:rsidR="002A2F29" w:rsidRPr="00B64413" w:rsidRDefault="002A2F29" w:rsidP="002A2F29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B64413">
        <w:rPr>
          <w:b/>
          <w:bCs/>
          <w:sz w:val="22"/>
          <w:szCs w:val="22"/>
          <w:lang w:val="pl-PL"/>
        </w:rPr>
        <w:t>Wykonywanie pompek lub przysiadów oraz przekazanie środków finansowych na leczenie</w:t>
      </w:r>
      <w:r w:rsidR="00207B29" w:rsidRPr="00B64413">
        <w:rPr>
          <w:b/>
          <w:bCs/>
          <w:sz w:val="22"/>
          <w:szCs w:val="22"/>
          <w:lang w:val="pl-PL"/>
        </w:rPr>
        <w:t xml:space="preserve"> dzieci</w:t>
      </w:r>
      <w:r w:rsidRPr="00B64413">
        <w:rPr>
          <w:b/>
          <w:bCs/>
          <w:sz w:val="22"/>
          <w:szCs w:val="22"/>
          <w:lang w:val="pl-PL"/>
        </w:rPr>
        <w:t>, któr</w:t>
      </w:r>
      <w:r w:rsidR="00207B29" w:rsidRPr="00B64413">
        <w:rPr>
          <w:b/>
          <w:bCs/>
          <w:sz w:val="22"/>
          <w:szCs w:val="22"/>
          <w:lang w:val="pl-PL"/>
        </w:rPr>
        <w:t>e</w:t>
      </w:r>
      <w:r w:rsidRPr="00B64413">
        <w:rPr>
          <w:b/>
          <w:bCs/>
          <w:sz w:val="22"/>
          <w:szCs w:val="22"/>
          <w:lang w:val="pl-PL"/>
        </w:rPr>
        <w:t xml:space="preserve"> zmaga</w:t>
      </w:r>
      <w:r w:rsidR="00207B29" w:rsidRPr="00B64413">
        <w:rPr>
          <w:b/>
          <w:bCs/>
          <w:sz w:val="22"/>
          <w:szCs w:val="22"/>
          <w:lang w:val="pl-PL"/>
        </w:rPr>
        <w:t>ją</w:t>
      </w:r>
      <w:r w:rsidRPr="00B64413">
        <w:rPr>
          <w:b/>
          <w:bCs/>
          <w:sz w:val="22"/>
          <w:szCs w:val="22"/>
          <w:lang w:val="pl-PL"/>
        </w:rPr>
        <w:t xml:space="preserve"> się z</w:t>
      </w:r>
      <w:r w:rsidR="00207B29" w:rsidRPr="00B64413">
        <w:rPr>
          <w:b/>
          <w:bCs/>
          <w:sz w:val="22"/>
          <w:szCs w:val="22"/>
          <w:lang w:val="pl-PL"/>
        </w:rPr>
        <w:t xml:space="preserve"> rzadkimi chorobami</w:t>
      </w:r>
      <w:r w:rsidRPr="00B64413">
        <w:rPr>
          <w:b/>
          <w:bCs/>
          <w:sz w:val="22"/>
          <w:szCs w:val="22"/>
          <w:lang w:val="pl-PL"/>
        </w:rPr>
        <w:t xml:space="preserve"> – to główne założenia akcji #GaszynChallenge. Wyzwanie</w:t>
      </w:r>
      <w:r w:rsidR="00B30385" w:rsidRPr="00B64413">
        <w:rPr>
          <w:b/>
          <w:bCs/>
          <w:sz w:val="22"/>
          <w:szCs w:val="22"/>
          <w:lang w:val="pl-PL"/>
        </w:rPr>
        <w:t xml:space="preserve">, które pierwotnie ukierunkowane było na </w:t>
      </w:r>
      <w:r w:rsidR="008A25CC" w:rsidRPr="00B64413">
        <w:rPr>
          <w:b/>
          <w:bCs/>
          <w:sz w:val="22"/>
          <w:szCs w:val="22"/>
          <w:lang w:val="pl-PL"/>
        </w:rPr>
        <w:t>pomoc dla</w:t>
      </w:r>
      <w:r w:rsidR="00B30385" w:rsidRPr="00B64413">
        <w:rPr>
          <w:b/>
          <w:bCs/>
          <w:sz w:val="22"/>
          <w:szCs w:val="22"/>
          <w:lang w:val="pl-PL"/>
        </w:rPr>
        <w:t xml:space="preserve"> Kubusia,</w:t>
      </w:r>
      <w:r w:rsidR="00E31C0F" w:rsidRPr="00B64413">
        <w:rPr>
          <w:b/>
          <w:bCs/>
          <w:sz w:val="22"/>
          <w:szCs w:val="22"/>
          <w:lang w:val="pl-PL"/>
        </w:rPr>
        <w:t xml:space="preserve"> cierpiącego na rdzeniowy zanik mięśni,</w:t>
      </w:r>
      <w:r w:rsidRPr="00B64413">
        <w:rPr>
          <w:b/>
          <w:bCs/>
          <w:sz w:val="22"/>
          <w:szCs w:val="22"/>
          <w:lang w:val="pl-PL"/>
        </w:rPr>
        <w:t xml:space="preserve"> swoim zasięgiem objęło już niemal cały kraj.</w:t>
      </w:r>
      <w:r w:rsidR="00B30385" w:rsidRPr="00B64413">
        <w:rPr>
          <w:b/>
          <w:bCs/>
          <w:sz w:val="22"/>
          <w:szCs w:val="22"/>
          <w:lang w:val="pl-PL"/>
        </w:rPr>
        <w:t xml:space="preserve"> Pojawiły się również nowe cele – m.in. zbiórka na leczeni</w:t>
      </w:r>
      <w:r w:rsidR="001A30AE" w:rsidRPr="00B64413">
        <w:rPr>
          <w:b/>
          <w:bCs/>
          <w:sz w:val="22"/>
          <w:szCs w:val="22"/>
          <w:lang w:val="pl-PL"/>
        </w:rPr>
        <w:t>e</w:t>
      </w:r>
      <w:r w:rsidR="00B30385" w:rsidRPr="00B64413">
        <w:rPr>
          <w:b/>
          <w:bCs/>
          <w:sz w:val="22"/>
          <w:szCs w:val="22"/>
          <w:lang w:val="pl-PL"/>
        </w:rPr>
        <w:t xml:space="preserve"> małej Hani.</w:t>
      </w:r>
      <w:r w:rsidRPr="00B64413">
        <w:rPr>
          <w:b/>
          <w:bCs/>
          <w:sz w:val="22"/>
          <w:szCs w:val="22"/>
          <w:lang w:val="pl-PL"/>
        </w:rPr>
        <w:t xml:space="preserve"> Po nominacji ze strony </w:t>
      </w:r>
      <w:r w:rsidR="005F246E">
        <w:rPr>
          <w:b/>
          <w:bCs/>
          <w:sz w:val="22"/>
          <w:szCs w:val="22"/>
          <w:lang w:val="pl-PL"/>
        </w:rPr>
        <w:t>G</w:t>
      </w:r>
      <w:r w:rsidRPr="00B64413">
        <w:rPr>
          <w:b/>
          <w:bCs/>
          <w:sz w:val="22"/>
          <w:szCs w:val="22"/>
          <w:lang w:val="pl-PL"/>
        </w:rPr>
        <w:t xml:space="preserve">miny Grajewo w pomoc </w:t>
      </w:r>
      <w:r w:rsidR="00B30385" w:rsidRPr="00B64413">
        <w:rPr>
          <w:b/>
          <w:bCs/>
          <w:sz w:val="22"/>
          <w:szCs w:val="22"/>
          <w:lang w:val="pl-PL"/>
        </w:rPr>
        <w:t xml:space="preserve">dziewczynce </w:t>
      </w:r>
      <w:r w:rsidRPr="00B64413">
        <w:rPr>
          <w:b/>
          <w:bCs/>
          <w:sz w:val="22"/>
          <w:szCs w:val="22"/>
          <w:lang w:val="pl-PL"/>
        </w:rPr>
        <w:t>zaangażowała się również SM Mlekpol.</w:t>
      </w:r>
    </w:p>
    <w:p w14:paraId="6F77A2D6" w14:textId="7184BBCC" w:rsidR="002A2F29" w:rsidRDefault="002A2F29" w:rsidP="002A2F29">
      <w:pPr>
        <w:spacing w:line="360" w:lineRule="auto"/>
        <w:jc w:val="both"/>
        <w:rPr>
          <w:sz w:val="22"/>
          <w:szCs w:val="22"/>
          <w:lang w:val="pl-PL"/>
        </w:rPr>
      </w:pPr>
      <w:r w:rsidRPr="00B64413">
        <w:rPr>
          <w:i/>
          <w:iCs/>
          <w:sz w:val="22"/>
          <w:szCs w:val="22"/>
          <w:lang w:val="pl-PL"/>
        </w:rPr>
        <w:t>Nominację ze strony</w:t>
      </w:r>
      <w:r w:rsidR="005F246E">
        <w:rPr>
          <w:i/>
          <w:iCs/>
          <w:sz w:val="22"/>
          <w:szCs w:val="22"/>
          <w:lang w:val="pl-PL"/>
        </w:rPr>
        <w:t xml:space="preserve"> władz lokalnych G</w:t>
      </w:r>
      <w:r w:rsidR="001C7FC3" w:rsidRPr="00B64413">
        <w:rPr>
          <w:i/>
          <w:iCs/>
          <w:sz w:val="22"/>
          <w:szCs w:val="22"/>
          <w:lang w:val="pl-PL"/>
        </w:rPr>
        <w:t>miny Grajewo</w:t>
      </w:r>
      <w:r w:rsidRPr="00B64413">
        <w:rPr>
          <w:i/>
          <w:iCs/>
          <w:sz w:val="22"/>
          <w:szCs w:val="22"/>
          <w:lang w:val="pl-PL"/>
        </w:rPr>
        <w:t xml:space="preserve"> przyjęliśmy z dużą radością</w:t>
      </w:r>
      <w:r w:rsidR="00D003BA">
        <w:rPr>
          <w:i/>
          <w:iCs/>
          <w:sz w:val="22"/>
          <w:szCs w:val="22"/>
          <w:lang w:val="pl-PL"/>
        </w:rPr>
        <w:t xml:space="preserve">, a </w:t>
      </w:r>
      <w:r w:rsidR="00396D8E">
        <w:rPr>
          <w:i/>
          <w:iCs/>
          <w:sz w:val="22"/>
          <w:szCs w:val="22"/>
          <w:lang w:val="pl-PL"/>
        </w:rPr>
        <w:t>dołączenie</w:t>
      </w:r>
      <w:r w:rsidR="00D003BA">
        <w:rPr>
          <w:i/>
          <w:iCs/>
          <w:sz w:val="22"/>
          <w:szCs w:val="22"/>
          <w:lang w:val="pl-PL"/>
        </w:rPr>
        <w:t xml:space="preserve"> </w:t>
      </w:r>
      <w:r w:rsidR="00D003BA" w:rsidRPr="00B64413">
        <w:rPr>
          <w:i/>
          <w:iCs/>
          <w:sz w:val="22"/>
          <w:szCs w:val="22"/>
          <w:lang w:val="pl-PL"/>
        </w:rPr>
        <w:t xml:space="preserve"> Mlekpolu </w:t>
      </w:r>
      <w:r w:rsidR="00396D8E">
        <w:rPr>
          <w:i/>
          <w:iCs/>
          <w:sz w:val="22"/>
          <w:szCs w:val="22"/>
          <w:lang w:val="pl-PL"/>
        </w:rPr>
        <w:t>do</w:t>
      </w:r>
      <w:r w:rsidR="00D003BA" w:rsidRPr="00B64413">
        <w:rPr>
          <w:i/>
          <w:iCs/>
          <w:sz w:val="22"/>
          <w:szCs w:val="22"/>
          <w:lang w:val="pl-PL"/>
        </w:rPr>
        <w:t xml:space="preserve"> akcj</w:t>
      </w:r>
      <w:r w:rsidR="00396D8E">
        <w:rPr>
          <w:i/>
          <w:iCs/>
          <w:sz w:val="22"/>
          <w:szCs w:val="22"/>
          <w:lang w:val="pl-PL"/>
        </w:rPr>
        <w:t>i</w:t>
      </w:r>
      <w:r w:rsidR="00D003BA" w:rsidRPr="00B64413">
        <w:rPr>
          <w:i/>
          <w:iCs/>
          <w:sz w:val="22"/>
          <w:szCs w:val="22"/>
          <w:lang w:val="pl-PL"/>
        </w:rPr>
        <w:t xml:space="preserve"> #GaszynChallenge było naturalną decyzją</w:t>
      </w:r>
      <w:r w:rsidR="00D003BA">
        <w:rPr>
          <w:i/>
          <w:iCs/>
          <w:sz w:val="22"/>
          <w:szCs w:val="22"/>
          <w:lang w:val="pl-PL"/>
        </w:rPr>
        <w:t xml:space="preserve">. </w:t>
      </w:r>
      <w:r w:rsidR="005F246E">
        <w:rPr>
          <w:i/>
          <w:iCs/>
          <w:sz w:val="22"/>
          <w:szCs w:val="22"/>
          <w:lang w:val="pl-PL"/>
        </w:rPr>
        <w:t xml:space="preserve">Cieszy </w:t>
      </w:r>
      <w:r w:rsidRPr="00B64413">
        <w:rPr>
          <w:i/>
          <w:iCs/>
          <w:sz w:val="22"/>
          <w:szCs w:val="22"/>
          <w:lang w:val="pl-PL"/>
        </w:rPr>
        <w:t>nas ogromne zaangażowanie pracowników, niezależnie od zajmowanego stanowiska i</w:t>
      </w:r>
      <w:r w:rsidR="00585D56">
        <w:rPr>
          <w:i/>
          <w:iCs/>
          <w:sz w:val="22"/>
          <w:szCs w:val="22"/>
          <w:lang w:val="pl-PL"/>
        </w:rPr>
        <w:t> </w:t>
      </w:r>
      <w:r w:rsidRPr="00B64413">
        <w:rPr>
          <w:i/>
          <w:iCs/>
          <w:sz w:val="22"/>
          <w:szCs w:val="22"/>
          <w:lang w:val="pl-PL"/>
        </w:rPr>
        <w:t>miejsca pracy.</w:t>
      </w:r>
      <w:r w:rsidR="007D4BDB">
        <w:rPr>
          <w:i/>
          <w:iCs/>
          <w:sz w:val="22"/>
          <w:szCs w:val="22"/>
          <w:lang w:val="pl-PL"/>
        </w:rPr>
        <w:t xml:space="preserve"> </w:t>
      </w:r>
      <w:r w:rsidR="00FB1CEF">
        <w:rPr>
          <w:i/>
          <w:iCs/>
          <w:sz w:val="22"/>
          <w:szCs w:val="22"/>
          <w:lang w:val="pl-PL"/>
        </w:rPr>
        <w:t xml:space="preserve">Dotychczas w </w:t>
      </w:r>
      <w:r w:rsidR="00B00DE8">
        <w:rPr>
          <w:i/>
          <w:iCs/>
          <w:sz w:val="22"/>
          <w:szCs w:val="22"/>
          <w:lang w:val="pl-PL"/>
        </w:rPr>
        <w:t>akcję</w:t>
      </w:r>
      <w:r w:rsidR="00FB1CEF">
        <w:rPr>
          <w:i/>
          <w:iCs/>
          <w:sz w:val="22"/>
          <w:szCs w:val="22"/>
          <w:lang w:val="pl-PL"/>
        </w:rPr>
        <w:t xml:space="preserve"> </w:t>
      </w:r>
      <w:r w:rsidR="00B00DE8">
        <w:rPr>
          <w:i/>
          <w:iCs/>
          <w:sz w:val="22"/>
          <w:szCs w:val="22"/>
          <w:lang w:val="pl-PL"/>
        </w:rPr>
        <w:t>włączyły</w:t>
      </w:r>
      <w:r w:rsidR="00FB1CEF">
        <w:rPr>
          <w:i/>
          <w:iCs/>
          <w:sz w:val="22"/>
          <w:szCs w:val="22"/>
          <w:lang w:val="pl-PL"/>
        </w:rPr>
        <w:t xml:space="preserve"> się m.in. zakłady produkcyjne w </w:t>
      </w:r>
      <w:r w:rsidR="00FB1CEF" w:rsidRPr="00FB1CEF">
        <w:rPr>
          <w:i/>
          <w:iCs/>
          <w:sz w:val="22"/>
          <w:szCs w:val="22"/>
          <w:lang w:val="pl-PL"/>
        </w:rPr>
        <w:t>Bydgoszczy, Mrągowie, Radomiu, Sokółce, Suwałkach, Sejnach i Kolnie</w:t>
      </w:r>
      <w:r w:rsidR="00E94712">
        <w:rPr>
          <w:i/>
          <w:iCs/>
          <w:sz w:val="22"/>
          <w:szCs w:val="22"/>
          <w:lang w:val="pl-PL"/>
        </w:rPr>
        <w:t xml:space="preserve">. </w:t>
      </w:r>
      <w:r w:rsidR="00E94712" w:rsidRPr="007740B1">
        <w:rPr>
          <w:i/>
          <w:iCs/>
          <w:sz w:val="22"/>
          <w:szCs w:val="22"/>
          <w:lang w:val="pl-PL"/>
        </w:rPr>
        <w:t xml:space="preserve">Pomoc najmłodszym nie jest nam obca – regularnie wspieramy lokalne inicjatywy angażujące dzieci i młodzież, szkoły </w:t>
      </w:r>
      <w:r w:rsidR="00E3317F" w:rsidRPr="00E94712">
        <w:rPr>
          <w:i/>
          <w:iCs/>
          <w:sz w:val="22"/>
          <w:szCs w:val="22"/>
          <w:lang w:val="pl-PL"/>
        </w:rPr>
        <w:t>specjalne</w:t>
      </w:r>
      <w:r w:rsidR="00E94712" w:rsidRPr="007740B1">
        <w:rPr>
          <w:i/>
          <w:iCs/>
          <w:sz w:val="22"/>
          <w:szCs w:val="22"/>
          <w:lang w:val="pl-PL"/>
        </w:rPr>
        <w:t xml:space="preserve">, </w:t>
      </w:r>
      <w:r w:rsidR="00527B47">
        <w:rPr>
          <w:i/>
          <w:iCs/>
          <w:sz w:val="22"/>
          <w:szCs w:val="22"/>
          <w:lang w:val="pl-PL"/>
        </w:rPr>
        <w:t>m</w:t>
      </w:r>
      <w:r w:rsidR="00E94712" w:rsidRPr="007740B1">
        <w:rPr>
          <w:i/>
          <w:iCs/>
          <w:sz w:val="22"/>
          <w:szCs w:val="22"/>
          <w:lang w:val="pl-PL"/>
        </w:rPr>
        <w:t>łodzieżowe kluby sportowe</w:t>
      </w:r>
      <w:r w:rsidR="00527B47">
        <w:rPr>
          <w:i/>
          <w:iCs/>
          <w:sz w:val="22"/>
          <w:szCs w:val="22"/>
          <w:lang w:val="pl-PL"/>
        </w:rPr>
        <w:t xml:space="preserve"> oraz domy dziecka i rodziny zastępcze</w:t>
      </w:r>
      <w:r w:rsidR="00F24A62">
        <w:rPr>
          <w:i/>
          <w:iCs/>
          <w:sz w:val="22"/>
          <w:szCs w:val="22"/>
          <w:lang w:val="pl-PL"/>
        </w:rPr>
        <w:t xml:space="preserve">. </w:t>
      </w:r>
      <w:r w:rsidR="00E94712" w:rsidRPr="007740B1">
        <w:rPr>
          <w:i/>
          <w:iCs/>
          <w:sz w:val="22"/>
          <w:szCs w:val="22"/>
          <w:lang w:val="pl-PL"/>
        </w:rPr>
        <w:t xml:space="preserve">Czujemy </w:t>
      </w:r>
      <w:r w:rsidR="00E3317F">
        <w:rPr>
          <w:i/>
          <w:iCs/>
          <w:sz w:val="22"/>
          <w:szCs w:val="22"/>
          <w:lang w:val="pl-PL"/>
        </w:rPr>
        <w:t xml:space="preserve">dużą </w:t>
      </w:r>
      <w:r w:rsidR="00E94712" w:rsidRPr="007740B1">
        <w:rPr>
          <w:i/>
          <w:iCs/>
          <w:sz w:val="22"/>
          <w:szCs w:val="22"/>
          <w:lang w:val="pl-PL"/>
        </w:rPr>
        <w:t xml:space="preserve">odpowiedzialność społeczną, </w:t>
      </w:r>
      <w:r w:rsidR="00E3317F">
        <w:rPr>
          <w:i/>
          <w:iCs/>
          <w:sz w:val="22"/>
          <w:szCs w:val="22"/>
          <w:lang w:val="pl-PL"/>
        </w:rPr>
        <w:t xml:space="preserve">ponieważ </w:t>
      </w:r>
      <w:r w:rsidR="00E94712" w:rsidRPr="007740B1">
        <w:rPr>
          <w:i/>
          <w:iCs/>
          <w:sz w:val="22"/>
          <w:szCs w:val="22"/>
          <w:lang w:val="pl-PL"/>
        </w:rPr>
        <w:t>to my</w:t>
      </w:r>
      <w:r w:rsidR="00E3317F">
        <w:rPr>
          <w:i/>
          <w:iCs/>
          <w:sz w:val="22"/>
          <w:szCs w:val="22"/>
          <w:lang w:val="pl-PL"/>
        </w:rPr>
        <w:t>-</w:t>
      </w:r>
      <w:r w:rsidR="00E94712" w:rsidRPr="007740B1">
        <w:rPr>
          <w:i/>
          <w:iCs/>
          <w:sz w:val="22"/>
          <w:szCs w:val="22"/>
          <w:lang w:val="pl-PL"/>
        </w:rPr>
        <w:t>dorośli, powinniśmy tworzyć odpowiednie warunki, aby zapewnić jak najpełniejszy rozwój młodego pokolenia</w:t>
      </w:r>
      <w:r w:rsidR="00FB1CEF" w:rsidRPr="007740B1">
        <w:rPr>
          <w:i/>
          <w:iCs/>
          <w:sz w:val="22"/>
          <w:szCs w:val="22"/>
          <w:lang w:val="pl-PL"/>
        </w:rPr>
        <w:t xml:space="preserve"> </w:t>
      </w:r>
      <w:r w:rsidRPr="00B64413">
        <w:rPr>
          <w:sz w:val="22"/>
          <w:szCs w:val="22"/>
          <w:lang w:val="pl-PL"/>
        </w:rPr>
        <w:t xml:space="preserve">– komentuje </w:t>
      </w:r>
      <w:r w:rsidR="00FB1CEF">
        <w:rPr>
          <w:sz w:val="22"/>
          <w:szCs w:val="22"/>
          <w:lang w:val="pl-PL"/>
        </w:rPr>
        <w:t>Edmund Borawski, prezes SM Mlekpol.</w:t>
      </w:r>
    </w:p>
    <w:p w14:paraId="5173B374" w14:textId="6F80B2E1" w:rsidR="002A2F29" w:rsidRPr="00B64413" w:rsidRDefault="002A2F29" w:rsidP="002A2F29">
      <w:pPr>
        <w:spacing w:line="360" w:lineRule="auto"/>
        <w:jc w:val="both"/>
        <w:rPr>
          <w:sz w:val="22"/>
          <w:szCs w:val="22"/>
          <w:lang w:val="pl-PL"/>
        </w:rPr>
      </w:pPr>
      <w:r w:rsidRPr="00B64413">
        <w:rPr>
          <w:sz w:val="22"/>
          <w:szCs w:val="22"/>
          <w:lang w:val="pl-PL"/>
        </w:rPr>
        <w:t xml:space="preserve">Nagrania z wykonywanego zadania przez pracowników </w:t>
      </w:r>
      <w:r w:rsidR="000E6A66">
        <w:rPr>
          <w:sz w:val="22"/>
          <w:szCs w:val="22"/>
          <w:lang w:val="pl-PL"/>
        </w:rPr>
        <w:t>spółdzielni</w:t>
      </w:r>
      <w:r w:rsidRPr="00B64413">
        <w:rPr>
          <w:sz w:val="22"/>
          <w:szCs w:val="22"/>
          <w:lang w:val="pl-PL"/>
        </w:rPr>
        <w:t xml:space="preserve"> można </w:t>
      </w:r>
      <w:r w:rsidR="004B3E38" w:rsidRPr="00B64413">
        <w:rPr>
          <w:sz w:val="22"/>
          <w:szCs w:val="22"/>
          <w:lang w:val="pl-PL"/>
        </w:rPr>
        <w:t>zobaczyć</w:t>
      </w:r>
      <w:r w:rsidRPr="00B64413">
        <w:rPr>
          <w:sz w:val="22"/>
          <w:szCs w:val="22"/>
          <w:lang w:val="pl-PL"/>
        </w:rPr>
        <w:t xml:space="preserve"> w mediach społecznościowych </w:t>
      </w:r>
      <w:r w:rsidR="004B3E38" w:rsidRPr="00B64413">
        <w:rPr>
          <w:sz w:val="22"/>
          <w:szCs w:val="22"/>
          <w:lang w:val="pl-PL"/>
        </w:rPr>
        <w:t>–</w:t>
      </w:r>
      <w:r w:rsidRPr="00B64413">
        <w:rPr>
          <w:sz w:val="22"/>
          <w:szCs w:val="22"/>
          <w:lang w:val="pl-PL"/>
        </w:rPr>
        <w:t xml:space="preserve"> </w:t>
      </w:r>
      <w:hyperlink r:id="rId6" w:history="1">
        <w:r w:rsidRPr="00B64413">
          <w:rPr>
            <w:rStyle w:val="Hipercze"/>
            <w:sz w:val="22"/>
            <w:szCs w:val="22"/>
            <w:lang w:val="pl-PL"/>
          </w:rPr>
          <w:t>LINK</w:t>
        </w:r>
      </w:hyperlink>
      <w:r w:rsidRPr="00B64413">
        <w:rPr>
          <w:sz w:val="22"/>
          <w:szCs w:val="22"/>
          <w:lang w:val="pl-PL"/>
        </w:rPr>
        <w:t>.</w:t>
      </w:r>
      <w:r w:rsidR="004B3E38" w:rsidRPr="00B64413">
        <w:rPr>
          <w:sz w:val="22"/>
          <w:szCs w:val="22"/>
          <w:lang w:val="pl-PL"/>
        </w:rPr>
        <w:t xml:space="preserve"> Do akcji sukcesywnie dołączają kolejne zakłady </w:t>
      </w:r>
      <w:r w:rsidR="00AD7BBD">
        <w:rPr>
          <w:sz w:val="22"/>
          <w:szCs w:val="22"/>
          <w:lang w:val="pl-PL"/>
        </w:rPr>
        <w:t xml:space="preserve">i pracownicy </w:t>
      </w:r>
      <w:r w:rsidR="004B3E38" w:rsidRPr="00B64413">
        <w:rPr>
          <w:sz w:val="22"/>
          <w:szCs w:val="22"/>
          <w:lang w:val="pl-PL"/>
        </w:rPr>
        <w:t>SM Mlekpol</w:t>
      </w:r>
      <w:r w:rsidR="000E6A66">
        <w:rPr>
          <w:sz w:val="22"/>
          <w:szCs w:val="22"/>
          <w:lang w:val="pl-PL"/>
        </w:rPr>
        <w:t>.</w:t>
      </w:r>
    </w:p>
    <w:p w14:paraId="5EB849DF" w14:textId="77777777" w:rsidR="002A2F29" w:rsidRPr="00B64413" w:rsidRDefault="002A2F29" w:rsidP="002A2F29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B64413">
        <w:rPr>
          <w:b/>
          <w:bCs/>
          <w:sz w:val="22"/>
          <w:szCs w:val="22"/>
          <w:lang w:val="pl-PL"/>
        </w:rPr>
        <w:t>Główne zasady akcji #GaszynChallenge</w:t>
      </w:r>
    </w:p>
    <w:p w14:paraId="5EF6DCF5" w14:textId="0213A3D2" w:rsidR="002A2F29" w:rsidRPr="00B64413" w:rsidRDefault="002A2F29" w:rsidP="002A2F29">
      <w:pPr>
        <w:spacing w:line="360" w:lineRule="auto"/>
        <w:jc w:val="both"/>
        <w:rPr>
          <w:sz w:val="22"/>
          <w:szCs w:val="22"/>
          <w:lang w:val="pl-PL"/>
        </w:rPr>
      </w:pPr>
      <w:r w:rsidRPr="00B64413">
        <w:rPr>
          <w:sz w:val="22"/>
          <w:szCs w:val="22"/>
          <w:lang w:val="pl-PL"/>
        </w:rPr>
        <w:t xml:space="preserve">Przystąpienie do wyzwania następuje po nominacji uzyskanej ze strony innego uczestnika akcji. Na </w:t>
      </w:r>
      <w:r w:rsidR="00D31E64">
        <w:rPr>
          <w:sz w:val="22"/>
          <w:szCs w:val="22"/>
          <w:lang w:val="pl-PL"/>
        </w:rPr>
        <w:t>zrealizowanie</w:t>
      </w:r>
      <w:r w:rsidRPr="00B64413">
        <w:rPr>
          <w:sz w:val="22"/>
          <w:szCs w:val="22"/>
          <w:lang w:val="pl-PL"/>
        </w:rPr>
        <w:t xml:space="preserve"> zadania otrzymuje się 48 godzin, a nominowani powinni wykonać przynajmniej 10 pompek lub przysiadów. Następnie należy wesprzeć zbiórkę kwotą </w:t>
      </w:r>
      <w:r w:rsidR="007D12B8" w:rsidRPr="00B64413">
        <w:rPr>
          <w:sz w:val="22"/>
          <w:szCs w:val="22"/>
          <w:lang w:val="pl-PL"/>
        </w:rPr>
        <w:t xml:space="preserve">min. </w:t>
      </w:r>
      <w:r w:rsidRPr="00B64413">
        <w:rPr>
          <w:sz w:val="22"/>
          <w:szCs w:val="22"/>
          <w:lang w:val="pl-PL"/>
        </w:rPr>
        <w:t>5 zł, a</w:t>
      </w:r>
      <w:r w:rsidR="001C7FC3" w:rsidRPr="00B64413">
        <w:rPr>
          <w:sz w:val="22"/>
          <w:szCs w:val="22"/>
          <w:lang w:val="pl-PL"/>
        </w:rPr>
        <w:t> </w:t>
      </w:r>
      <w:r w:rsidRPr="00B64413">
        <w:rPr>
          <w:sz w:val="22"/>
          <w:szCs w:val="22"/>
          <w:lang w:val="pl-PL"/>
        </w:rPr>
        <w:t>w</w:t>
      </w:r>
      <w:r w:rsidR="001C7FC3" w:rsidRPr="00B64413">
        <w:rPr>
          <w:sz w:val="22"/>
          <w:szCs w:val="22"/>
          <w:lang w:val="pl-PL"/>
        </w:rPr>
        <w:t> </w:t>
      </w:r>
      <w:r w:rsidRPr="00B64413">
        <w:rPr>
          <w:sz w:val="22"/>
          <w:szCs w:val="22"/>
          <w:lang w:val="pl-PL"/>
        </w:rPr>
        <w:t>przypadku odmówienia wykonywania ćwiczeń – kwotą 10 zł. Ostatnim etapem jest nominowanie kolejnych osób, firm lub instytucji.</w:t>
      </w:r>
    </w:p>
    <w:p w14:paraId="3F8780E4" w14:textId="61888630" w:rsidR="002A2F29" w:rsidRDefault="002A2F29" w:rsidP="002A2F29">
      <w:pPr>
        <w:spacing w:line="360" w:lineRule="auto"/>
        <w:jc w:val="both"/>
        <w:rPr>
          <w:sz w:val="22"/>
          <w:szCs w:val="22"/>
          <w:lang w:val="pl-PL"/>
        </w:rPr>
      </w:pPr>
      <w:r w:rsidRPr="00B64413">
        <w:rPr>
          <w:sz w:val="22"/>
          <w:szCs w:val="22"/>
          <w:lang w:val="pl-PL"/>
        </w:rPr>
        <w:t xml:space="preserve">Akcję można śledzić pod adresem – </w:t>
      </w:r>
      <w:hyperlink r:id="rId7" w:history="1">
        <w:r w:rsidR="00B654E5" w:rsidRPr="00B64413">
          <w:rPr>
            <w:rStyle w:val="Hipercze"/>
            <w:sz w:val="22"/>
            <w:szCs w:val="22"/>
            <w:lang w:val="pl-PL"/>
          </w:rPr>
          <w:t>https://www.siepomaga.pl/hania</w:t>
        </w:r>
      </w:hyperlink>
      <w:r w:rsidRPr="00B64413">
        <w:rPr>
          <w:sz w:val="22"/>
          <w:szCs w:val="22"/>
          <w:lang w:val="pl-PL"/>
        </w:rPr>
        <w:t>.</w:t>
      </w:r>
    </w:p>
    <w:p w14:paraId="38CEBB88" w14:textId="77777777" w:rsidR="00FD3C6E" w:rsidRDefault="00FD3C6E" w:rsidP="00AD7BBD">
      <w:pPr>
        <w:spacing w:line="360" w:lineRule="auto"/>
        <w:rPr>
          <w:b/>
          <w:sz w:val="18"/>
          <w:szCs w:val="18"/>
          <w:lang w:val="pl-PL"/>
        </w:rPr>
      </w:pPr>
    </w:p>
    <w:p w14:paraId="25AEF486" w14:textId="77777777" w:rsidR="00FD3C6E" w:rsidRDefault="00FD3C6E" w:rsidP="00AD7BBD">
      <w:pPr>
        <w:spacing w:line="360" w:lineRule="auto"/>
        <w:rPr>
          <w:b/>
          <w:sz w:val="18"/>
          <w:szCs w:val="18"/>
          <w:lang w:val="pl-PL"/>
        </w:rPr>
      </w:pPr>
    </w:p>
    <w:p w14:paraId="7CCB152A" w14:textId="6DFD3389" w:rsidR="00AD7BBD" w:rsidRPr="00AD7BBD" w:rsidRDefault="00AD7BBD" w:rsidP="00AD7BBD">
      <w:pPr>
        <w:spacing w:line="360" w:lineRule="auto"/>
        <w:rPr>
          <w:rFonts w:ascii="Times New Roman" w:eastAsia="Times New Roman" w:hAnsi="Times New Roman"/>
          <w:b/>
          <w:sz w:val="18"/>
          <w:szCs w:val="18"/>
          <w:lang w:val="pl-PL"/>
        </w:rPr>
      </w:pPr>
      <w:r w:rsidRPr="00AD7BBD">
        <w:rPr>
          <w:b/>
          <w:sz w:val="18"/>
          <w:szCs w:val="18"/>
          <w:lang w:val="pl-PL"/>
        </w:rPr>
        <w:lastRenderedPageBreak/>
        <w:t>Spółdzielnia Mleczarska Mlekpol w Grajewie</w:t>
      </w:r>
    </w:p>
    <w:p w14:paraId="15F7F0CF" w14:textId="309A5247" w:rsidR="00AD7BBD" w:rsidRPr="00AD7BBD" w:rsidRDefault="00AD7BBD" w:rsidP="00AD7BBD">
      <w:pPr>
        <w:jc w:val="both"/>
        <w:rPr>
          <w:sz w:val="18"/>
          <w:szCs w:val="18"/>
          <w:lang w:val="pl-PL"/>
        </w:rPr>
      </w:pPr>
      <w:r w:rsidRPr="00AD7BBD">
        <w:rPr>
          <w:sz w:val="18"/>
          <w:szCs w:val="18"/>
          <w:lang w:val="pl-PL"/>
        </w:rPr>
        <w:t>Spółdzielnia Mleczarska Mlekpol w Grajewie to od lat niekwestionowany lider rodzimego mleczarstwa oraz jeden z</w:t>
      </w:r>
      <w:r>
        <w:rPr>
          <w:sz w:val="18"/>
          <w:szCs w:val="18"/>
          <w:lang w:val="pl-PL"/>
        </w:rPr>
        <w:t> </w:t>
      </w:r>
      <w:r w:rsidRPr="00AD7BBD">
        <w:rPr>
          <w:sz w:val="18"/>
          <w:szCs w:val="18"/>
          <w:lang w:val="pl-PL"/>
        </w:rPr>
        <w:t xml:space="preserve">dwudziestu największych przetwórców mleka w Europie. Jako pierwszy podmiot skupowy w Polsce SM Mlekpol w tym roku przekroczyła granicę 1,93 mld litrów skupionego mleka rocznie wyłącznie z własnej bazy skupowej. To ponad 5,3 milionów litrów mleka dziennie od 9500 producentów. Produkty Mlekpolu powstają w 13 nowoczesnych i wysoko wyspecjalizowanych zakładach produkcyjnych w: Grajewie, Zambrowie, Mrągowie, Kolnie, Sejnach, Bydgoszczy, Sokółce, Dąbrowie Białostockiej, Radomiu, Zwoleniu, Gorzowie Wielkopolskim i Suwałkach. </w:t>
      </w:r>
    </w:p>
    <w:p w14:paraId="5511310D" w14:textId="77777777" w:rsidR="00AD7BBD" w:rsidRPr="00AD7BBD" w:rsidRDefault="00AD7BBD" w:rsidP="00AD7BBD">
      <w:pPr>
        <w:jc w:val="both"/>
        <w:rPr>
          <w:sz w:val="18"/>
          <w:szCs w:val="18"/>
          <w:lang w:val="pl-PL"/>
        </w:rPr>
      </w:pPr>
      <w:r w:rsidRPr="00AD7BBD">
        <w:rPr>
          <w:sz w:val="18"/>
          <w:szCs w:val="18"/>
          <w:lang w:val="pl-PL"/>
        </w:rPr>
        <w:t xml:space="preserve">Mlekpol w swojej ofercie posiada: mleko pasteryzowane i UHT, śmietany, śmietanki, napoje fermentowane, masło, twarogi, serki wiejskie i śmietankowe oraz sery żółte. </w:t>
      </w:r>
    </w:p>
    <w:p w14:paraId="2D5CF0A4" w14:textId="77777777" w:rsidR="00AD7BBD" w:rsidRPr="00AD7BBD" w:rsidRDefault="00AD7BBD" w:rsidP="00AD7BBD">
      <w:pPr>
        <w:jc w:val="both"/>
        <w:rPr>
          <w:sz w:val="18"/>
          <w:szCs w:val="18"/>
          <w:lang w:val="pl-PL"/>
        </w:rPr>
      </w:pPr>
      <w:r w:rsidRPr="00AD7BBD">
        <w:rPr>
          <w:sz w:val="18"/>
          <w:szCs w:val="18"/>
          <w:lang w:val="pl-PL"/>
        </w:rPr>
        <w:t xml:space="preserve">Flagowymi markami Mlekpolu są: Łaciate, Maślanka Mrągowska, Milko, Mazurski Smak, Mlekpol, </w:t>
      </w:r>
      <w:proofErr w:type="spellStart"/>
      <w:r w:rsidRPr="00AD7BBD">
        <w:rPr>
          <w:sz w:val="18"/>
          <w:szCs w:val="18"/>
          <w:lang w:val="pl-PL"/>
        </w:rPr>
        <w:t>Rolmlecz</w:t>
      </w:r>
      <w:proofErr w:type="spellEnd"/>
      <w:r w:rsidRPr="00AD7BBD">
        <w:rPr>
          <w:sz w:val="18"/>
          <w:szCs w:val="18"/>
          <w:lang w:val="pl-PL"/>
        </w:rPr>
        <w:t xml:space="preserve"> oraz Białe.</w:t>
      </w:r>
    </w:p>
    <w:p w14:paraId="57C282BF" w14:textId="4C687528" w:rsidR="00E12447" w:rsidRPr="00B64413" w:rsidRDefault="00F51C41" w:rsidP="002A2F29">
      <w:pPr>
        <w:pStyle w:val="Nagwek"/>
        <w:spacing w:before="2" w:after="2"/>
        <w:ind w:hanging="142"/>
        <w:rPr>
          <w:lang w:val="pl-PL"/>
        </w:rPr>
      </w:pPr>
    </w:p>
    <w:sectPr w:rsidR="00E12447" w:rsidRPr="00B6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722"/>
    <w:multiLevelType w:val="hybridMultilevel"/>
    <w:tmpl w:val="ADD429A0"/>
    <w:lvl w:ilvl="0" w:tplc="C9ECFF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C3"/>
    <w:rsid w:val="000E6A66"/>
    <w:rsid w:val="001A30AE"/>
    <w:rsid w:val="001A436E"/>
    <w:rsid w:val="001C7AC2"/>
    <w:rsid w:val="001C7FC3"/>
    <w:rsid w:val="001E185A"/>
    <w:rsid w:val="00207B29"/>
    <w:rsid w:val="002A2F29"/>
    <w:rsid w:val="002D1917"/>
    <w:rsid w:val="002D4A11"/>
    <w:rsid w:val="00396D8E"/>
    <w:rsid w:val="003D3BF3"/>
    <w:rsid w:val="00464D0A"/>
    <w:rsid w:val="004874E8"/>
    <w:rsid w:val="004B3E38"/>
    <w:rsid w:val="005219D8"/>
    <w:rsid w:val="00527B47"/>
    <w:rsid w:val="00585D56"/>
    <w:rsid w:val="005F246E"/>
    <w:rsid w:val="006268DB"/>
    <w:rsid w:val="00714906"/>
    <w:rsid w:val="007740B1"/>
    <w:rsid w:val="007D12B8"/>
    <w:rsid w:val="007D4BDB"/>
    <w:rsid w:val="008A25CC"/>
    <w:rsid w:val="009203F1"/>
    <w:rsid w:val="00950909"/>
    <w:rsid w:val="0096464A"/>
    <w:rsid w:val="00976EC3"/>
    <w:rsid w:val="009F29D0"/>
    <w:rsid w:val="00A76502"/>
    <w:rsid w:val="00AD7BBD"/>
    <w:rsid w:val="00B00DE8"/>
    <w:rsid w:val="00B30385"/>
    <w:rsid w:val="00B64413"/>
    <w:rsid w:val="00B654E5"/>
    <w:rsid w:val="00C00B4C"/>
    <w:rsid w:val="00D003BA"/>
    <w:rsid w:val="00D31E64"/>
    <w:rsid w:val="00E062DB"/>
    <w:rsid w:val="00E31C0F"/>
    <w:rsid w:val="00E3317F"/>
    <w:rsid w:val="00E94712"/>
    <w:rsid w:val="00F24A62"/>
    <w:rsid w:val="00F51C41"/>
    <w:rsid w:val="00FB1CEF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AC24"/>
  <w15:chartTrackingRefBased/>
  <w15:docId w15:val="{5842DA4C-58E1-4DFF-8539-D017317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A11"/>
    <w:pPr>
      <w:suppressAutoHyphens/>
      <w:autoSpaceDN w:val="0"/>
      <w:spacing w:after="20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4A11"/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nhideWhenUsed/>
    <w:rsid w:val="002D4A11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2D4A11"/>
    <w:rPr>
      <w:rFonts w:ascii="Calibri" w:eastAsia="Calibri" w:hAnsi="Calibri" w:cs="Times New Roman"/>
      <w:sz w:val="24"/>
      <w:szCs w:val="24"/>
      <w:lang w:val="cs-CZ"/>
    </w:rPr>
  </w:style>
  <w:style w:type="paragraph" w:styleId="Akapitzlist">
    <w:name w:val="List Paragraph"/>
    <w:basedOn w:val="Normalny"/>
    <w:uiPriority w:val="34"/>
    <w:qFormat/>
    <w:rsid w:val="002A2F29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2A2F2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B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B29"/>
    <w:rPr>
      <w:rFonts w:ascii="Calibri" w:eastAsia="Calibri" w:hAnsi="Calibri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B29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Poprawka">
    <w:name w:val="Revision"/>
    <w:hidden/>
    <w:uiPriority w:val="99"/>
    <w:semiHidden/>
    <w:rsid w:val="00207B29"/>
    <w:pPr>
      <w:spacing w:after="0" w:line="240" w:lineRule="auto"/>
    </w:pPr>
    <w:rPr>
      <w:rFonts w:ascii="Calibri" w:eastAsia="Calibri" w:hAnsi="Calibri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29"/>
    <w:rPr>
      <w:rFonts w:ascii="Segoe UI" w:eastAsia="Calibri" w:hAnsi="Segoe UI" w:cs="Segoe UI"/>
      <w:sz w:val="18"/>
      <w:szCs w:val="18"/>
      <w:lang w:val="cs-CZ"/>
    </w:rPr>
  </w:style>
  <w:style w:type="character" w:styleId="UyteHipercze">
    <w:name w:val="FollowedHyperlink"/>
    <w:basedOn w:val="Domylnaczcionkaakapitu"/>
    <w:uiPriority w:val="99"/>
    <w:semiHidden/>
    <w:unhideWhenUsed/>
    <w:rsid w:val="00FD3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epomaga.pl/h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lekpo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Kuklińska</dc:creator>
  <cp:keywords/>
  <dc:description/>
  <cp:lastModifiedBy>Chudzik, Nikodem</cp:lastModifiedBy>
  <cp:revision>2</cp:revision>
  <dcterms:created xsi:type="dcterms:W3CDTF">2020-07-08T07:31:00Z</dcterms:created>
  <dcterms:modified xsi:type="dcterms:W3CDTF">2020-07-08T07:31:00Z</dcterms:modified>
</cp:coreProperties>
</file>