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17784" w14:textId="35156D2B" w:rsidR="00331971" w:rsidRDefault="001F1CA7" w:rsidP="00331971">
      <w:pPr>
        <w:tabs>
          <w:tab w:val="num" w:pos="0"/>
        </w:tabs>
        <w:jc w:val="right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>
        <w:rPr>
          <w:noProof/>
        </w:rPr>
        <w:drawing>
          <wp:inline distT="0" distB="0" distL="0" distR="0" wp14:anchorId="1209C91D" wp14:editId="51C37C5E">
            <wp:extent cx="1714500" cy="876300"/>
            <wp:effectExtent l="0" t="0" r="0" b="0"/>
            <wp:docPr id="1" name="Obraz 1" descr="Obraz może zawierać: tekst „MEDICOVE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 „MEDICOVER”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00" b="18889"/>
                    <a:stretch/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20A09F" w14:textId="059246C5" w:rsidR="00331971" w:rsidRDefault="00331971" w:rsidP="005F1E51">
      <w:pPr>
        <w:tabs>
          <w:tab w:val="num" w:pos="0"/>
        </w:tabs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57B1B461" w14:textId="77777777" w:rsidR="00B1200B" w:rsidRDefault="00B1200B" w:rsidP="005F1E51">
      <w:pPr>
        <w:tabs>
          <w:tab w:val="num" w:pos="0"/>
        </w:tabs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7A664EF9" w14:textId="348ABADD" w:rsidR="005465F6" w:rsidRPr="000708E5" w:rsidRDefault="000708E5" w:rsidP="00B45B63">
      <w:pPr>
        <w:tabs>
          <w:tab w:val="num" w:pos="0"/>
        </w:tabs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0708E5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Etykiety produktów „</w:t>
      </w:r>
      <w:proofErr w:type="spellStart"/>
      <w:r w:rsidRPr="000708E5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light</w:t>
      </w:r>
      <w:proofErr w:type="spellEnd"/>
      <w:r w:rsidRPr="000708E5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” </w:t>
      </w:r>
      <w: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okiem</w:t>
      </w:r>
      <w:r w:rsidRPr="000708E5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dietetyka </w:t>
      </w:r>
    </w:p>
    <w:p w14:paraId="64B414C2" w14:textId="77777777" w:rsidR="00B45B63" w:rsidRPr="00B82B92" w:rsidRDefault="00B45B63" w:rsidP="005465F6">
      <w:pPr>
        <w:tabs>
          <w:tab w:val="num" w:pos="0"/>
        </w:tabs>
        <w:jc w:val="both"/>
        <w:rPr>
          <w:rFonts w:ascii="Arial" w:hAnsi="Arial" w:cs="Arial"/>
          <w:b/>
          <w:bCs/>
        </w:rPr>
      </w:pPr>
    </w:p>
    <w:p w14:paraId="58343DBE" w14:textId="0BFB8094" w:rsidR="00F40ACA" w:rsidRPr="00B82B92" w:rsidRDefault="00121818" w:rsidP="005465F6">
      <w:pPr>
        <w:tabs>
          <w:tab w:val="num" w:pos="0"/>
        </w:tabs>
        <w:jc w:val="both"/>
        <w:rPr>
          <w:rFonts w:ascii="Arial" w:hAnsi="Arial" w:cs="Arial"/>
          <w:b/>
          <w:bCs/>
        </w:rPr>
      </w:pPr>
      <w:r w:rsidRPr="00B82B92">
        <w:rPr>
          <w:rFonts w:ascii="Arial" w:hAnsi="Arial" w:cs="Arial"/>
          <w:b/>
          <w:bCs/>
        </w:rPr>
        <w:t xml:space="preserve">Agar, </w:t>
      </w:r>
      <w:proofErr w:type="spellStart"/>
      <w:r w:rsidRPr="00B82B92">
        <w:rPr>
          <w:rFonts w:ascii="Arial" w:hAnsi="Arial" w:cs="Arial"/>
          <w:b/>
          <w:bCs/>
        </w:rPr>
        <w:t>spirulina</w:t>
      </w:r>
      <w:proofErr w:type="spellEnd"/>
      <w:r w:rsidRPr="00B82B92">
        <w:rPr>
          <w:rFonts w:ascii="Arial" w:hAnsi="Arial" w:cs="Arial"/>
          <w:b/>
          <w:bCs/>
        </w:rPr>
        <w:t xml:space="preserve">, </w:t>
      </w:r>
      <w:r w:rsidR="005465F6" w:rsidRPr="00B82B92">
        <w:rPr>
          <w:rFonts w:ascii="Arial" w:hAnsi="Arial" w:cs="Arial"/>
          <w:b/>
          <w:bCs/>
        </w:rPr>
        <w:t xml:space="preserve">kwas </w:t>
      </w:r>
      <w:r w:rsidR="005465F6" w:rsidRPr="00E2085E">
        <w:rPr>
          <w:rFonts w:ascii="Arial" w:hAnsi="Arial" w:cs="Arial"/>
          <w:b/>
          <w:bCs/>
        </w:rPr>
        <w:t>a</w:t>
      </w:r>
      <w:r w:rsidR="003B5B17" w:rsidRPr="00E2085E">
        <w:rPr>
          <w:rFonts w:ascii="Arial" w:hAnsi="Arial" w:cs="Arial"/>
          <w:b/>
          <w:bCs/>
        </w:rPr>
        <w:t>s</w:t>
      </w:r>
      <w:r w:rsidR="005465F6" w:rsidRPr="00E2085E">
        <w:rPr>
          <w:rFonts w:ascii="Arial" w:hAnsi="Arial" w:cs="Arial"/>
          <w:b/>
          <w:bCs/>
        </w:rPr>
        <w:t>k</w:t>
      </w:r>
      <w:r w:rsidR="003B5B17" w:rsidRPr="00E2085E">
        <w:rPr>
          <w:rFonts w:ascii="Arial" w:hAnsi="Arial" w:cs="Arial"/>
          <w:b/>
          <w:bCs/>
        </w:rPr>
        <w:t>orbinowy</w:t>
      </w:r>
      <w:r w:rsidR="005465F6" w:rsidRPr="00B82B92">
        <w:rPr>
          <w:rFonts w:ascii="Arial" w:hAnsi="Arial" w:cs="Arial"/>
          <w:b/>
          <w:bCs/>
        </w:rPr>
        <w:t xml:space="preserve">. </w:t>
      </w:r>
      <w:r w:rsidR="00F40ACA" w:rsidRPr="00B82B92">
        <w:rPr>
          <w:rFonts w:ascii="Arial" w:hAnsi="Arial" w:cs="Arial"/>
          <w:b/>
          <w:bCs/>
        </w:rPr>
        <w:t>To</w:t>
      </w:r>
      <w:r w:rsidR="007121B3" w:rsidRPr="00B82B92">
        <w:rPr>
          <w:rFonts w:ascii="Arial" w:hAnsi="Arial" w:cs="Arial"/>
          <w:b/>
          <w:bCs/>
        </w:rPr>
        <w:t xml:space="preserve"> tylko</w:t>
      </w:r>
      <w:r w:rsidR="00F40ACA" w:rsidRPr="00B82B92">
        <w:rPr>
          <w:rFonts w:ascii="Arial" w:hAnsi="Arial" w:cs="Arial"/>
          <w:b/>
          <w:bCs/>
        </w:rPr>
        <w:t xml:space="preserve"> niektóre z zagadkowych składników, któ</w:t>
      </w:r>
      <w:r w:rsidR="005902E0" w:rsidRPr="00B82B92">
        <w:rPr>
          <w:rFonts w:ascii="Arial" w:hAnsi="Arial" w:cs="Arial"/>
          <w:b/>
          <w:bCs/>
        </w:rPr>
        <w:t xml:space="preserve">re </w:t>
      </w:r>
      <w:r w:rsidR="00750220">
        <w:rPr>
          <w:rFonts w:ascii="Arial" w:hAnsi="Arial" w:cs="Arial"/>
          <w:b/>
          <w:bCs/>
        </w:rPr>
        <w:t>można</w:t>
      </w:r>
      <w:r w:rsidR="005902E0" w:rsidRPr="00B82B92">
        <w:rPr>
          <w:rFonts w:ascii="Arial" w:hAnsi="Arial" w:cs="Arial"/>
          <w:b/>
          <w:bCs/>
        </w:rPr>
        <w:t xml:space="preserve"> znaleźć w składzie jedzenia, </w:t>
      </w:r>
      <w:r w:rsidR="00261958">
        <w:rPr>
          <w:rFonts w:ascii="Arial" w:hAnsi="Arial" w:cs="Arial"/>
          <w:b/>
          <w:bCs/>
        </w:rPr>
        <w:t>sięgając</w:t>
      </w:r>
      <w:r w:rsidR="005902E0" w:rsidRPr="00B82B92">
        <w:rPr>
          <w:rFonts w:ascii="Arial" w:hAnsi="Arial" w:cs="Arial"/>
          <w:b/>
          <w:bCs/>
        </w:rPr>
        <w:t xml:space="preserve"> po produkty </w:t>
      </w:r>
      <w:r w:rsidR="005465F6" w:rsidRPr="00B82B92">
        <w:rPr>
          <w:rFonts w:ascii="Arial" w:hAnsi="Arial" w:cs="Arial"/>
          <w:b/>
          <w:bCs/>
        </w:rPr>
        <w:t xml:space="preserve">z </w:t>
      </w:r>
      <w:r w:rsidR="005465F6" w:rsidRPr="00E2085E">
        <w:rPr>
          <w:rFonts w:ascii="Arial" w:hAnsi="Arial" w:cs="Arial"/>
          <w:b/>
          <w:bCs/>
        </w:rPr>
        <w:t>p</w:t>
      </w:r>
      <w:r w:rsidR="003B5B17" w:rsidRPr="00E2085E">
        <w:rPr>
          <w:rFonts w:ascii="Arial" w:hAnsi="Arial" w:cs="Arial"/>
          <w:b/>
          <w:bCs/>
        </w:rPr>
        <w:t>ó</w:t>
      </w:r>
      <w:r w:rsidR="005465F6" w:rsidRPr="00E2085E">
        <w:rPr>
          <w:rFonts w:ascii="Arial" w:hAnsi="Arial" w:cs="Arial"/>
          <w:b/>
          <w:bCs/>
        </w:rPr>
        <w:t>łk</w:t>
      </w:r>
      <w:r w:rsidR="005465F6" w:rsidRPr="00B82B92">
        <w:rPr>
          <w:rFonts w:ascii="Arial" w:hAnsi="Arial" w:cs="Arial"/>
          <w:b/>
          <w:bCs/>
        </w:rPr>
        <w:t>i „</w:t>
      </w:r>
      <w:proofErr w:type="spellStart"/>
      <w:r w:rsidR="005465F6" w:rsidRPr="00B82B92">
        <w:rPr>
          <w:rFonts w:ascii="Arial" w:hAnsi="Arial" w:cs="Arial"/>
          <w:b/>
          <w:bCs/>
        </w:rPr>
        <w:t>fit</w:t>
      </w:r>
      <w:proofErr w:type="spellEnd"/>
      <w:r w:rsidR="005465F6" w:rsidRPr="00B82B92">
        <w:rPr>
          <w:rFonts w:ascii="Arial" w:hAnsi="Arial" w:cs="Arial"/>
          <w:b/>
          <w:bCs/>
        </w:rPr>
        <w:t>”</w:t>
      </w:r>
      <w:r w:rsidR="000136B2" w:rsidRPr="00B82B92">
        <w:rPr>
          <w:rFonts w:ascii="Arial" w:hAnsi="Arial" w:cs="Arial"/>
          <w:b/>
          <w:bCs/>
        </w:rPr>
        <w:t>.</w:t>
      </w:r>
      <w:r w:rsidR="00750220">
        <w:rPr>
          <w:rFonts w:ascii="Arial" w:hAnsi="Arial" w:cs="Arial"/>
          <w:b/>
          <w:bCs/>
        </w:rPr>
        <w:t xml:space="preserve"> </w:t>
      </w:r>
      <w:r w:rsidR="00261958">
        <w:rPr>
          <w:rFonts w:ascii="Arial" w:hAnsi="Arial" w:cs="Arial"/>
          <w:b/>
          <w:bCs/>
        </w:rPr>
        <w:t xml:space="preserve">Każdy kto zaczyna dietę i uważniej czyta etykiety może natrafić na kolejne pytania. </w:t>
      </w:r>
      <w:r w:rsidR="00CC41FF" w:rsidRPr="00B82B92">
        <w:rPr>
          <w:rFonts w:ascii="Arial" w:hAnsi="Arial" w:cs="Arial"/>
          <w:b/>
          <w:bCs/>
        </w:rPr>
        <w:t xml:space="preserve">Czy cukier w składzie zawsze oznacza, że produkt jest dosładzany? </w:t>
      </w:r>
      <w:r w:rsidR="000D6051" w:rsidRPr="00B82B92">
        <w:rPr>
          <w:rFonts w:ascii="Arial" w:hAnsi="Arial" w:cs="Arial"/>
          <w:b/>
          <w:bCs/>
        </w:rPr>
        <w:t xml:space="preserve">Czy mało kalorii oznacza, że posiłek jest dietetyczny? </w:t>
      </w:r>
      <w:r w:rsidR="004950B5">
        <w:rPr>
          <w:rFonts w:ascii="Arial" w:hAnsi="Arial" w:cs="Arial"/>
          <w:b/>
          <w:bCs/>
        </w:rPr>
        <w:t xml:space="preserve">Czy </w:t>
      </w:r>
      <w:r w:rsidR="00CA4EFE">
        <w:rPr>
          <w:rFonts w:ascii="Arial" w:hAnsi="Arial" w:cs="Arial"/>
          <w:b/>
          <w:bCs/>
        </w:rPr>
        <w:t xml:space="preserve">niska zawartość tłuszczu jest zawsze pożądana? </w:t>
      </w:r>
      <w:r w:rsidR="00643677">
        <w:rPr>
          <w:rFonts w:ascii="Arial" w:hAnsi="Arial" w:cs="Arial"/>
          <w:b/>
          <w:bCs/>
        </w:rPr>
        <w:t xml:space="preserve">Te wątpliwości wyjaśnia dietetyczka </w:t>
      </w:r>
      <w:r w:rsidR="001E4B84" w:rsidRPr="001E4B84">
        <w:rPr>
          <w:rFonts w:ascii="Arial" w:hAnsi="Arial" w:cs="Arial"/>
          <w:b/>
          <w:bCs/>
        </w:rPr>
        <w:t>Aleksandra Narojek</w:t>
      </w:r>
      <w:r w:rsidR="00643677">
        <w:rPr>
          <w:rFonts w:ascii="Arial" w:hAnsi="Arial" w:cs="Arial"/>
          <w:b/>
          <w:bCs/>
        </w:rPr>
        <w:t xml:space="preserve">. </w:t>
      </w:r>
    </w:p>
    <w:p w14:paraId="67E402E4" w14:textId="314FE45B" w:rsidR="005902E0" w:rsidRPr="00B82B92" w:rsidRDefault="005902E0" w:rsidP="00265369">
      <w:pPr>
        <w:tabs>
          <w:tab w:val="num" w:pos="720"/>
        </w:tabs>
        <w:ind w:left="720" w:hanging="360"/>
        <w:rPr>
          <w:rFonts w:ascii="Arial" w:hAnsi="Arial" w:cs="Arial"/>
        </w:rPr>
      </w:pPr>
    </w:p>
    <w:p w14:paraId="3F3A9EAD" w14:textId="46E6244B" w:rsidR="00E63987" w:rsidRPr="00B82B92" w:rsidRDefault="00E63987" w:rsidP="00B45B63">
      <w:pPr>
        <w:jc w:val="both"/>
        <w:rPr>
          <w:rFonts w:ascii="Arial" w:eastAsia="Times New Roman" w:hAnsi="Arial" w:cs="Arial"/>
        </w:rPr>
      </w:pPr>
    </w:p>
    <w:p w14:paraId="060B3C19" w14:textId="1E608964" w:rsidR="00E63987" w:rsidRPr="00B82B92" w:rsidRDefault="00E63987" w:rsidP="00B45B63">
      <w:pPr>
        <w:jc w:val="both"/>
        <w:rPr>
          <w:rFonts w:ascii="Arial" w:eastAsia="Times New Roman" w:hAnsi="Arial" w:cs="Arial"/>
        </w:rPr>
      </w:pPr>
      <w:r w:rsidRPr="00B82B92">
        <w:rPr>
          <w:rFonts w:ascii="Arial" w:eastAsia="Times New Roman" w:hAnsi="Arial" w:cs="Arial"/>
        </w:rPr>
        <w:t xml:space="preserve">Podejmując dietę </w:t>
      </w:r>
      <w:r w:rsidR="00CA73F1" w:rsidRPr="00B82B92">
        <w:rPr>
          <w:rFonts w:ascii="Arial" w:eastAsia="Times New Roman" w:hAnsi="Arial" w:cs="Arial"/>
        </w:rPr>
        <w:t xml:space="preserve">i wprowadzając zdrowe nawyki żywieniowe powinniśmy </w:t>
      </w:r>
      <w:r w:rsidR="00B22AE9" w:rsidRPr="00B82B92">
        <w:rPr>
          <w:rFonts w:ascii="Arial" w:eastAsia="Times New Roman" w:hAnsi="Arial" w:cs="Arial"/>
        </w:rPr>
        <w:t xml:space="preserve">zwracać uwagę na etykiety produktów i uważniej czytać ich składy. </w:t>
      </w:r>
      <w:r w:rsidR="000440A4" w:rsidRPr="00B82B92">
        <w:rPr>
          <w:rFonts w:ascii="Arial" w:eastAsia="Times New Roman" w:hAnsi="Arial" w:cs="Arial"/>
        </w:rPr>
        <w:t xml:space="preserve">Podczas zakupów wiele osób decyduje się na </w:t>
      </w:r>
      <w:r w:rsidR="00845351" w:rsidRPr="00B82B92">
        <w:rPr>
          <w:rFonts w:ascii="Arial" w:eastAsia="Times New Roman" w:hAnsi="Arial" w:cs="Arial"/>
        </w:rPr>
        <w:t xml:space="preserve">wybór </w:t>
      </w:r>
      <w:proofErr w:type="spellStart"/>
      <w:r w:rsidR="00845351" w:rsidRPr="00B82B92">
        <w:rPr>
          <w:rFonts w:ascii="Arial" w:eastAsia="Times New Roman" w:hAnsi="Arial" w:cs="Arial"/>
        </w:rPr>
        <w:t>museli</w:t>
      </w:r>
      <w:proofErr w:type="spellEnd"/>
      <w:r w:rsidR="00845351" w:rsidRPr="00B82B92">
        <w:rPr>
          <w:rFonts w:ascii="Arial" w:eastAsia="Times New Roman" w:hAnsi="Arial" w:cs="Arial"/>
        </w:rPr>
        <w:t>, płatków owsianych</w:t>
      </w:r>
      <w:r w:rsidR="002F2478">
        <w:rPr>
          <w:rFonts w:ascii="Arial" w:eastAsia="Times New Roman" w:hAnsi="Arial" w:cs="Arial"/>
        </w:rPr>
        <w:t xml:space="preserve">, </w:t>
      </w:r>
      <w:r w:rsidR="00845351" w:rsidRPr="00B82B92">
        <w:rPr>
          <w:rFonts w:ascii="Arial" w:eastAsia="Times New Roman" w:hAnsi="Arial" w:cs="Arial"/>
        </w:rPr>
        <w:t>kasz</w:t>
      </w:r>
      <w:r w:rsidR="002F2478">
        <w:rPr>
          <w:rFonts w:ascii="Arial" w:eastAsia="Times New Roman" w:hAnsi="Arial" w:cs="Arial"/>
        </w:rPr>
        <w:t xml:space="preserve"> i jogurtów</w:t>
      </w:r>
      <w:r w:rsidR="00845351" w:rsidRPr="00B82B92">
        <w:rPr>
          <w:rFonts w:ascii="Arial" w:eastAsia="Times New Roman" w:hAnsi="Arial" w:cs="Arial"/>
        </w:rPr>
        <w:t xml:space="preserve">, które stanowią bazę dla zdrowego śniadania. </w:t>
      </w:r>
      <w:r w:rsidR="00B45B63" w:rsidRPr="00E2085E">
        <w:rPr>
          <w:rFonts w:ascii="Arial" w:eastAsia="Times New Roman" w:hAnsi="Arial" w:cs="Arial"/>
        </w:rPr>
        <w:t>W</w:t>
      </w:r>
      <w:r w:rsidR="003B5B17" w:rsidRPr="00E2085E">
        <w:rPr>
          <w:rFonts w:ascii="Arial" w:eastAsia="Times New Roman" w:hAnsi="Arial" w:cs="Arial"/>
        </w:rPr>
        <w:t xml:space="preserve"> tabel</w:t>
      </w:r>
      <w:r w:rsidR="00B84686" w:rsidRPr="00E2085E">
        <w:rPr>
          <w:rFonts w:ascii="Arial" w:eastAsia="Times New Roman" w:hAnsi="Arial" w:cs="Arial"/>
        </w:rPr>
        <w:t>i</w:t>
      </w:r>
      <w:r w:rsidR="003B5B17" w:rsidRPr="00E2085E">
        <w:rPr>
          <w:rFonts w:ascii="Arial" w:eastAsia="Times New Roman" w:hAnsi="Arial" w:cs="Arial"/>
        </w:rPr>
        <w:t xml:space="preserve"> wartości odżywczej</w:t>
      </w:r>
      <w:r w:rsidR="00B45B63" w:rsidRPr="00B82B92">
        <w:rPr>
          <w:rFonts w:ascii="Arial" w:eastAsia="Times New Roman" w:hAnsi="Arial" w:cs="Arial"/>
        </w:rPr>
        <w:t xml:space="preserve"> można się jednak </w:t>
      </w:r>
      <w:r w:rsidR="00F20A42" w:rsidRPr="00B82B92">
        <w:rPr>
          <w:rFonts w:ascii="Arial" w:eastAsia="Times New Roman" w:hAnsi="Arial" w:cs="Arial"/>
        </w:rPr>
        <w:t xml:space="preserve">natknąć na cukier. Okazuje się, że jego obecność nie musi oznaczać, że </w:t>
      </w:r>
      <w:r w:rsidR="00DB2083" w:rsidRPr="00B82B92">
        <w:rPr>
          <w:rFonts w:ascii="Arial" w:eastAsia="Times New Roman" w:hAnsi="Arial" w:cs="Arial"/>
        </w:rPr>
        <w:t xml:space="preserve">produkty są dosładzane. </w:t>
      </w:r>
    </w:p>
    <w:p w14:paraId="25410493" w14:textId="77777777" w:rsidR="00B82B92" w:rsidRPr="00B82B92" w:rsidRDefault="00B82B92" w:rsidP="00B45B63">
      <w:pPr>
        <w:jc w:val="both"/>
        <w:rPr>
          <w:rFonts w:ascii="Arial" w:eastAsia="Times New Roman" w:hAnsi="Arial" w:cs="Arial"/>
        </w:rPr>
      </w:pPr>
    </w:p>
    <w:p w14:paraId="66BA9080" w14:textId="74C12C8C" w:rsidR="002F2478" w:rsidRPr="001E4B84" w:rsidRDefault="00822BE4" w:rsidP="005F7A6E">
      <w:pPr>
        <w:jc w:val="both"/>
        <w:rPr>
          <w:b/>
          <w:bCs/>
        </w:rPr>
      </w:pPr>
      <w:r w:rsidRPr="00B82B92">
        <w:rPr>
          <w:rFonts w:ascii="Arial" w:eastAsia="Times New Roman" w:hAnsi="Arial" w:cs="Arial"/>
          <w:i/>
          <w:iCs/>
        </w:rPr>
        <w:t xml:space="preserve">- </w:t>
      </w:r>
      <w:r w:rsidR="00265369" w:rsidRPr="00B82B92">
        <w:rPr>
          <w:rFonts w:ascii="Arial" w:hAnsi="Arial" w:cs="Arial"/>
          <w:i/>
          <w:iCs/>
        </w:rPr>
        <w:t xml:space="preserve">Etykiety artykułów spożywczych zawierają informacje o </w:t>
      </w:r>
      <w:r w:rsidR="00163DF8" w:rsidRPr="00B82B92">
        <w:rPr>
          <w:rFonts w:ascii="Arial" w:hAnsi="Arial" w:cs="Arial"/>
          <w:i/>
          <w:iCs/>
        </w:rPr>
        <w:t xml:space="preserve">całkowitej </w:t>
      </w:r>
      <w:r w:rsidR="00265369" w:rsidRPr="00B82B92">
        <w:rPr>
          <w:rFonts w:ascii="Arial" w:hAnsi="Arial" w:cs="Arial"/>
          <w:i/>
          <w:iCs/>
        </w:rPr>
        <w:t>ilości węglowodanów,</w:t>
      </w:r>
      <w:r w:rsidR="00E750D8" w:rsidRPr="00B82B92">
        <w:rPr>
          <w:rFonts w:ascii="Arial" w:hAnsi="Arial" w:cs="Arial"/>
          <w:i/>
          <w:iCs/>
        </w:rPr>
        <w:t xml:space="preserve"> a także</w:t>
      </w:r>
      <w:r w:rsidR="00163DF8" w:rsidRPr="00B82B92">
        <w:rPr>
          <w:rFonts w:ascii="Arial" w:hAnsi="Arial" w:cs="Arial"/>
          <w:i/>
          <w:iCs/>
        </w:rPr>
        <w:t xml:space="preserve"> o ilości</w:t>
      </w:r>
      <w:r w:rsidR="00E750D8" w:rsidRPr="00B82B92">
        <w:rPr>
          <w:rFonts w:ascii="Arial" w:hAnsi="Arial" w:cs="Arial"/>
          <w:i/>
          <w:iCs/>
        </w:rPr>
        <w:t xml:space="preserve"> </w:t>
      </w:r>
      <w:r w:rsidR="00265369" w:rsidRPr="00B82B92">
        <w:rPr>
          <w:rFonts w:ascii="Arial" w:hAnsi="Arial" w:cs="Arial"/>
          <w:i/>
          <w:iCs/>
        </w:rPr>
        <w:t>cukrów znajdujących się w 100 g</w:t>
      </w:r>
      <w:r w:rsidRPr="00B82B92">
        <w:rPr>
          <w:rFonts w:ascii="Arial" w:hAnsi="Arial" w:cs="Arial"/>
          <w:i/>
          <w:iCs/>
        </w:rPr>
        <w:t>ramach</w:t>
      </w:r>
      <w:r w:rsidR="00265369" w:rsidRPr="00B82B92">
        <w:rPr>
          <w:rFonts w:ascii="Arial" w:hAnsi="Arial" w:cs="Arial"/>
          <w:i/>
          <w:iCs/>
        </w:rPr>
        <w:t xml:space="preserve"> produktu.</w:t>
      </w:r>
      <w:r w:rsidR="00541E92" w:rsidRPr="00B82B92">
        <w:rPr>
          <w:rFonts w:ascii="Arial" w:hAnsi="Arial" w:cs="Arial"/>
          <w:i/>
          <w:iCs/>
        </w:rPr>
        <w:t xml:space="preserve"> Nie zawsze </w:t>
      </w:r>
      <w:r w:rsidR="004F6E80" w:rsidRPr="00B82B92">
        <w:rPr>
          <w:rFonts w:ascii="Arial" w:hAnsi="Arial" w:cs="Arial"/>
          <w:i/>
          <w:iCs/>
        </w:rPr>
        <w:t>oczywiste</w:t>
      </w:r>
      <w:r w:rsidR="00541E92" w:rsidRPr="00B82B92">
        <w:rPr>
          <w:rFonts w:ascii="Arial" w:hAnsi="Arial" w:cs="Arial"/>
          <w:i/>
          <w:iCs/>
        </w:rPr>
        <w:t xml:space="preserve"> jest co kryje się pod tymi</w:t>
      </w:r>
      <w:r w:rsidR="00BA2DDE" w:rsidRPr="00B82B92">
        <w:rPr>
          <w:rFonts w:ascii="Arial" w:hAnsi="Arial" w:cs="Arial"/>
          <w:i/>
          <w:iCs/>
        </w:rPr>
        <w:t xml:space="preserve"> </w:t>
      </w:r>
      <w:r w:rsidR="002E4742" w:rsidRPr="00B82B92">
        <w:rPr>
          <w:rFonts w:ascii="Arial" w:hAnsi="Arial" w:cs="Arial"/>
          <w:i/>
          <w:iCs/>
        </w:rPr>
        <w:t>liczbami</w:t>
      </w:r>
      <w:r w:rsidR="00BA2DDE" w:rsidRPr="00B82B92">
        <w:rPr>
          <w:rFonts w:ascii="Arial" w:hAnsi="Arial" w:cs="Arial"/>
          <w:i/>
          <w:iCs/>
        </w:rPr>
        <w:t xml:space="preserve">, </w:t>
      </w:r>
      <w:r w:rsidR="00782D1A" w:rsidRPr="00B82B92">
        <w:rPr>
          <w:rFonts w:ascii="Arial" w:hAnsi="Arial" w:cs="Arial"/>
          <w:i/>
          <w:iCs/>
        </w:rPr>
        <w:t xml:space="preserve">dlatego </w:t>
      </w:r>
      <w:r w:rsidR="00BA2DDE" w:rsidRPr="00B82B92">
        <w:rPr>
          <w:rFonts w:ascii="Arial" w:hAnsi="Arial" w:cs="Arial"/>
          <w:i/>
          <w:iCs/>
        </w:rPr>
        <w:t>warto zapoznać się ze składem</w:t>
      </w:r>
      <w:r w:rsidR="005F0E54" w:rsidRPr="00B82B92">
        <w:rPr>
          <w:rFonts w:ascii="Arial" w:hAnsi="Arial" w:cs="Arial"/>
          <w:i/>
          <w:iCs/>
        </w:rPr>
        <w:t xml:space="preserve"> i sprawdzić zawartość cukrów dodanych, czyli takich</w:t>
      </w:r>
      <w:r w:rsidR="005F0E54" w:rsidRPr="002F2478">
        <w:rPr>
          <w:rFonts w:ascii="Arial" w:hAnsi="Arial" w:cs="Arial"/>
          <w:i/>
          <w:iCs/>
        </w:rPr>
        <w:t xml:space="preserve">, które </w:t>
      </w:r>
      <w:r w:rsidR="00530EDB" w:rsidRPr="002F2478">
        <w:rPr>
          <w:rFonts w:ascii="Arial" w:hAnsi="Arial" w:cs="Arial"/>
          <w:i/>
          <w:iCs/>
        </w:rPr>
        <w:t xml:space="preserve">znalazły się tam </w:t>
      </w:r>
      <w:r w:rsidR="00FC2FB7" w:rsidRPr="00E2085E">
        <w:rPr>
          <w:rFonts w:ascii="Arial" w:hAnsi="Arial" w:cs="Arial"/>
          <w:i/>
          <w:iCs/>
        </w:rPr>
        <w:t>dodatkowo</w:t>
      </w:r>
      <w:r w:rsidR="005F0E54" w:rsidRPr="002F2478">
        <w:rPr>
          <w:rFonts w:ascii="Arial" w:hAnsi="Arial" w:cs="Arial"/>
          <w:i/>
          <w:iCs/>
        </w:rPr>
        <w:t xml:space="preserve">. </w:t>
      </w:r>
      <w:r w:rsidR="00BA2DDE" w:rsidRPr="002F2478">
        <w:rPr>
          <w:rFonts w:ascii="Arial" w:hAnsi="Arial" w:cs="Arial"/>
          <w:i/>
          <w:iCs/>
        </w:rPr>
        <w:t>N</w:t>
      </w:r>
      <w:r w:rsidR="00782D1A" w:rsidRPr="002F2478">
        <w:rPr>
          <w:rFonts w:ascii="Arial" w:hAnsi="Arial" w:cs="Arial"/>
          <w:i/>
          <w:iCs/>
        </w:rPr>
        <w:t xml:space="preserve">iektóre </w:t>
      </w:r>
      <w:r w:rsidR="005F0E54" w:rsidRPr="002F2478">
        <w:rPr>
          <w:rFonts w:ascii="Arial" w:hAnsi="Arial" w:cs="Arial"/>
          <w:i/>
          <w:iCs/>
        </w:rPr>
        <w:t xml:space="preserve">artykuły </w:t>
      </w:r>
      <w:r w:rsidR="00BA2DDE" w:rsidRPr="002F2478">
        <w:rPr>
          <w:rFonts w:ascii="Arial" w:hAnsi="Arial" w:cs="Arial"/>
          <w:i/>
          <w:iCs/>
        </w:rPr>
        <w:t xml:space="preserve">spożywcze </w:t>
      </w:r>
      <w:r w:rsidR="00163DF8" w:rsidRPr="002F2478">
        <w:rPr>
          <w:rFonts w:ascii="Arial" w:hAnsi="Arial" w:cs="Arial"/>
          <w:i/>
          <w:iCs/>
        </w:rPr>
        <w:t>zawierają</w:t>
      </w:r>
      <w:r w:rsidR="00BA2DDE" w:rsidRPr="002F2478">
        <w:rPr>
          <w:rFonts w:ascii="Arial" w:hAnsi="Arial" w:cs="Arial"/>
          <w:i/>
          <w:iCs/>
        </w:rPr>
        <w:t xml:space="preserve"> bowiem</w:t>
      </w:r>
      <w:r w:rsidR="00163DF8" w:rsidRPr="002F2478">
        <w:rPr>
          <w:rFonts w:ascii="Arial" w:hAnsi="Arial" w:cs="Arial"/>
          <w:i/>
          <w:iCs/>
        </w:rPr>
        <w:t xml:space="preserve"> naturalnie występujące cukry</w:t>
      </w:r>
      <w:r w:rsidR="004F6E80" w:rsidRPr="002F2478">
        <w:rPr>
          <w:rFonts w:ascii="Arial" w:hAnsi="Arial" w:cs="Arial"/>
          <w:i/>
          <w:iCs/>
        </w:rPr>
        <w:t xml:space="preserve"> proste</w:t>
      </w:r>
      <w:r w:rsidR="00163DF8" w:rsidRPr="002F2478">
        <w:rPr>
          <w:rFonts w:ascii="Arial" w:hAnsi="Arial" w:cs="Arial"/>
          <w:i/>
          <w:iCs/>
        </w:rPr>
        <w:t>, których obecność jest zjawiskiem zupełnie normalnym</w:t>
      </w:r>
      <w:r w:rsidR="00A05BC6" w:rsidRPr="002F2478">
        <w:rPr>
          <w:rFonts w:ascii="Arial" w:hAnsi="Arial" w:cs="Arial"/>
          <w:i/>
          <w:iCs/>
        </w:rPr>
        <w:t xml:space="preserve">. Dla przykładu – </w:t>
      </w:r>
      <w:r w:rsidR="00163DF8" w:rsidRPr="002F2478">
        <w:rPr>
          <w:rFonts w:ascii="Arial" w:hAnsi="Arial" w:cs="Arial"/>
          <w:i/>
          <w:iCs/>
        </w:rPr>
        <w:t>przetwory</w:t>
      </w:r>
      <w:r w:rsidR="00A05BC6" w:rsidRPr="002F2478">
        <w:rPr>
          <w:rFonts w:ascii="Arial" w:hAnsi="Arial" w:cs="Arial"/>
          <w:i/>
          <w:iCs/>
        </w:rPr>
        <w:t xml:space="preserve"> </w:t>
      </w:r>
      <w:r w:rsidR="00163DF8" w:rsidRPr="002F2478">
        <w:rPr>
          <w:rFonts w:ascii="Arial" w:hAnsi="Arial" w:cs="Arial"/>
          <w:i/>
          <w:iCs/>
        </w:rPr>
        <w:t>mleczne w swoim składzie będą miały laktozę, a owoce fruktozę.</w:t>
      </w:r>
      <w:r w:rsidR="00530EDB" w:rsidRPr="002F2478">
        <w:rPr>
          <w:rFonts w:ascii="Arial" w:hAnsi="Arial" w:cs="Arial"/>
          <w:i/>
          <w:iCs/>
        </w:rPr>
        <w:t xml:space="preserve"> </w:t>
      </w:r>
      <w:r w:rsidR="00A02060" w:rsidRPr="002F2478">
        <w:rPr>
          <w:rFonts w:ascii="Arial" w:hAnsi="Arial" w:cs="Arial"/>
          <w:i/>
          <w:iCs/>
        </w:rPr>
        <w:t>Pamiętajmy, że j</w:t>
      </w:r>
      <w:r w:rsidR="002E4742" w:rsidRPr="002F2478">
        <w:rPr>
          <w:rFonts w:ascii="Arial" w:hAnsi="Arial" w:cs="Arial"/>
          <w:i/>
          <w:iCs/>
        </w:rPr>
        <w:t>ogurt zawierający kawałki owoców, bez dodatku cukru lub jego zamienników będzie znacznie lepszym wyborem niż jogurt owocowy sztucznie dosładzany</w:t>
      </w:r>
      <w:r w:rsidR="004F6E80" w:rsidRPr="002F2478">
        <w:rPr>
          <w:rFonts w:ascii="Arial" w:hAnsi="Arial" w:cs="Arial"/>
          <w:i/>
          <w:iCs/>
        </w:rPr>
        <w:t>, mimo tego, że mogą mieć</w:t>
      </w:r>
      <w:r w:rsidR="005F0E54" w:rsidRPr="002F2478">
        <w:rPr>
          <w:rFonts w:ascii="Arial" w:hAnsi="Arial" w:cs="Arial"/>
          <w:i/>
          <w:iCs/>
        </w:rPr>
        <w:t xml:space="preserve"> </w:t>
      </w:r>
      <w:r w:rsidR="004F6E80" w:rsidRPr="005F7A6E">
        <w:rPr>
          <w:rFonts w:ascii="Arial" w:hAnsi="Arial" w:cs="Arial"/>
          <w:i/>
          <w:iCs/>
        </w:rPr>
        <w:t>podobną ilość cukrów</w:t>
      </w:r>
      <w:r w:rsidR="005F7A6E" w:rsidRPr="005F7A6E">
        <w:rPr>
          <w:rFonts w:ascii="Arial" w:hAnsi="Arial" w:cs="Arial"/>
          <w:i/>
          <w:iCs/>
        </w:rPr>
        <w:t>. Zwrócenie uwagi tylko na zawartość cukrów mogłaby spowodować niesłuszne odrzucenie jakiegoś artykułu na korzyść produktu o znacznie gorszym składzi</w:t>
      </w:r>
      <w:r w:rsidR="005F7A6E">
        <w:rPr>
          <w:rFonts w:ascii="Arial" w:hAnsi="Arial" w:cs="Arial"/>
          <w:i/>
          <w:iCs/>
        </w:rPr>
        <w:t>e</w:t>
      </w:r>
      <w:r w:rsidR="005F7A6E" w:rsidRPr="00B82B92">
        <w:rPr>
          <w:rFonts w:ascii="Arial" w:hAnsi="Arial" w:cs="Arial"/>
        </w:rPr>
        <w:t xml:space="preserve"> </w:t>
      </w:r>
      <w:r w:rsidR="004562E9" w:rsidRPr="004562E9">
        <w:rPr>
          <w:rFonts w:ascii="Arial" w:eastAsia="Times New Roman" w:hAnsi="Arial" w:cs="Arial"/>
        </w:rPr>
        <w:t xml:space="preserve">– wyjaśnia </w:t>
      </w:r>
      <w:r w:rsidR="001E4B84" w:rsidRPr="001E4B84">
        <w:rPr>
          <w:rFonts w:ascii="Arial" w:eastAsia="Times New Roman" w:hAnsi="Arial" w:cs="Arial"/>
          <w:b/>
          <w:bCs/>
        </w:rPr>
        <w:t xml:space="preserve">Aleksandra Narojek, dietetyczka, Medicover Dieta. </w:t>
      </w:r>
      <w:r w:rsidR="004562E9" w:rsidRPr="001E4B84">
        <w:rPr>
          <w:b/>
          <w:bCs/>
        </w:rPr>
        <w:t xml:space="preserve"> </w:t>
      </w:r>
    </w:p>
    <w:p w14:paraId="04EBEB8C" w14:textId="77777777" w:rsidR="005F7A6E" w:rsidRDefault="005F7A6E" w:rsidP="00822BE4">
      <w:pPr>
        <w:jc w:val="both"/>
        <w:rPr>
          <w:rFonts w:ascii="Arial" w:hAnsi="Arial" w:cs="Arial"/>
        </w:rPr>
      </w:pPr>
    </w:p>
    <w:p w14:paraId="57CC41D5" w14:textId="30CBECA2" w:rsidR="00163DF8" w:rsidRDefault="00931EB6" w:rsidP="00822B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 pamiętać, że </w:t>
      </w:r>
      <w:r w:rsidR="00541E92" w:rsidRPr="00B82B92">
        <w:rPr>
          <w:rFonts w:ascii="Arial" w:hAnsi="Arial" w:cs="Arial"/>
        </w:rPr>
        <w:t xml:space="preserve">okazyjne i rozsądne </w:t>
      </w:r>
      <w:r w:rsidR="0043795B">
        <w:rPr>
          <w:rFonts w:ascii="Arial" w:hAnsi="Arial" w:cs="Arial"/>
        </w:rPr>
        <w:t>używanie</w:t>
      </w:r>
      <w:r w:rsidR="00541E92" w:rsidRPr="00B82B92">
        <w:rPr>
          <w:rFonts w:ascii="Arial" w:hAnsi="Arial" w:cs="Arial"/>
        </w:rPr>
        <w:t xml:space="preserve"> produktów z dodatkiem cukru nie spowoduje tragicznych skutków dla organizmu.</w:t>
      </w:r>
      <w:r w:rsidR="00053981">
        <w:rPr>
          <w:rFonts w:ascii="Arial" w:hAnsi="Arial" w:cs="Arial"/>
        </w:rPr>
        <w:t xml:space="preserve"> Do tego jednak potrzebne jest kontrolowanie spożywania </w:t>
      </w:r>
      <w:r w:rsidR="00782329">
        <w:rPr>
          <w:rFonts w:ascii="Arial" w:hAnsi="Arial" w:cs="Arial"/>
        </w:rPr>
        <w:t xml:space="preserve">produktów, które mają w składzie cukry dodane. </w:t>
      </w:r>
    </w:p>
    <w:p w14:paraId="2624C0AE" w14:textId="0D98D29D" w:rsidR="0036121E" w:rsidRDefault="0036121E" w:rsidP="0043795B">
      <w:pPr>
        <w:rPr>
          <w:rFonts w:ascii="Arial" w:eastAsia="Times New Roman" w:hAnsi="Arial" w:cs="Arial"/>
        </w:rPr>
      </w:pPr>
    </w:p>
    <w:p w14:paraId="3AD4864F" w14:textId="6A6FC2A9" w:rsidR="0043795B" w:rsidRDefault="0043795B" w:rsidP="00C05FA4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Inn</w:t>
      </w:r>
      <w:r w:rsidR="008D0421">
        <w:rPr>
          <w:rFonts w:ascii="Arial" w:eastAsia="Times New Roman" w:hAnsi="Arial" w:cs="Arial"/>
        </w:rPr>
        <w:t xml:space="preserve">e wyzwanie </w:t>
      </w:r>
      <w:r w:rsidR="00907DB5">
        <w:rPr>
          <w:rFonts w:ascii="Arial" w:eastAsia="Times New Roman" w:hAnsi="Arial" w:cs="Arial"/>
        </w:rPr>
        <w:t xml:space="preserve">związane ze zdrową dietą mogą stanowić etykiety produktów </w:t>
      </w:r>
      <w:r w:rsidR="006944F7">
        <w:rPr>
          <w:rFonts w:ascii="Arial" w:eastAsia="Times New Roman" w:hAnsi="Arial" w:cs="Arial"/>
        </w:rPr>
        <w:t>„</w:t>
      </w:r>
      <w:proofErr w:type="spellStart"/>
      <w:r w:rsidR="006944F7">
        <w:rPr>
          <w:rFonts w:ascii="Arial" w:eastAsia="Times New Roman" w:hAnsi="Arial" w:cs="Arial"/>
        </w:rPr>
        <w:t>light</w:t>
      </w:r>
      <w:proofErr w:type="spellEnd"/>
      <w:r w:rsidR="006944F7">
        <w:rPr>
          <w:rFonts w:ascii="Arial" w:eastAsia="Times New Roman" w:hAnsi="Arial" w:cs="Arial"/>
        </w:rPr>
        <w:t>”. To artykuły, które powszechnie uznawane są za lepsze dla organizmu ze względ</w:t>
      </w:r>
      <w:r w:rsidR="00C05FA4">
        <w:rPr>
          <w:rFonts w:ascii="Arial" w:eastAsia="Times New Roman" w:hAnsi="Arial" w:cs="Arial"/>
        </w:rPr>
        <w:t xml:space="preserve">u na niższą kaloryczność. </w:t>
      </w:r>
      <w:r w:rsidR="00BF0D2B">
        <w:rPr>
          <w:rFonts w:ascii="Arial" w:eastAsia="Times New Roman" w:hAnsi="Arial" w:cs="Arial"/>
        </w:rPr>
        <w:t xml:space="preserve">Rzeczywistość </w:t>
      </w:r>
      <w:r w:rsidR="009918C3">
        <w:rPr>
          <w:rFonts w:ascii="Arial" w:eastAsia="Times New Roman" w:hAnsi="Arial" w:cs="Arial"/>
        </w:rPr>
        <w:t>często jednak weryfikuje ten pogląd</w:t>
      </w:r>
      <w:r w:rsidR="00DE61F7">
        <w:rPr>
          <w:rFonts w:ascii="Arial" w:eastAsia="Times New Roman" w:hAnsi="Arial" w:cs="Arial"/>
        </w:rPr>
        <w:t xml:space="preserve">. Dlatego uważne czytanie składu </w:t>
      </w:r>
      <w:r w:rsidR="00340061">
        <w:rPr>
          <w:rFonts w:ascii="Arial" w:eastAsia="Times New Roman" w:hAnsi="Arial" w:cs="Arial"/>
        </w:rPr>
        <w:t xml:space="preserve">na opakowaniu pomaga uniknąć kilku pułapek. </w:t>
      </w:r>
    </w:p>
    <w:p w14:paraId="3EA651B1" w14:textId="77777777" w:rsidR="0043795B" w:rsidRPr="0043795B" w:rsidRDefault="0043795B" w:rsidP="0043795B">
      <w:pPr>
        <w:rPr>
          <w:rFonts w:ascii="Arial" w:hAnsi="Arial" w:cs="Arial"/>
        </w:rPr>
      </w:pPr>
    </w:p>
    <w:p w14:paraId="5D313920" w14:textId="5A012508" w:rsidR="00C05FA4" w:rsidRPr="00320638" w:rsidRDefault="00340061" w:rsidP="00D63260">
      <w:pPr>
        <w:jc w:val="both"/>
        <w:rPr>
          <w:rFonts w:ascii="Arial" w:hAnsi="Arial" w:cs="Arial"/>
          <w:b/>
          <w:bCs/>
        </w:rPr>
      </w:pPr>
      <w:r w:rsidRPr="00FC2FB7">
        <w:rPr>
          <w:rFonts w:ascii="Arial" w:hAnsi="Arial" w:cs="Arial"/>
          <w:i/>
          <w:iCs/>
        </w:rPr>
        <w:t>- Często w produktach oznaczonych jako „</w:t>
      </w:r>
      <w:proofErr w:type="spellStart"/>
      <w:r w:rsidRPr="00FC2FB7">
        <w:rPr>
          <w:rFonts w:ascii="Arial" w:hAnsi="Arial" w:cs="Arial"/>
          <w:i/>
          <w:iCs/>
        </w:rPr>
        <w:t>light</w:t>
      </w:r>
      <w:proofErr w:type="spellEnd"/>
      <w:r w:rsidRPr="00FC2FB7">
        <w:rPr>
          <w:rFonts w:ascii="Arial" w:hAnsi="Arial" w:cs="Arial"/>
          <w:i/>
          <w:iCs/>
        </w:rPr>
        <w:t>” czy „</w:t>
      </w:r>
      <w:proofErr w:type="spellStart"/>
      <w:r w:rsidRPr="00FC2FB7">
        <w:rPr>
          <w:rFonts w:ascii="Arial" w:hAnsi="Arial" w:cs="Arial"/>
          <w:i/>
          <w:iCs/>
        </w:rPr>
        <w:t>fit</w:t>
      </w:r>
      <w:proofErr w:type="spellEnd"/>
      <w:r w:rsidRPr="00FC2FB7">
        <w:rPr>
          <w:rFonts w:ascii="Arial" w:hAnsi="Arial" w:cs="Arial"/>
          <w:i/>
          <w:iCs/>
        </w:rPr>
        <w:t>” cukier zastępowany jest sztucznymi słodzikami albo tłuszczem.</w:t>
      </w:r>
      <w:r w:rsidR="0059761E" w:rsidRPr="00FC2FB7">
        <w:rPr>
          <w:rFonts w:ascii="Arial" w:hAnsi="Arial" w:cs="Arial"/>
          <w:i/>
          <w:iCs/>
        </w:rPr>
        <w:t xml:space="preserve"> </w:t>
      </w:r>
      <w:r w:rsidR="009014B0" w:rsidRPr="00E2085E">
        <w:rPr>
          <w:rFonts w:ascii="Arial" w:hAnsi="Arial" w:cs="Arial"/>
          <w:i/>
          <w:iCs/>
        </w:rPr>
        <w:t>Może być z</w:t>
      </w:r>
      <w:r w:rsidR="003B5B17" w:rsidRPr="00E2085E">
        <w:rPr>
          <w:rFonts w:ascii="Arial" w:hAnsi="Arial" w:cs="Arial"/>
          <w:i/>
          <w:iCs/>
        </w:rPr>
        <w:t>a</w:t>
      </w:r>
      <w:r w:rsidR="009014B0" w:rsidRPr="00E2085E">
        <w:rPr>
          <w:rFonts w:ascii="Arial" w:hAnsi="Arial" w:cs="Arial"/>
          <w:i/>
          <w:iCs/>
        </w:rPr>
        <w:t xml:space="preserve">mieniony </w:t>
      </w:r>
      <w:r w:rsidR="003B5B17" w:rsidRPr="00E2085E">
        <w:rPr>
          <w:rFonts w:ascii="Arial" w:hAnsi="Arial" w:cs="Arial"/>
          <w:i/>
          <w:iCs/>
        </w:rPr>
        <w:t xml:space="preserve">na </w:t>
      </w:r>
      <w:r w:rsidR="009014B0" w:rsidRPr="00E2085E">
        <w:rPr>
          <w:rFonts w:ascii="Arial" w:hAnsi="Arial" w:cs="Arial"/>
          <w:i/>
          <w:iCs/>
        </w:rPr>
        <w:t xml:space="preserve">m.in. </w:t>
      </w:r>
      <w:r w:rsidR="0059761E" w:rsidRPr="00E2085E">
        <w:rPr>
          <w:rFonts w:ascii="Arial" w:hAnsi="Arial" w:cs="Arial"/>
          <w:i/>
          <w:iCs/>
        </w:rPr>
        <w:t xml:space="preserve">syrop glukozowo- </w:t>
      </w:r>
      <w:proofErr w:type="spellStart"/>
      <w:r w:rsidR="0059761E" w:rsidRPr="00E2085E">
        <w:rPr>
          <w:rFonts w:ascii="Arial" w:hAnsi="Arial" w:cs="Arial"/>
          <w:i/>
          <w:iCs/>
        </w:rPr>
        <w:t>fruktozowy</w:t>
      </w:r>
      <w:proofErr w:type="spellEnd"/>
      <w:r w:rsidR="0059761E" w:rsidRPr="00E2085E">
        <w:rPr>
          <w:rFonts w:ascii="Arial" w:hAnsi="Arial" w:cs="Arial"/>
          <w:i/>
          <w:iCs/>
        </w:rPr>
        <w:t>, który ma znacznie bardziej niekorzystny wpływ na organizm</w:t>
      </w:r>
      <w:r w:rsidR="00FC2FB7" w:rsidRPr="00E2085E">
        <w:rPr>
          <w:rFonts w:ascii="Arial" w:hAnsi="Arial" w:cs="Arial"/>
          <w:i/>
          <w:iCs/>
        </w:rPr>
        <w:t xml:space="preserve"> niż sam cukier</w:t>
      </w:r>
      <w:r w:rsidR="009014B0" w:rsidRPr="00E2085E">
        <w:rPr>
          <w:rFonts w:ascii="Arial" w:hAnsi="Arial" w:cs="Arial"/>
          <w:i/>
          <w:iCs/>
        </w:rPr>
        <w:t>.</w:t>
      </w:r>
      <w:r w:rsidRPr="00E2085E">
        <w:rPr>
          <w:rFonts w:ascii="Arial" w:hAnsi="Arial" w:cs="Arial"/>
          <w:i/>
          <w:iCs/>
        </w:rPr>
        <w:t xml:space="preserve"> Zdarza się, że dodawane są inne substancje </w:t>
      </w:r>
      <w:r w:rsidR="003B5B17" w:rsidRPr="00E2085E">
        <w:rPr>
          <w:rFonts w:ascii="Arial" w:hAnsi="Arial" w:cs="Arial"/>
          <w:i/>
          <w:iCs/>
        </w:rPr>
        <w:t>zagęszczające i stabilizujące</w:t>
      </w:r>
      <w:r w:rsidRPr="00E2085E">
        <w:rPr>
          <w:rFonts w:ascii="Arial" w:hAnsi="Arial" w:cs="Arial"/>
          <w:i/>
          <w:iCs/>
        </w:rPr>
        <w:t xml:space="preserve">, które pozwalają utrzymać strukturę </w:t>
      </w:r>
      <w:r w:rsidR="00E57DB3" w:rsidRPr="00E2085E">
        <w:rPr>
          <w:rFonts w:ascii="Arial" w:hAnsi="Arial" w:cs="Arial"/>
          <w:i/>
          <w:iCs/>
        </w:rPr>
        <w:t>produkt</w:t>
      </w:r>
      <w:r w:rsidR="009014B0" w:rsidRPr="00E2085E">
        <w:rPr>
          <w:rFonts w:ascii="Arial" w:hAnsi="Arial" w:cs="Arial"/>
          <w:i/>
          <w:iCs/>
        </w:rPr>
        <w:t>u</w:t>
      </w:r>
      <w:r w:rsidR="003B5B17" w:rsidRPr="00E2085E">
        <w:rPr>
          <w:rFonts w:ascii="Arial" w:hAnsi="Arial" w:cs="Arial"/>
          <w:i/>
          <w:iCs/>
        </w:rPr>
        <w:t xml:space="preserve"> </w:t>
      </w:r>
      <w:r w:rsidR="003C3088" w:rsidRPr="00E2085E">
        <w:rPr>
          <w:rFonts w:ascii="Arial" w:hAnsi="Arial" w:cs="Arial"/>
          <w:i/>
          <w:iCs/>
        </w:rPr>
        <w:t>takie jak</w:t>
      </w:r>
      <w:r w:rsidR="003B5B17" w:rsidRPr="00E2085E">
        <w:rPr>
          <w:rFonts w:ascii="Arial" w:hAnsi="Arial" w:cs="Arial"/>
          <w:i/>
          <w:iCs/>
        </w:rPr>
        <w:t xml:space="preserve"> guma </w:t>
      </w:r>
      <w:proofErr w:type="spellStart"/>
      <w:r w:rsidR="003B5B17" w:rsidRPr="00E2085E">
        <w:rPr>
          <w:rFonts w:ascii="Arial" w:hAnsi="Arial" w:cs="Arial"/>
          <w:i/>
          <w:iCs/>
        </w:rPr>
        <w:t>guar</w:t>
      </w:r>
      <w:proofErr w:type="spellEnd"/>
      <w:r w:rsidR="003B5B17" w:rsidRPr="00E2085E">
        <w:rPr>
          <w:rFonts w:ascii="Arial" w:hAnsi="Arial" w:cs="Arial"/>
          <w:i/>
          <w:iCs/>
        </w:rPr>
        <w:t xml:space="preserve"> czy skrobia modyfikowana</w:t>
      </w:r>
      <w:r w:rsidR="00E2085E">
        <w:rPr>
          <w:rFonts w:ascii="Arial" w:hAnsi="Arial" w:cs="Arial"/>
          <w:i/>
          <w:iCs/>
        </w:rPr>
        <w:t xml:space="preserve"> </w:t>
      </w:r>
      <w:r w:rsidR="003B5B17" w:rsidRPr="003B5B17">
        <w:rPr>
          <w:rFonts w:ascii="Arial" w:hAnsi="Arial" w:cs="Arial"/>
        </w:rPr>
        <w:t xml:space="preserve">- </w:t>
      </w:r>
      <w:r w:rsidR="00767251">
        <w:rPr>
          <w:rFonts w:ascii="Arial" w:hAnsi="Arial" w:cs="Arial"/>
        </w:rPr>
        <w:t xml:space="preserve">mówi </w:t>
      </w:r>
      <w:r w:rsidR="00320638" w:rsidRPr="00320638">
        <w:rPr>
          <w:rFonts w:ascii="Arial" w:hAnsi="Arial" w:cs="Arial"/>
          <w:b/>
          <w:bCs/>
        </w:rPr>
        <w:t>Aleksandra Narojek</w:t>
      </w:r>
      <w:r w:rsidR="00767251" w:rsidRPr="00320638">
        <w:rPr>
          <w:rFonts w:ascii="Arial" w:hAnsi="Arial" w:cs="Arial"/>
          <w:b/>
          <w:bCs/>
        </w:rPr>
        <w:t xml:space="preserve">. </w:t>
      </w:r>
    </w:p>
    <w:p w14:paraId="327BD221" w14:textId="38564BCD" w:rsidR="00DB4503" w:rsidRPr="00320638" w:rsidRDefault="00DB4503" w:rsidP="00DB4503">
      <w:pPr>
        <w:rPr>
          <w:rFonts w:ascii="Arial" w:hAnsi="Arial" w:cs="Arial"/>
          <w:b/>
          <w:bCs/>
        </w:rPr>
      </w:pPr>
    </w:p>
    <w:p w14:paraId="1B532245" w14:textId="5F25234C" w:rsidR="00A13188" w:rsidRDefault="00767251" w:rsidP="00A131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Warto również pamiętać, że p</w:t>
      </w:r>
      <w:r w:rsidR="00DB4503">
        <w:rPr>
          <w:rFonts w:ascii="Arial" w:hAnsi="Arial" w:cs="Arial"/>
        </w:rPr>
        <w:t xml:space="preserve">rodukty </w:t>
      </w:r>
      <w:r w:rsidR="00FB0543">
        <w:rPr>
          <w:rFonts w:ascii="Arial" w:hAnsi="Arial" w:cs="Arial"/>
        </w:rPr>
        <w:t>„</w:t>
      </w:r>
      <w:proofErr w:type="spellStart"/>
      <w:r w:rsidR="00FB0543">
        <w:rPr>
          <w:rFonts w:ascii="Arial" w:hAnsi="Arial" w:cs="Arial"/>
        </w:rPr>
        <w:t>light</w:t>
      </w:r>
      <w:proofErr w:type="spellEnd"/>
      <w:r w:rsidR="00FB0543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są mniej sycące. Dlatego paradoksalnie mogą powodować, że </w:t>
      </w:r>
      <w:r w:rsidR="00D3704D">
        <w:rPr>
          <w:rFonts w:ascii="Arial" w:hAnsi="Arial" w:cs="Arial"/>
        </w:rPr>
        <w:t xml:space="preserve">spożywanie większej liczby </w:t>
      </w:r>
      <w:r w:rsidR="00DA3B09">
        <w:rPr>
          <w:rFonts w:ascii="Arial" w:hAnsi="Arial" w:cs="Arial"/>
        </w:rPr>
        <w:t xml:space="preserve">posiłków. Dodatkowo </w:t>
      </w:r>
      <w:r w:rsidR="00444B54" w:rsidRPr="00FB0543">
        <w:rPr>
          <w:rFonts w:ascii="Arial" w:hAnsi="Arial" w:cs="Arial"/>
        </w:rPr>
        <w:t xml:space="preserve">nadmierne </w:t>
      </w:r>
      <w:r w:rsidR="00DA3B09">
        <w:rPr>
          <w:rFonts w:ascii="Arial" w:hAnsi="Arial" w:cs="Arial"/>
        </w:rPr>
        <w:t xml:space="preserve">korzystanie </w:t>
      </w:r>
      <w:r w:rsidR="00FF7D8E">
        <w:rPr>
          <w:rFonts w:ascii="Arial" w:hAnsi="Arial" w:cs="Arial"/>
        </w:rPr>
        <w:t xml:space="preserve">z </w:t>
      </w:r>
      <w:r w:rsidR="00FF7D8E">
        <w:rPr>
          <w:rFonts w:ascii="Arial" w:hAnsi="Arial" w:cs="Arial"/>
        </w:rPr>
        <w:lastRenderedPageBreak/>
        <w:t xml:space="preserve">żywności o obniżonej zawartości tłuszczu </w:t>
      </w:r>
      <w:r w:rsidR="00444B54" w:rsidRPr="00FB0543">
        <w:rPr>
          <w:rFonts w:ascii="Arial" w:hAnsi="Arial" w:cs="Arial"/>
        </w:rPr>
        <w:t xml:space="preserve"> </w:t>
      </w:r>
      <w:r w:rsidR="00FF7D8E">
        <w:rPr>
          <w:rFonts w:ascii="Arial" w:hAnsi="Arial" w:cs="Arial"/>
        </w:rPr>
        <w:t>może</w:t>
      </w:r>
      <w:r w:rsidR="00B542C8">
        <w:rPr>
          <w:rFonts w:ascii="Arial" w:hAnsi="Arial" w:cs="Arial"/>
        </w:rPr>
        <w:t xml:space="preserve"> prowadzić do zmniejszonego przyswajania </w:t>
      </w:r>
      <w:r w:rsidR="00444B54" w:rsidRPr="00FB0543">
        <w:rPr>
          <w:rFonts w:ascii="Arial" w:hAnsi="Arial" w:cs="Arial"/>
        </w:rPr>
        <w:t>witamin rozpuszczalnych w tłuszczach, a także niektórych składników mineralnych.</w:t>
      </w:r>
      <w:r w:rsidR="00BE6E3A" w:rsidRPr="00FB0543">
        <w:rPr>
          <w:rFonts w:ascii="Arial" w:hAnsi="Arial" w:cs="Arial"/>
        </w:rPr>
        <w:t xml:space="preserve"> </w:t>
      </w:r>
      <w:r w:rsidR="00D63260" w:rsidRPr="00A13188">
        <w:rPr>
          <w:rFonts w:ascii="Arial" w:hAnsi="Arial" w:cs="Arial"/>
          <w:i/>
          <w:iCs/>
        </w:rPr>
        <w:t xml:space="preserve">- Z drugiej </w:t>
      </w:r>
      <w:r w:rsidR="000742C7" w:rsidRPr="006427F0">
        <w:rPr>
          <w:rFonts w:ascii="Arial" w:hAnsi="Arial" w:cs="Arial"/>
          <w:i/>
          <w:iCs/>
        </w:rPr>
        <w:t>stron</w:t>
      </w:r>
      <w:r w:rsidR="003C3088" w:rsidRPr="006427F0">
        <w:rPr>
          <w:rFonts w:ascii="Arial" w:hAnsi="Arial" w:cs="Arial"/>
          <w:i/>
          <w:iCs/>
        </w:rPr>
        <w:t>y</w:t>
      </w:r>
      <w:r w:rsidR="000742C7" w:rsidRPr="00A13188">
        <w:rPr>
          <w:rFonts w:ascii="Arial" w:hAnsi="Arial" w:cs="Arial"/>
          <w:i/>
          <w:iCs/>
        </w:rPr>
        <w:t xml:space="preserve">, na półce </w:t>
      </w:r>
      <w:proofErr w:type="spellStart"/>
      <w:r w:rsidR="000742C7" w:rsidRPr="00A13188">
        <w:rPr>
          <w:rFonts w:ascii="Arial" w:hAnsi="Arial" w:cs="Arial"/>
          <w:i/>
          <w:iCs/>
        </w:rPr>
        <w:t>light</w:t>
      </w:r>
      <w:proofErr w:type="spellEnd"/>
      <w:r w:rsidR="000742C7" w:rsidRPr="00A13188">
        <w:rPr>
          <w:rFonts w:ascii="Arial" w:hAnsi="Arial" w:cs="Arial"/>
          <w:i/>
          <w:iCs/>
        </w:rPr>
        <w:t xml:space="preserve"> znajdziemy też artykuły, </w:t>
      </w:r>
      <w:r w:rsidR="00DF2B6A" w:rsidRPr="00A13188">
        <w:rPr>
          <w:rFonts w:ascii="Arial" w:hAnsi="Arial" w:cs="Arial"/>
          <w:i/>
          <w:iCs/>
        </w:rPr>
        <w:t>które mają w swoim składzie zwiększoną ilość błonnika, witamin lub białka</w:t>
      </w:r>
      <w:r w:rsidR="000742C7" w:rsidRPr="00A13188">
        <w:rPr>
          <w:rFonts w:ascii="Arial" w:hAnsi="Arial" w:cs="Arial"/>
          <w:i/>
          <w:iCs/>
        </w:rPr>
        <w:t xml:space="preserve">. </w:t>
      </w:r>
      <w:r w:rsidR="00A13188" w:rsidRPr="00A13188">
        <w:rPr>
          <w:rFonts w:ascii="Arial" w:hAnsi="Arial" w:cs="Arial"/>
          <w:i/>
          <w:iCs/>
        </w:rPr>
        <w:t>Po takie produkty warto sięgnąć i rozsądnie wprowadzić je do swojej diety</w:t>
      </w:r>
      <w:r w:rsidR="00A13188">
        <w:rPr>
          <w:rFonts w:ascii="Arial" w:hAnsi="Arial" w:cs="Arial"/>
        </w:rPr>
        <w:t xml:space="preserve"> – dodaje </w:t>
      </w:r>
      <w:r w:rsidR="00EE63D2">
        <w:rPr>
          <w:rFonts w:ascii="Arial" w:hAnsi="Arial" w:cs="Arial"/>
        </w:rPr>
        <w:t xml:space="preserve">ekspertka. </w:t>
      </w:r>
      <w:r w:rsidR="00DF2B6A" w:rsidRPr="00FB0543">
        <w:rPr>
          <w:rFonts w:ascii="Arial" w:hAnsi="Arial" w:cs="Arial"/>
        </w:rPr>
        <w:t xml:space="preserve"> </w:t>
      </w:r>
    </w:p>
    <w:p w14:paraId="20D599CD" w14:textId="7A1D7715" w:rsidR="00A13188" w:rsidRDefault="00A13188" w:rsidP="00A13188">
      <w:pPr>
        <w:jc w:val="both"/>
        <w:rPr>
          <w:rFonts w:ascii="Arial" w:hAnsi="Arial" w:cs="Arial"/>
        </w:rPr>
      </w:pPr>
    </w:p>
    <w:p w14:paraId="21692A65" w14:textId="61CCFD39" w:rsidR="00B8701D" w:rsidRDefault="003A7AA0" w:rsidP="00B870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składach produktów znajdują się </w:t>
      </w:r>
      <w:r w:rsidR="00C64CC7">
        <w:rPr>
          <w:rFonts w:ascii="Arial" w:hAnsi="Arial" w:cs="Arial"/>
        </w:rPr>
        <w:t xml:space="preserve">nieraz </w:t>
      </w:r>
      <w:r w:rsidR="00B84686" w:rsidRPr="006427F0">
        <w:rPr>
          <w:rFonts w:ascii="Arial" w:hAnsi="Arial" w:cs="Arial"/>
        </w:rPr>
        <w:t>substancje</w:t>
      </w:r>
      <w:r w:rsidR="00C64CC7">
        <w:rPr>
          <w:rFonts w:ascii="Arial" w:hAnsi="Arial" w:cs="Arial"/>
        </w:rPr>
        <w:t xml:space="preserve">, które powinny wywołać automatyczną </w:t>
      </w:r>
      <w:r w:rsidR="00C64CC7" w:rsidRPr="006427F0">
        <w:rPr>
          <w:rFonts w:ascii="Arial" w:hAnsi="Arial" w:cs="Arial"/>
        </w:rPr>
        <w:t>reakcj</w:t>
      </w:r>
      <w:r w:rsidR="003C3088" w:rsidRPr="006427F0">
        <w:rPr>
          <w:rFonts w:ascii="Arial" w:hAnsi="Arial" w:cs="Arial"/>
        </w:rPr>
        <w:t>ę</w:t>
      </w:r>
      <w:r w:rsidR="00C64CC7" w:rsidRPr="006427F0">
        <w:rPr>
          <w:rFonts w:ascii="Arial" w:hAnsi="Arial" w:cs="Arial"/>
        </w:rPr>
        <w:t xml:space="preserve"> – odstawie</w:t>
      </w:r>
      <w:r w:rsidR="003C3088" w:rsidRPr="006427F0">
        <w:rPr>
          <w:rFonts w:ascii="Arial" w:hAnsi="Arial" w:cs="Arial"/>
        </w:rPr>
        <w:t>nie</w:t>
      </w:r>
      <w:r w:rsidR="00C64CC7" w:rsidRPr="006427F0">
        <w:rPr>
          <w:rFonts w:ascii="Arial" w:hAnsi="Arial" w:cs="Arial"/>
        </w:rPr>
        <w:t xml:space="preserve"> artykuł</w:t>
      </w:r>
      <w:r w:rsidR="003C3088" w:rsidRPr="006427F0">
        <w:rPr>
          <w:rFonts w:ascii="Arial" w:hAnsi="Arial" w:cs="Arial"/>
        </w:rPr>
        <w:t>u</w:t>
      </w:r>
      <w:r w:rsidR="00C64CC7">
        <w:rPr>
          <w:rFonts w:ascii="Arial" w:hAnsi="Arial" w:cs="Arial"/>
        </w:rPr>
        <w:t xml:space="preserve"> na półkę. </w:t>
      </w:r>
      <w:r w:rsidR="00353DC2">
        <w:rPr>
          <w:rFonts w:ascii="Arial" w:hAnsi="Arial" w:cs="Arial"/>
        </w:rPr>
        <w:t>Z pewnośc</w:t>
      </w:r>
      <w:r w:rsidR="001C643F">
        <w:rPr>
          <w:rFonts w:ascii="Arial" w:hAnsi="Arial" w:cs="Arial"/>
        </w:rPr>
        <w:t>ią należ</w:t>
      </w:r>
      <w:r w:rsidR="00DA7022">
        <w:rPr>
          <w:rFonts w:ascii="Arial" w:hAnsi="Arial" w:cs="Arial"/>
        </w:rPr>
        <w:t>ą</w:t>
      </w:r>
      <w:r w:rsidR="001C643F">
        <w:rPr>
          <w:rFonts w:ascii="Arial" w:hAnsi="Arial" w:cs="Arial"/>
        </w:rPr>
        <w:t xml:space="preserve"> do nich </w:t>
      </w:r>
      <w:r w:rsidR="00B8701D" w:rsidRPr="00B82B92">
        <w:rPr>
          <w:rFonts w:ascii="Arial" w:hAnsi="Arial" w:cs="Arial"/>
        </w:rPr>
        <w:t xml:space="preserve">syrop glukozowo- </w:t>
      </w:r>
      <w:proofErr w:type="spellStart"/>
      <w:r w:rsidR="00B8701D" w:rsidRPr="00B82B92">
        <w:rPr>
          <w:rFonts w:ascii="Arial" w:hAnsi="Arial" w:cs="Arial"/>
        </w:rPr>
        <w:t>fruktozowy</w:t>
      </w:r>
      <w:proofErr w:type="spellEnd"/>
      <w:r w:rsidR="00DA7022">
        <w:rPr>
          <w:rFonts w:ascii="Arial" w:hAnsi="Arial" w:cs="Arial"/>
        </w:rPr>
        <w:t xml:space="preserve"> oraz u</w:t>
      </w:r>
      <w:r w:rsidR="00B8701D" w:rsidRPr="00B82B92">
        <w:rPr>
          <w:rFonts w:ascii="Arial" w:hAnsi="Arial" w:cs="Arial"/>
        </w:rPr>
        <w:t xml:space="preserve">twardzone tłuszcze np. olej palmowy, który ma negatywny wpływ </w:t>
      </w:r>
      <w:r w:rsidR="00DA7022">
        <w:rPr>
          <w:rFonts w:ascii="Arial" w:hAnsi="Arial" w:cs="Arial"/>
        </w:rPr>
        <w:t>m.in.</w:t>
      </w:r>
      <w:r w:rsidR="00C844F3">
        <w:rPr>
          <w:rFonts w:ascii="Arial" w:hAnsi="Arial" w:cs="Arial"/>
        </w:rPr>
        <w:t xml:space="preserve"> na</w:t>
      </w:r>
      <w:r w:rsidR="00B8701D" w:rsidRPr="00B82B92">
        <w:rPr>
          <w:rFonts w:ascii="Arial" w:hAnsi="Arial" w:cs="Arial"/>
        </w:rPr>
        <w:t xml:space="preserve"> układ krwionośny. Dodatkowo warto sprawdzić, czy produkty zawierają konserwanty takie jak benzoesan sodu, azotyny oraz wzmacniacze smaku np. glutaminian sodu,  a także sztuczne barwniki np. czerwień koszenilową. Do niekorzystnych składników żywności należy również tzw. </w:t>
      </w:r>
      <w:proofErr w:type="spellStart"/>
      <w:r w:rsidR="00B8701D" w:rsidRPr="00B82B92">
        <w:rPr>
          <w:rFonts w:ascii="Arial" w:hAnsi="Arial" w:cs="Arial"/>
        </w:rPr>
        <w:t>MOM</w:t>
      </w:r>
      <w:proofErr w:type="spellEnd"/>
      <w:r w:rsidR="00B8701D" w:rsidRPr="00B82B92">
        <w:rPr>
          <w:rFonts w:ascii="Arial" w:hAnsi="Arial" w:cs="Arial"/>
        </w:rPr>
        <w:t>, czyli mięso oddzielone mechanicznie, które znajduje się w parówkach i innych wędlinach.</w:t>
      </w:r>
    </w:p>
    <w:p w14:paraId="4E5F3A93" w14:textId="3656EBF9" w:rsidR="00B8701D" w:rsidRDefault="00B8701D" w:rsidP="00B8701D">
      <w:pPr>
        <w:jc w:val="both"/>
        <w:rPr>
          <w:rFonts w:ascii="Arial" w:hAnsi="Arial" w:cs="Arial"/>
        </w:rPr>
      </w:pPr>
    </w:p>
    <w:p w14:paraId="78C9D69E" w14:textId="077F0497" w:rsidR="00CD69E4" w:rsidRDefault="00B8701D" w:rsidP="008103B8">
      <w:pPr>
        <w:jc w:val="both"/>
        <w:rPr>
          <w:rFonts w:ascii="Arial" w:hAnsi="Arial" w:cs="Arial"/>
        </w:rPr>
      </w:pPr>
      <w:r w:rsidRPr="008103B8">
        <w:rPr>
          <w:rFonts w:ascii="Arial" w:hAnsi="Arial" w:cs="Arial"/>
        </w:rPr>
        <w:t xml:space="preserve">Istnieją również takie składniki, które </w:t>
      </w:r>
      <w:r w:rsidR="00DD3BC9" w:rsidRPr="008103B8">
        <w:rPr>
          <w:rFonts w:ascii="Arial" w:hAnsi="Arial" w:cs="Arial"/>
        </w:rPr>
        <w:t>choć brzmią</w:t>
      </w:r>
      <w:r w:rsidR="008103B8" w:rsidRPr="008103B8">
        <w:rPr>
          <w:rFonts w:ascii="Arial" w:hAnsi="Arial" w:cs="Arial"/>
        </w:rPr>
        <w:t xml:space="preserve"> równie</w:t>
      </w:r>
      <w:r w:rsidR="00DD3BC9" w:rsidRPr="008103B8">
        <w:rPr>
          <w:rFonts w:ascii="Arial" w:hAnsi="Arial" w:cs="Arial"/>
        </w:rPr>
        <w:t xml:space="preserve"> zagadkowo, nie są szkodliwe, a nawet </w:t>
      </w:r>
      <w:r w:rsidR="00625EBC" w:rsidRPr="008103B8">
        <w:rPr>
          <w:rFonts w:ascii="Arial" w:hAnsi="Arial" w:cs="Arial"/>
        </w:rPr>
        <w:t xml:space="preserve">stanowią źródło wartościowych witamin </w:t>
      </w:r>
      <w:r w:rsidR="00353DC2" w:rsidRPr="008103B8">
        <w:rPr>
          <w:rFonts w:ascii="Arial" w:hAnsi="Arial" w:cs="Arial"/>
        </w:rPr>
        <w:t xml:space="preserve">czy mikroelementów. </w:t>
      </w:r>
      <w:r w:rsidR="008F05F2">
        <w:rPr>
          <w:rFonts w:ascii="Arial" w:hAnsi="Arial" w:cs="Arial"/>
        </w:rPr>
        <w:t xml:space="preserve">Na przykład </w:t>
      </w:r>
      <w:r w:rsidR="00B84686">
        <w:rPr>
          <w:rFonts w:ascii="Arial" w:hAnsi="Arial" w:cs="Arial"/>
        </w:rPr>
        <w:t>a</w:t>
      </w:r>
      <w:r w:rsidR="008F05F2">
        <w:rPr>
          <w:rFonts w:ascii="Arial" w:hAnsi="Arial" w:cs="Arial"/>
        </w:rPr>
        <w:t xml:space="preserve">gar – jest to </w:t>
      </w:r>
      <w:r w:rsidR="00B84686" w:rsidRPr="00331971">
        <w:rPr>
          <w:rFonts w:ascii="Arial" w:hAnsi="Arial" w:cs="Arial"/>
        </w:rPr>
        <w:t>substancja</w:t>
      </w:r>
      <w:r w:rsidR="00B84686">
        <w:rPr>
          <w:rFonts w:ascii="Arial" w:hAnsi="Arial" w:cs="Arial"/>
        </w:rPr>
        <w:t xml:space="preserve"> </w:t>
      </w:r>
      <w:r w:rsidR="008103B8" w:rsidRPr="008103B8">
        <w:rPr>
          <w:rFonts w:ascii="Arial" w:hAnsi="Arial" w:cs="Arial"/>
        </w:rPr>
        <w:t>żelująca pozyskiwana z alg morskich, która właściwościami przypomina żelatynę. Jest produktem naturalnym i nadaje się do wielu potraw</w:t>
      </w:r>
      <w:r w:rsidR="008F05F2">
        <w:rPr>
          <w:rFonts w:ascii="Arial" w:hAnsi="Arial" w:cs="Arial"/>
        </w:rPr>
        <w:t>.</w:t>
      </w:r>
      <w:r w:rsidR="008103B8" w:rsidRPr="008103B8">
        <w:rPr>
          <w:rFonts w:ascii="Arial" w:hAnsi="Arial" w:cs="Arial"/>
        </w:rPr>
        <w:t xml:space="preserve"> Nie należy się go obawiać, ponieważ racjonalne spożycie agaru nie niesie ze sobą niekorzystnych skutków zdrowotnych. </w:t>
      </w:r>
    </w:p>
    <w:p w14:paraId="577CC84A" w14:textId="77777777" w:rsidR="00CD69E4" w:rsidRDefault="00CD69E4" w:rsidP="008103B8">
      <w:pPr>
        <w:jc w:val="both"/>
        <w:rPr>
          <w:rFonts w:ascii="Arial" w:hAnsi="Arial" w:cs="Arial"/>
        </w:rPr>
      </w:pPr>
    </w:p>
    <w:p w14:paraId="69C51622" w14:textId="15E694B6" w:rsidR="008103B8" w:rsidRPr="00CD69E4" w:rsidRDefault="00CD69E4" w:rsidP="008103B8">
      <w:pPr>
        <w:jc w:val="both"/>
        <w:rPr>
          <w:rFonts w:ascii="Arial" w:hAnsi="Arial" w:cs="Arial"/>
        </w:rPr>
      </w:pPr>
      <w:r w:rsidRPr="00CD69E4">
        <w:rPr>
          <w:rFonts w:ascii="Arial" w:hAnsi="Arial" w:cs="Arial"/>
          <w:i/>
          <w:iCs/>
        </w:rPr>
        <w:t xml:space="preserve">- </w:t>
      </w:r>
      <w:bookmarkStart w:id="0" w:name="_GoBack"/>
      <w:r w:rsidR="008103B8" w:rsidRPr="00CD69E4">
        <w:rPr>
          <w:rFonts w:ascii="Arial" w:hAnsi="Arial" w:cs="Arial"/>
          <w:i/>
          <w:iCs/>
        </w:rPr>
        <w:t>Do innych składników żywności, które brzmią tajemniczo zaliczamy kwas askorbinowy</w:t>
      </w:r>
      <w:r w:rsidR="00E4169C">
        <w:rPr>
          <w:rFonts w:ascii="Arial" w:hAnsi="Arial" w:cs="Arial"/>
          <w:i/>
          <w:iCs/>
        </w:rPr>
        <w:t>,</w:t>
      </w:r>
      <w:r w:rsidR="008103B8" w:rsidRPr="00CD69E4">
        <w:rPr>
          <w:rFonts w:ascii="Arial" w:hAnsi="Arial" w:cs="Arial"/>
          <w:i/>
          <w:iCs/>
        </w:rPr>
        <w:t xml:space="preserve"> stosowany jako przeciwutleniacz, a w rzeczywistości będący po prostu witaminą C. Dobrym przykładem jest także </w:t>
      </w:r>
      <w:proofErr w:type="spellStart"/>
      <w:r w:rsidR="008103B8" w:rsidRPr="00CD69E4">
        <w:rPr>
          <w:rFonts w:ascii="Arial" w:hAnsi="Arial" w:cs="Arial"/>
          <w:i/>
          <w:iCs/>
        </w:rPr>
        <w:t>spirulina</w:t>
      </w:r>
      <w:proofErr w:type="spellEnd"/>
      <w:r w:rsidR="008103B8" w:rsidRPr="00CD69E4">
        <w:rPr>
          <w:rFonts w:ascii="Arial" w:hAnsi="Arial" w:cs="Arial"/>
          <w:i/>
          <w:iCs/>
        </w:rPr>
        <w:t xml:space="preserve"> pochodząca z alg, która dzięki wysokiej zawartości białka roślinnego jest idealnym rozwiązaniem dla osób będących na diecie wegetariańskiej</w:t>
      </w:r>
      <w:r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 xml:space="preserve">– wyjaśnia ekspertka. </w:t>
      </w:r>
    </w:p>
    <w:p w14:paraId="3FA78FBD" w14:textId="7F7FB435" w:rsidR="00B8701D" w:rsidRPr="00B82B92" w:rsidRDefault="00B8701D" w:rsidP="00B8701D">
      <w:pPr>
        <w:jc w:val="both"/>
        <w:rPr>
          <w:rFonts w:ascii="Arial" w:hAnsi="Arial" w:cs="Arial"/>
        </w:rPr>
      </w:pPr>
    </w:p>
    <w:p w14:paraId="6626F679" w14:textId="59847DED" w:rsidR="00F34380" w:rsidRDefault="007F7CB5" w:rsidP="00A131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Czytając składy produktów, szczególnie na początku</w:t>
      </w:r>
      <w:r w:rsidR="00BB3951">
        <w:rPr>
          <w:rFonts w:ascii="Arial" w:hAnsi="Arial" w:cs="Arial"/>
        </w:rPr>
        <w:t xml:space="preserve">, łatwo jest się zagubić w gąszczu nazw i wartości. </w:t>
      </w:r>
      <w:r w:rsidR="00F34380">
        <w:rPr>
          <w:rFonts w:ascii="Arial" w:hAnsi="Arial" w:cs="Arial"/>
        </w:rPr>
        <w:t xml:space="preserve">Czy istnieje </w:t>
      </w:r>
      <w:r w:rsidR="00BB3951">
        <w:rPr>
          <w:rFonts w:ascii="Arial" w:hAnsi="Arial" w:cs="Arial"/>
        </w:rPr>
        <w:t xml:space="preserve">zatem </w:t>
      </w:r>
      <w:r w:rsidR="00F34380">
        <w:rPr>
          <w:rFonts w:ascii="Arial" w:hAnsi="Arial" w:cs="Arial"/>
        </w:rPr>
        <w:t xml:space="preserve">uniwersalna wskazówka, która ułatwi wybór </w:t>
      </w:r>
      <w:r w:rsidR="00BB3951">
        <w:rPr>
          <w:rFonts w:ascii="Arial" w:hAnsi="Arial" w:cs="Arial"/>
        </w:rPr>
        <w:t>dobrych</w:t>
      </w:r>
      <w:r w:rsidR="00F34380">
        <w:rPr>
          <w:rFonts w:ascii="Arial" w:hAnsi="Arial" w:cs="Arial"/>
        </w:rPr>
        <w:t xml:space="preserve"> produktów?</w:t>
      </w:r>
    </w:p>
    <w:p w14:paraId="75CFE80D" w14:textId="5761CBA6" w:rsidR="005027D6" w:rsidRDefault="004950B5" w:rsidP="00A13188">
      <w:pPr>
        <w:jc w:val="both"/>
        <w:rPr>
          <w:rFonts w:ascii="Arial" w:hAnsi="Arial" w:cs="Arial"/>
        </w:rPr>
      </w:pPr>
      <w:r w:rsidRPr="008103B8">
        <w:rPr>
          <w:rFonts w:ascii="Arial" w:hAnsi="Arial" w:cs="Arial"/>
          <w:i/>
          <w:iCs/>
        </w:rPr>
        <w:t xml:space="preserve">- </w:t>
      </w:r>
      <w:r w:rsidR="005027D6" w:rsidRPr="008103B8">
        <w:rPr>
          <w:rFonts w:ascii="Arial" w:hAnsi="Arial" w:cs="Arial"/>
          <w:i/>
          <w:iCs/>
        </w:rPr>
        <w:t xml:space="preserve">Najlepiej, gdy skład na produkcie żywnościowym jest jak najkrótszy. Zazwyczaj oznacza to, że nie zawiera </w:t>
      </w:r>
      <w:r w:rsidR="0043759B" w:rsidRPr="008103B8">
        <w:rPr>
          <w:rFonts w:ascii="Arial" w:hAnsi="Arial" w:cs="Arial"/>
          <w:i/>
          <w:iCs/>
        </w:rPr>
        <w:t xml:space="preserve">on </w:t>
      </w:r>
      <w:r w:rsidR="005027D6" w:rsidRPr="008103B8">
        <w:rPr>
          <w:rFonts w:ascii="Arial" w:hAnsi="Arial" w:cs="Arial"/>
          <w:i/>
          <w:iCs/>
        </w:rPr>
        <w:t xml:space="preserve">zbyt dużej </w:t>
      </w:r>
      <w:r w:rsidR="0043759B" w:rsidRPr="008103B8">
        <w:rPr>
          <w:rFonts w:ascii="Arial" w:hAnsi="Arial" w:cs="Arial"/>
          <w:i/>
          <w:iCs/>
        </w:rPr>
        <w:t>liczby</w:t>
      </w:r>
      <w:r w:rsidR="005027D6" w:rsidRPr="008103B8">
        <w:rPr>
          <w:rFonts w:ascii="Arial" w:hAnsi="Arial" w:cs="Arial"/>
          <w:i/>
          <w:iCs/>
        </w:rPr>
        <w:t xml:space="preserve"> sztucznych dodatków, aromatów i konserwantów. Dodatkowo ważna jest kolejność składników</w:t>
      </w:r>
      <w:r w:rsidR="0043759B" w:rsidRPr="008103B8">
        <w:rPr>
          <w:rFonts w:ascii="Arial" w:hAnsi="Arial" w:cs="Arial"/>
          <w:i/>
          <w:iCs/>
        </w:rPr>
        <w:t xml:space="preserve"> – </w:t>
      </w:r>
      <w:r w:rsidR="005027D6" w:rsidRPr="008103B8">
        <w:rPr>
          <w:rFonts w:ascii="Arial" w:hAnsi="Arial" w:cs="Arial"/>
          <w:i/>
          <w:iCs/>
        </w:rPr>
        <w:t>na</w:t>
      </w:r>
      <w:r w:rsidR="0043759B" w:rsidRPr="008103B8">
        <w:rPr>
          <w:rFonts w:ascii="Arial" w:hAnsi="Arial" w:cs="Arial"/>
          <w:i/>
          <w:iCs/>
        </w:rPr>
        <w:t xml:space="preserve"> </w:t>
      </w:r>
      <w:r w:rsidR="005027D6" w:rsidRPr="008103B8">
        <w:rPr>
          <w:rFonts w:ascii="Arial" w:hAnsi="Arial" w:cs="Arial"/>
          <w:i/>
          <w:iCs/>
        </w:rPr>
        <w:t xml:space="preserve">początku </w:t>
      </w:r>
      <w:r w:rsidR="0043759B" w:rsidRPr="008103B8">
        <w:rPr>
          <w:rFonts w:ascii="Arial" w:hAnsi="Arial" w:cs="Arial"/>
          <w:i/>
          <w:iCs/>
        </w:rPr>
        <w:t xml:space="preserve">listy </w:t>
      </w:r>
      <w:r w:rsidR="005027D6" w:rsidRPr="008103B8">
        <w:rPr>
          <w:rFonts w:ascii="Arial" w:hAnsi="Arial" w:cs="Arial"/>
          <w:i/>
          <w:iCs/>
        </w:rPr>
        <w:t>znajdują się te, których jest w produkcie najwięcej</w:t>
      </w:r>
      <w:r w:rsidR="008103B8">
        <w:rPr>
          <w:rFonts w:ascii="Arial" w:hAnsi="Arial" w:cs="Arial"/>
        </w:rPr>
        <w:t xml:space="preserve"> – podsumowuje </w:t>
      </w:r>
      <w:r w:rsidR="00320638" w:rsidRPr="00BB3951">
        <w:rPr>
          <w:rFonts w:ascii="Arial" w:hAnsi="Arial" w:cs="Arial"/>
          <w:b/>
          <w:bCs/>
        </w:rPr>
        <w:t>Aleksandra Narojek</w:t>
      </w:r>
      <w:r w:rsidR="00320638">
        <w:rPr>
          <w:rFonts w:ascii="Arial" w:hAnsi="Arial" w:cs="Arial"/>
        </w:rPr>
        <w:t xml:space="preserve">. </w:t>
      </w:r>
    </w:p>
    <w:p w14:paraId="5DCE740C" w14:textId="5446DAE8" w:rsidR="00B1200B" w:rsidRDefault="00B1200B" w:rsidP="00A13188">
      <w:pPr>
        <w:jc w:val="both"/>
        <w:rPr>
          <w:rFonts w:ascii="Arial" w:hAnsi="Arial" w:cs="Arial"/>
        </w:rPr>
      </w:pPr>
    </w:p>
    <w:p w14:paraId="3D48DB5C" w14:textId="5220E25B" w:rsidR="00B1200B" w:rsidRDefault="00B1200B" w:rsidP="00B120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14:paraId="7E25913D" w14:textId="77777777" w:rsidR="00B94CCF" w:rsidRDefault="00B94CCF" w:rsidP="00E047AB">
      <w:pPr>
        <w:rPr>
          <w:b/>
          <w:bCs/>
        </w:rPr>
      </w:pPr>
    </w:p>
    <w:p w14:paraId="2E88D6E2" w14:textId="77777777" w:rsidR="00B94CCF" w:rsidRPr="0049296B" w:rsidRDefault="00B94CCF" w:rsidP="00726415">
      <w:pPr>
        <w:jc w:val="both"/>
        <w:rPr>
          <w:b/>
          <w:bCs/>
          <w:sz w:val="20"/>
          <w:szCs w:val="20"/>
        </w:rPr>
      </w:pPr>
    </w:p>
    <w:p w14:paraId="05D80A56" w14:textId="77777777" w:rsidR="0049296B" w:rsidRDefault="0049296B" w:rsidP="0049296B">
      <w:pPr>
        <w:jc w:val="both"/>
        <w:rPr>
          <w:b/>
          <w:bCs/>
          <w:sz w:val="20"/>
          <w:szCs w:val="20"/>
        </w:rPr>
      </w:pPr>
    </w:p>
    <w:p w14:paraId="4B74BF9E" w14:textId="7BC2791D" w:rsidR="0049296B" w:rsidRPr="008C7138" w:rsidRDefault="008C7138" w:rsidP="0049296B">
      <w:pPr>
        <w:jc w:val="both"/>
        <w:rPr>
          <w:rFonts w:ascii="Arial" w:hAnsi="Arial" w:cs="Arial"/>
          <w:sz w:val="20"/>
          <w:szCs w:val="20"/>
        </w:rPr>
      </w:pPr>
      <w:r w:rsidRPr="008C7138">
        <w:rPr>
          <w:rFonts w:ascii="Arial" w:hAnsi="Arial" w:cs="Arial"/>
          <w:b/>
          <w:bCs/>
          <w:sz w:val="20"/>
          <w:szCs w:val="20"/>
        </w:rPr>
        <w:t>Medicover w Polsce</w:t>
      </w:r>
      <w:r w:rsidRPr="008C7138">
        <w:rPr>
          <w:rFonts w:ascii="Arial" w:hAnsi="Arial" w:cs="Arial"/>
          <w:sz w:val="20"/>
          <w:szCs w:val="20"/>
        </w:rPr>
        <w:t xml:space="preserve"> od 2</w:t>
      </w:r>
      <w:r>
        <w:rPr>
          <w:rFonts w:ascii="Arial" w:hAnsi="Arial" w:cs="Arial"/>
          <w:sz w:val="20"/>
          <w:szCs w:val="20"/>
        </w:rPr>
        <w:t>5</w:t>
      </w:r>
      <w:r w:rsidRPr="008C7138">
        <w:rPr>
          <w:rFonts w:ascii="Arial" w:hAnsi="Arial" w:cs="Arial"/>
          <w:sz w:val="20"/>
          <w:szCs w:val="20"/>
        </w:rPr>
        <w:t xml:space="preserve"> lat zapewnia swoim pacjentom pełną opiekę medyczną, obejmującą usługi ambulatoryjne, diagnostykę laboratoryjną i obrazową, stomatologię oraz kompleksową opiekę szpitalną. Usługi dostępne w formie abonamentów i ubezpieczeń medycznych przeznaczone są zarówno dla firm, jak i klientów indywidualnych. Medicover Polska obecny jest we wszystkich regionach Polski. Od 2009 roku posiada również własny wielospecjalistyczny szpital na warszawskim Wilanowie. Więcej informacji na stronie www.medicover.pl. </w:t>
      </w:r>
    </w:p>
    <w:p w14:paraId="57539254" w14:textId="77777777" w:rsidR="0049296B" w:rsidRPr="008C7138" w:rsidRDefault="0049296B" w:rsidP="0049296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3766A03" w14:textId="58E7FFF7" w:rsidR="0049296B" w:rsidRPr="008C7138" w:rsidRDefault="00E047AB" w:rsidP="0049296B">
      <w:pPr>
        <w:jc w:val="both"/>
        <w:rPr>
          <w:rFonts w:ascii="Arial" w:eastAsia="Times New Roman" w:hAnsi="Arial" w:cs="Arial"/>
          <w:sz w:val="20"/>
          <w:szCs w:val="20"/>
        </w:rPr>
      </w:pPr>
      <w:r w:rsidRPr="008C7138">
        <w:rPr>
          <w:rFonts w:ascii="Arial" w:hAnsi="Arial" w:cs="Arial"/>
          <w:b/>
          <w:bCs/>
          <w:sz w:val="20"/>
          <w:szCs w:val="20"/>
        </w:rPr>
        <w:t>Medicover Dieta</w:t>
      </w:r>
      <w:r w:rsidRPr="008C7138">
        <w:rPr>
          <w:rFonts w:ascii="Arial" w:hAnsi="Arial" w:cs="Arial"/>
          <w:sz w:val="20"/>
          <w:szCs w:val="20"/>
        </w:rPr>
        <w:t xml:space="preserve"> to</w:t>
      </w:r>
      <w:r w:rsidR="00F74270" w:rsidRPr="008C7138">
        <w:rPr>
          <w:rFonts w:ascii="Arial" w:hAnsi="Arial" w:cs="Arial"/>
          <w:sz w:val="20"/>
          <w:szCs w:val="20"/>
        </w:rPr>
        <w:t xml:space="preserve"> platforma, która służy </w:t>
      </w:r>
      <w:r w:rsidR="00F74270" w:rsidRPr="008C7138">
        <w:rPr>
          <w:rFonts w:ascii="Arial" w:hAnsi="Arial" w:cs="Arial"/>
          <w:sz w:val="20"/>
          <w:szCs w:val="20"/>
        </w:rPr>
        <w:t xml:space="preserve">zmianie stylu życia na zdrowszy. </w:t>
      </w:r>
      <w:r w:rsidR="00726415" w:rsidRPr="008C7138">
        <w:rPr>
          <w:rFonts w:ascii="Arial" w:hAnsi="Arial" w:cs="Arial"/>
          <w:sz w:val="20"/>
          <w:szCs w:val="20"/>
        </w:rPr>
        <w:t xml:space="preserve">Znajdują się tam </w:t>
      </w:r>
      <w:r w:rsidRPr="008C7138">
        <w:rPr>
          <w:rFonts w:ascii="Arial" w:hAnsi="Arial" w:cs="Arial"/>
          <w:sz w:val="20"/>
          <w:szCs w:val="20"/>
        </w:rPr>
        <w:t>plany dietetyczne przygotowane przez dietetyków Medicover oraz filmy treningowe</w:t>
      </w:r>
      <w:r w:rsidR="00726415" w:rsidRPr="008C7138">
        <w:rPr>
          <w:rFonts w:ascii="Arial" w:hAnsi="Arial" w:cs="Arial"/>
          <w:sz w:val="20"/>
          <w:szCs w:val="20"/>
        </w:rPr>
        <w:t xml:space="preserve">. </w:t>
      </w:r>
      <w:r w:rsidRPr="008C7138">
        <w:rPr>
          <w:rFonts w:ascii="Arial" w:hAnsi="Arial" w:cs="Arial"/>
          <w:sz w:val="20"/>
          <w:szCs w:val="20"/>
        </w:rPr>
        <w:t>Celem programu jest ograniczenie ryzyka zachorowań spowodowanych złą dietą i małą aktywnością fizyczną</w:t>
      </w:r>
      <w:r w:rsidR="00F74270" w:rsidRPr="008C7138">
        <w:rPr>
          <w:rFonts w:ascii="Arial" w:hAnsi="Arial" w:cs="Arial"/>
          <w:sz w:val="20"/>
          <w:szCs w:val="20"/>
        </w:rPr>
        <w:t xml:space="preserve"> oraz </w:t>
      </w:r>
      <w:r w:rsidRPr="008C7138">
        <w:rPr>
          <w:rFonts w:ascii="Arial" w:hAnsi="Arial" w:cs="Arial"/>
          <w:sz w:val="20"/>
          <w:szCs w:val="20"/>
        </w:rPr>
        <w:t>trwałe kształtowanie nawyków żywieniowych.</w:t>
      </w:r>
      <w:r w:rsidR="0049296B" w:rsidRPr="008C7138">
        <w:rPr>
          <w:rFonts w:ascii="Arial" w:hAnsi="Arial" w:cs="Arial"/>
          <w:sz w:val="20"/>
          <w:szCs w:val="20"/>
        </w:rPr>
        <w:t xml:space="preserve"> Medicover Dieta pomaga </w:t>
      </w:r>
      <w:r w:rsidR="0049296B" w:rsidRPr="008C7138">
        <w:rPr>
          <w:rFonts w:ascii="Arial" w:eastAsia="Times New Roman" w:hAnsi="Arial" w:cs="Arial"/>
          <w:sz w:val="20"/>
          <w:szCs w:val="20"/>
        </w:rPr>
        <w:t>wprowadzić</w:t>
      </w:r>
      <w:r w:rsidR="0049296B" w:rsidRPr="008C7138">
        <w:rPr>
          <w:rFonts w:ascii="Arial" w:eastAsia="Times New Roman" w:hAnsi="Arial" w:cs="Arial"/>
          <w:sz w:val="20"/>
          <w:szCs w:val="20"/>
        </w:rPr>
        <w:t xml:space="preserve"> zdrowe nawyki żywieniowe</w:t>
      </w:r>
      <w:r w:rsidR="0049296B" w:rsidRPr="008C7138">
        <w:rPr>
          <w:rFonts w:ascii="Arial" w:eastAsia="Times New Roman" w:hAnsi="Arial" w:cs="Arial"/>
          <w:sz w:val="20"/>
          <w:szCs w:val="20"/>
        </w:rPr>
        <w:t>, zadbać</w:t>
      </w:r>
      <w:r w:rsidR="0049296B" w:rsidRPr="008C7138">
        <w:rPr>
          <w:rFonts w:ascii="Arial" w:eastAsia="Times New Roman" w:hAnsi="Arial" w:cs="Arial"/>
          <w:sz w:val="20"/>
          <w:szCs w:val="20"/>
        </w:rPr>
        <w:t xml:space="preserve"> o sylwetkę, </w:t>
      </w:r>
      <w:r w:rsidR="0049296B" w:rsidRPr="008C7138">
        <w:rPr>
          <w:rFonts w:ascii="Arial" w:eastAsia="Times New Roman" w:hAnsi="Arial" w:cs="Arial"/>
          <w:sz w:val="20"/>
          <w:szCs w:val="20"/>
        </w:rPr>
        <w:t>zredukować</w:t>
      </w:r>
      <w:r w:rsidR="0049296B" w:rsidRPr="008C7138">
        <w:rPr>
          <w:rFonts w:ascii="Arial" w:eastAsia="Times New Roman" w:hAnsi="Arial" w:cs="Arial"/>
          <w:sz w:val="20"/>
          <w:szCs w:val="20"/>
        </w:rPr>
        <w:t xml:space="preserve"> nadwagę</w:t>
      </w:r>
      <w:r w:rsidR="0049296B" w:rsidRPr="008C7138">
        <w:rPr>
          <w:rFonts w:ascii="Arial" w:eastAsia="Times New Roman" w:hAnsi="Arial" w:cs="Arial"/>
          <w:sz w:val="20"/>
          <w:szCs w:val="20"/>
        </w:rPr>
        <w:t xml:space="preserve">, poprawić sprawność i siłę oraz zadbać o swoją energię i dobre samopoczucie. </w:t>
      </w:r>
    </w:p>
    <w:p w14:paraId="529899AB" w14:textId="77777777" w:rsidR="00B1200B" w:rsidRDefault="00B1200B" w:rsidP="00726415">
      <w:pPr>
        <w:jc w:val="both"/>
        <w:rPr>
          <w:rFonts w:ascii="Arial" w:hAnsi="Arial" w:cs="Arial"/>
        </w:rPr>
      </w:pPr>
    </w:p>
    <w:p w14:paraId="07E7FF75" w14:textId="6A3FCD85" w:rsidR="00BB3951" w:rsidRDefault="00BB3951" w:rsidP="00A13188">
      <w:pPr>
        <w:jc w:val="both"/>
        <w:rPr>
          <w:rFonts w:ascii="Arial" w:hAnsi="Arial" w:cs="Arial"/>
        </w:rPr>
      </w:pPr>
    </w:p>
    <w:p w14:paraId="2CBC52FD" w14:textId="77777777" w:rsidR="00BB3951" w:rsidRPr="00B82B92" w:rsidRDefault="00BB3951" w:rsidP="00A13188">
      <w:pPr>
        <w:jc w:val="both"/>
        <w:rPr>
          <w:rFonts w:ascii="Arial" w:hAnsi="Arial" w:cs="Arial"/>
        </w:rPr>
      </w:pPr>
    </w:p>
    <w:p w14:paraId="1E34205F" w14:textId="77777777" w:rsidR="0036121E" w:rsidRPr="00B82B92" w:rsidRDefault="0036121E" w:rsidP="0036121E">
      <w:pPr>
        <w:pStyle w:val="Akapitzlist"/>
        <w:rPr>
          <w:rFonts w:ascii="Arial" w:hAnsi="Arial" w:cs="Arial"/>
        </w:rPr>
      </w:pPr>
    </w:p>
    <w:p w14:paraId="42D27089" w14:textId="77777777" w:rsidR="0036121E" w:rsidRPr="00B82B92" w:rsidRDefault="0036121E" w:rsidP="0036121E">
      <w:pPr>
        <w:pStyle w:val="Akapitzlist"/>
        <w:ind w:left="1440"/>
        <w:jc w:val="both"/>
        <w:rPr>
          <w:rFonts w:ascii="Arial" w:hAnsi="Arial" w:cs="Arial"/>
        </w:rPr>
      </w:pPr>
    </w:p>
    <w:p w14:paraId="5DF2CE6F" w14:textId="77777777" w:rsidR="00B22AE9" w:rsidRPr="00B82B92" w:rsidRDefault="00B22AE9" w:rsidP="00B22AE9">
      <w:pPr>
        <w:jc w:val="both"/>
        <w:rPr>
          <w:rFonts w:ascii="Arial" w:hAnsi="Arial" w:cs="Arial"/>
        </w:rPr>
      </w:pPr>
    </w:p>
    <w:p w14:paraId="07428F06" w14:textId="77777777" w:rsidR="00B22AE9" w:rsidRPr="00B82B92" w:rsidRDefault="00B22AE9" w:rsidP="00B22AE9">
      <w:pPr>
        <w:jc w:val="both"/>
        <w:rPr>
          <w:rFonts w:ascii="Arial" w:hAnsi="Arial" w:cs="Arial"/>
        </w:rPr>
      </w:pPr>
    </w:p>
    <w:sectPr w:rsidR="00B22AE9" w:rsidRPr="00B82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03C7E" w14:textId="77777777" w:rsidR="002E4E55" w:rsidRDefault="002E4E55" w:rsidP="00163DF8">
      <w:r>
        <w:separator/>
      </w:r>
    </w:p>
  </w:endnote>
  <w:endnote w:type="continuationSeparator" w:id="0">
    <w:p w14:paraId="3E482DCB" w14:textId="77777777" w:rsidR="002E4E55" w:rsidRDefault="002E4E55" w:rsidP="0016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C6EAA" w14:textId="77777777" w:rsidR="002E4E55" w:rsidRDefault="002E4E55" w:rsidP="00163DF8">
      <w:r>
        <w:separator/>
      </w:r>
    </w:p>
  </w:footnote>
  <w:footnote w:type="continuationSeparator" w:id="0">
    <w:p w14:paraId="1965A8C8" w14:textId="77777777" w:rsidR="002E4E55" w:rsidRDefault="002E4E55" w:rsidP="00163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0719"/>
    <w:multiLevelType w:val="multilevel"/>
    <w:tmpl w:val="E6607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C49E7"/>
    <w:multiLevelType w:val="multilevel"/>
    <w:tmpl w:val="E82C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69"/>
    <w:rsid w:val="000136B2"/>
    <w:rsid w:val="000440A4"/>
    <w:rsid w:val="00053981"/>
    <w:rsid w:val="000708E5"/>
    <w:rsid w:val="000742C7"/>
    <w:rsid w:val="000C6D9E"/>
    <w:rsid w:val="000D6051"/>
    <w:rsid w:val="00107A68"/>
    <w:rsid w:val="00121818"/>
    <w:rsid w:val="00163DF8"/>
    <w:rsid w:val="001C643F"/>
    <w:rsid w:val="001E4B84"/>
    <w:rsid w:val="001F1CA7"/>
    <w:rsid w:val="00261958"/>
    <w:rsid w:val="00265369"/>
    <w:rsid w:val="002E4742"/>
    <w:rsid w:val="002E4E55"/>
    <w:rsid w:val="002F2478"/>
    <w:rsid w:val="00320638"/>
    <w:rsid w:val="00331971"/>
    <w:rsid w:val="00340061"/>
    <w:rsid w:val="00353242"/>
    <w:rsid w:val="00353DC2"/>
    <w:rsid w:val="0036121E"/>
    <w:rsid w:val="003A7AA0"/>
    <w:rsid w:val="003B5B17"/>
    <w:rsid w:val="003C3088"/>
    <w:rsid w:val="003E45D8"/>
    <w:rsid w:val="0043759B"/>
    <w:rsid w:val="0043795B"/>
    <w:rsid w:val="00444B54"/>
    <w:rsid w:val="004562E9"/>
    <w:rsid w:val="0049296B"/>
    <w:rsid w:val="004950B5"/>
    <w:rsid w:val="004F6E80"/>
    <w:rsid w:val="005027D6"/>
    <w:rsid w:val="00530EDB"/>
    <w:rsid w:val="00541E92"/>
    <w:rsid w:val="005465F6"/>
    <w:rsid w:val="005902E0"/>
    <w:rsid w:val="0059761E"/>
    <w:rsid w:val="005F0E54"/>
    <w:rsid w:val="005F1E51"/>
    <w:rsid w:val="005F7A6E"/>
    <w:rsid w:val="00625EBC"/>
    <w:rsid w:val="006427F0"/>
    <w:rsid w:val="00643677"/>
    <w:rsid w:val="006944F7"/>
    <w:rsid w:val="007121B3"/>
    <w:rsid w:val="00726415"/>
    <w:rsid w:val="00750220"/>
    <w:rsid w:val="00767251"/>
    <w:rsid w:val="00782329"/>
    <w:rsid w:val="00782D1A"/>
    <w:rsid w:val="007F7CB5"/>
    <w:rsid w:val="008103B8"/>
    <w:rsid w:val="00822BE4"/>
    <w:rsid w:val="00845351"/>
    <w:rsid w:val="008C7138"/>
    <w:rsid w:val="008D0421"/>
    <w:rsid w:val="008E2F0E"/>
    <w:rsid w:val="008F05F2"/>
    <w:rsid w:val="009014B0"/>
    <w:rsid w:val="00907DB5"/>
    <w:rsid w:val="00931EB6"/>
    <w:rsid w:val="00955B3F"/>
    <w:rsid w:val="009560B8"/>
    <w:rsid w:val="009918C3"/>
    <w:rsid w:val="009B6209"/>
    <w:rsid w:val="009C72B8"/>
    <w:rsid w:val="00A02060"/>
    <w:rsid w:val="00A05BC6"/>
    <w:rsid w:val="00A13188"/>
    <w:rsid w:val="00AA6EB9"/>
    <w:rsid w:val="00AB3051"/>
    <w:rsid w:val="00B05BA1"/>
    <w:rsid w:val="00B11D8C"/>
    <w:rsid w:val="00B1200B"/>
    <w:rsid w:val="00B22AE9"/>
    <w:rsid w:val="00B24D62"/>
    <w:rsid w:val="00B45B63"/>
    <w:rsid w:val="00B542C8"/>
    <w:rsid w:val="00B646BE"/>
    <w:rsid w:val="00B82B92"/>
    <w:rsid w:val="00B84686"/>
    <w:rsid w:val="00B8701D"/>
    <w:rsid w:val="00B94CCF"/>
    <w:rsid w:val="00BA2DDE"/>
    <w:rsid w:val="00BB3951"/>
    <w:rsid w:val="00BE6E3A"/>
    <w:rsid w:val="00BF0D2B"/>
    <w:rsid w:val="00C05FA4"/>
    <w:rsid w:val="00C64CC7"/>
    <w:rsid w:val="00C844F3"/>
    <w:rsid w:val="00CA4EFE"/>
    <w:rsid w:val="00CA73F1"/>
    <w:rsid w:val="00CC41FF"/>
    <w:rsid w:val="00CD69E4"/>
    <w:rsid w:val="00D26742"/>
    <w:rsid w:val="00D3704D"/>
    <w:rsid w:val="00D5591F"/>
    <w:rsid w:val="00D63260"/>
    <w:rsid w:val="00DA3749"/>
    <w:rsid w:val="00DA3B09"/>
    <w:rsid w:val="00DA7022"/>
    <w:rsid w:val="00DB2083"/>
    <w:rsid w:val="00DB4503"/>
    <w:rsid w:val="00DD3BC9"/>
    <w:rsid w:val="00DE61F7"/>
    <w:rsid w:val="00DF2B6A"/>
    <w:rsid w:val="00E047AB"/>
    <w:rsid w:val="00E2085E"/>
    <w:rsid w:val="00E315A7"/>
    <w:rsid w:val="00E4169C"/>
    <w:rsid w:val="00E57DB3"/>
    <w:rsid w:val="00E63987"/>
    <w:rsid w:val="00E750D8"/>
    <w:rsid w:val="00E95DE7"/>
    <w:rsid w:val="00EA5CA3"/>
    <w:rsid w:val="00EE63D2"/>
    <w:rsid w:val="00F20A42"/>
    <w:rsid w:val="00F34380"/>
    <w:rsid w:val="00F40ACA"/>
    <w:rsid w:val="00F74270"/>
    <w:rsid w:val="00F979E3"/>
    <w:rsid w:val="00FA03AC"/>
    <w:rsid w:val="00FB0543"/>
    <w:rsid w:val="00FC2FB7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603F"/>
  <w15:chartTrackingRefBased/>
  <w15:docId w15:val="{B0DE41BD-F3F4-4CBF-9548-21AD6A51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6536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D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DF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D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Narojek</dc:creator>
  <cp:keywords/>
  <dc:description/>
  <cp:lastModifiedBy>Magdalena Wieńska</cp:lastModifiedBy>
  <cp:revision>18</cp:revision>
  <dcterms:created xsi:type="dcterms:W3CDTF">2020-07-07T13:54:00Z</dcterms:created>
  <dcterms:modified xsi:type="dcterms:W3CDTF">2020-07-09T10:03:00Z</dcterms:modified>
</cp:coreProperties>
</file>