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D2" w:rsidRPr="00A520D2" w:rsidRDefault="00A520D2" w:rsidP="00A520D2">
      <w:pPr>
        <w:pStyle w:val="ab"/>
        <w:spacing w:after="120"/>
        <w:rPr>
          <w:rFonts w:ascii="Arial" w:hAnsi="Arial" w:cs="Arial"/>
          <w:color w:val="000000" w:themeColor="text1"/>
          <w:sz w:val="48"/>
        </w:rPr>
      </w:pPr>
      <w:r w:rsidRPr="00A520D2">
        <w:rPr>
          <w:rFonts w:ascii="Arial" w:hAnsi="Arial" w:cs="Arial"/>
          <w:b/>
          <w:bCs/>
          <w:color w:val="000000" w:themeColor="text1"/>
          <w:sz w:val="57"/>
          <w:szCs w:val="45"/>
        </w:rPr>
        <w:t>MANGO OFFICE НАЦЕЛИЛ РЕЧЕВУЮ АНАЛИТИКУ НА ПРОДАЖИ</w:t>
      </w:r>
    </w:p>
    <w:p w:rsidR="00A520D2" w:rsidRPr="00A520D2" w:rsidRDefault="00A520D2" w:rsidP="00A520D2">
      <w:pPr>
        <w:pStyle w:val="ab"/>
        <w:spacing w:after="120"/>
        <w:rPr>
          <w:rFonts w:ascii="Arial" w:hAnsi="Arial" w:cs="Arial"/>
          <w:color w:val="000000" w:themeColor="text1"/>
          <w:sz w:val="19"/>
          <w:szCs w:val="19"/>
        </w:rPr>
      </w:pPr>
      <w:r w:rsidRPr="00A520D2">
        <w:rPr>
          <w:rFonts w:ascii="Arial" w:hAnsi="Arial" w:cs="Arial"/>
          <w:color w:val="000000" w:themeColor="text1"/>
          <w:sz w:val="19"/>
          <w:szCs w:val="19"/>
        </w:rPr>
        <w:t>Для речевой аналитики на платформе облачной телефонии MANGO OFFICE этим летом выходят сразу несколько функциональных дополнений. В «Манго Телеком» считают, что обновления заметно улучшат пользовательский опыт, но, главное, их применение очевидным образом способно влиять на результаты в продажах.</w:t>
      </w:r>
    </w:p>
    <w:p w:rsidR="00A520D2" w:rsidRPr="00A520D2" w:rsidRDefault="00A520D2" w:rsidP="00A520D2">
      <w:pPr>
        <w:pStyle w:val="ab"/>
        <w:spacing w:after="120"/>
        <w:rPr>
          <w:rFonts w:ascii="Arial" w:hAnsi="Arial" w:cs="Arial"/>
          <w:color w:val="000000" w:themeColor="text1"/>
          <w:sz w:val="19"/>
          <w:szCs w:val="19"/>
        </w:rPr>
      </w:pPr>
      <w:r w:rsidRPr="00A520D2">
        <w:rPr>
          <w:rFonts w:ascii="Arial" w:hAnsi="Arial" w:cs="Arial"/>
          <w:color w:val="000000" w:themeColor="text1"/>
          <w:sz w:val="19"/>
          <w:szCs w:val="19"/>
        </w:rPr>
        <w:t xml:space="preserve">Среди инструментов речевого анализа появился </w:t>
      </w:r>
      <w:hyperlink r:id="rId7" w:history="1">
        <w:r w:rsidRPr="0011497E">
          <w:rPr>
            <w:rStyle w:val="a9"/>
            <w:rFonts w:ascii="Arial" w:hAnsi="Arial" w:cs="Arial"/>
            <w:sz w:val="19"/>
            <w:szCs w:val="19"/>
          </w:rPr>
          <w:t>готовый модуль</w:t>
        </w:r>
      </w:hyperlink>
      <w:bookmarkStart w:id="0" w:name="_GoBack"/>
      <w:bookmarkEnd w:id="0"/>
      <w:r w:rsidRPr="00A520D2">
        <w:rPr>
          <w:rFonts w:ascii="Arial" w:hAnsi="Arial" w:cs="Arial"/>
          <w:color w:val="000000" w:themeColor="text1"/>
          <w:sz w:val="19"/>
          <w:szCs w:val="19"/>
        </w:rPr>
        <w:t xml:space="preserve">, семантическое ядро которого дает возможность контролировать, насколько активно, дисциплинированно, эффективно и уместно продавцы-консультанты, работающие на линии и принимающие звонки клиентов, используют механики </w:t>
      </w:r>
      <w:proofErr w:type="spellStart"/>
      <w:r w:rsidRPr="00A520D2">
        <w:rPr>
          <w:rFonts w:ascii="Arial" w:hAnsi="Arial" w:cs="Arial"/>
          <w:color w:val="000000" w:themeColor="text1"/>
          <w:sz w:val="19"/>
          <w:szCs w:val="19"/>
        </w:rPr>
        <w:t>апсейла</w:t>
      </w:r>
      <w:proofErr w:type="spellEnd"/>
      <w:r w:rsidRPr="00A520D2">
        <w:rPr>
          <w:rFonts w:ascii="Arial" w:hAnsi="Arial" w:cs="Arial"/>
          <w:color w:val="000000" w:themeColor="text1"/>
          <w:sz w:val="19"/>
          <w:szCs w:val="19"/>
        </w:rPr>
        <w:t>. Иными словами, предлагают сопутствующие основному заказу товарные группы или рекомендуют услуги более высокого класса, чем изначально были востребованы, — чтобы увеличить чек.</w:t>
      </w:r>
    </w:p>
    <w:p w:rsidR="00A520D2" w:rsidRPr="00A520D2" w:rsidRDefault="00A520D2" w:rsidP="00A520D2">
      <w:pPr>
        <w:pStyle w:val="ab"/>
        <w:spacing w:after="120"/>
        <w:rPr>
          <w:rFonts w:ascii="Arial" w:hAnsi="Arial" w:cs="Arial"/>
          <w:color w:val="000000" w:themeColor="text1"/>
          <w:sz w:val="19"/>
          <w:szCs w:val="19"/>
        </w:rPr>
      </w:pPr>
      <w:r w:rsidRPr="00A520D2">
        <w:rPr>
          <w:rFonts w:ascii="Arial" w:hAnsi="Arial" w:cs="Arial"/>
          <w:color w:val="000000" w:themeColor="text1"/>
          <w:sz w:val="19"/>
          <w:szCs w:val="19"/>
        </w:rPr>
        <w:t xml:space="preserve">— Если не развивать </w:t>
      </w:r>
      <w:proofErr w:type="spellStart"/>
      <w:r w:rsidRPr="00A520D2">
        <w:rPr>
          <w:rFonts w:ascii="Arial" w:hAnsi="Arial" w:cs="Arial"/>
          <w:color w:val="000000" w:themeColor="text1"/>
          <w:sz w:val="19"/>
          <w:szCs w:val="19"/>
        </w:rPr>
        <w:t>допродажи</w:t>
      </w:r>
      <w:proofErr w:type="spellEnd"/>
      <w:r w:rsidRPr="00A520D2">
        <w:rPr>
          <w:rFonts w:ascii="Arial" w:hAnsi="Arial" w:cs="Arial"/>
          <w:color w:val="000000" w:themeColor="text1"/>
          <w:sz w:val="19"/>
          <w:szCs w:val="19"/>
        </w:rPr>
        <w:t xml:space="preserve">, потери по выручке могут составлять 20-30 процентов, — предупреждает менеджер по продуктовому маркетингу «Манго Телеком» Мария Мельничук. — Но продавцы далеко не всегда настроены делать </w:t>
      </w:r>
      <w:proofErr w:type="spellStart"/>
      <w:r w:rsidRPr="00A520D2">
        <w:rPr>
          <w:rFonts w:ascii="Arial" w:hAnsi="Arial" w:cs="Arial"/>
          <w:color w:val="000000" w:themeColor="text1"/>
          <w:sz w:val="19"/>
          <w:szCs w:val="19"/>
        </w:rPr>
        <w:t>апсейл</w:t>
      </w:r>
      <w:proofErr w:type="spellEnd"/>
      <w:r w:rsidRPr="00A520D2">
        <w:rPr>
          <w:rFonts w:ascii="Arial" w:hAnsi="Arial" w:cs="Arial"/>
          <w:color w:val="000000" w:themeColor="text1"/>
          <w:sz w:val="19"/>
          <w:szCs w:val="19"/>
        </w:rPr>
        <w:t>, а отсутс</w:t>
      </w:r>
      <w:r w:rsidR="00B12788">
        <w:rPr>
          <w:rFonts w:ascii="Arial" w:hAnsi="Arial" w:cs="Arial"/>
          <w:color w:val="000000" w:themeColor="text1"/>
          <w:sz w:val="19"/>
          <w:szCs w:val="19"/>
        </w:rPr>
        <w:t>т</w:t>
      </w:r>
      <w:r w:rsidRPr="00A520D2">
        <w:rPr>
          <w:rFonts w:ascii="Arial" w:hAnsi="Arial" w:cs="Arial"/>
          <w:color w:val="000000" w:themeColor="text1"/>
          <w:sz w:val="19"/>
          <w:szCs w:val="19"/>
        </w:rPr>
        <w:t>вие необходимого контроля это усугубляет.</w:t>
      </w:r>
    </w:p>
    <w:p w:rsidR="00A520D2" w:rsidRPr="00A520D2" w:rsidRDefault="00A520D2" w:rsidP="00A520D2">
      <w:pPr>
        <w:pStyle w:val="ab"/>
        <w:spacing w:after="120"/>
        <w:rPr>
          <w:rFonts w:ascii="Arial" w:hAnsi="Arial" w:cs="Arial"/>
          <w:color w:val="000000" w:themeColor="text1"/>
          <w:sz w:val="19"/>
          <w:szCs w:val="19"/>
        </w:rPr>
      </w:pPr>
      <w:r w:rsidRPr="00A520D2">
        <w:rPr>
          <w:rFonts w:ascii="Arial" w:hAnsi="Arial" w:cs="Arial"/>
          <w:color w:val="000000" w:themeColor="text1"/>
          <w:sz w:val="19"/>
          <w:szCs w:val="19"/>
        </w:rPr>
        <w:t xml:space="preserve">Речевой анализ, напомним, работает с записями телефонных переговоров, расшифровывает их средствами искусственного интеллекта и позволяет автоматически отмечать многочисленные смысловые и </w:t>
      </w:r>
      <w:proofErr w:type="spellStart"/>
      <w:r w:rsidRPr="00A520D2">
        <w:rPr>
          <w:rFonts w:ascii="Arial" w:hAnsi="Arial" w:cs="Arial"/>
          <w:color w:val="000000" w:themeColor="text1"/>
          <w:sz w:val="19"/>
          <w:szCs w:val="19"/>
        </w:rPr>
        <w:t>несмысловые</w:t>
      </w:r>
      <w:proofErr w:type="spellEnd"/>
      <w:r w:rsidRPr="00A520D2">
        <w:rPr>
          <w:rFonts w:ascii="Arial" w:hAnsi="Arial" w:cs="Arial"/>
          <w:color w:val="000000" w:themeColor="text1"/>
          <w:sz w:val="19"/>
          <w:szCs w:val="19"/>
        </w:rPr>
        <w:t xml:space="preserve"> параметры: что было сказано или не сказано, кем, в какой момент. Из собранных данных система формирует сводный отчет — по заданным критериям, чтобы осветить тот или иной аспект или выделить проблему. Ранее для проверки сотрудников на линии использовался в основном метод выборочного прослушивания звонков — ресурсоемкий, но при этом не обеспечивающий достаточной полноты, объясняют в «Манго Телеком».</w:t>
      </w:r>
    </w:p>
    <w:p w:rsidR="00A520D2" w:rsidRPr="00A520D2" w:rsidRDefault="00A520D2" w:rsidP="00A520D2">
      <w:pPr>
        <w:pStyle w:val="ab"/>
        <w:spacing w:after="120"/>
        <w:rPr>
          <w:rFonts w:ascii="Arial" w:hAnsi="Arial" w:cs="Arial"/>
          <w:color w:val="000000" w:themeColor="text1"/>
          <w:sz w:val="19"/>
          <w:szCs w:val="19"/>
        </w:rPr>
      </w:pPr>
      <w:r w:rsidRPr="00A520D2">
        <w:rPr>
          <w:rFonts w:ascii="Arial" w:hAnsi="Arial" w:cs="Arial"/>
          <w:color w:val="000000" w:themeColor="text1"/>
          <w:sz w:val="19"/>
          <w:szCs w:val="19"/>
        </w:rPr>
        <w:t>Полезную информацию с помощью анализа звонков может получить не только руководитель продаж, но и служба маркетинга.</w:t>
      </w:r>
    </w:p>
    <w:p w:rsidR="00A520D2" w:rsidRPr="00A520D2" w:rsidRDefault="00A520D2" w:rsidP="00A520D2">
      <w:pPr>
        <w:pStyle w:val="ab"/>
        <w:spacing w:after="120"/>
        <w:rPr>
          <w:rFonts w:ascii="Arial" w:hAnsi="Arial" w:cs="Arial"/>
          <w:color w:val="000000" w:themeColor="text1"/>
          <w:sz w:val="19"/>
          <w:szCs w:val="19"/>
        </w:rPr>
      </w:pPr>
      <w:r w:rsidRPr="00A520D2">
        <w:rPr>
          <w:rFonts w:ascii="Arial" w:hAnsi="Arial" w:cs="Arial"/>
          <w:color w:val="000000" w:themeColor="text1"/>
          <w:sz w:val="19"/>
          <w:szCs w:val="19"/>
        </w:rPr>
        <w:t>— К примеру — о товарах или услугах, которых нет в текущей линейке, но они при этом востребованы. Клиенты спрашивают определенный бренд, который в магазине не представлен, или есть интерес к тому или иному сегменту размерной сетки, которого обычно не бывает в наличии. Расширив ассортимент в ответ на такой спрос, можно увеличить продажи, но трудно наладить систематическую передачу информации от менеджеров по продажам менеджерам по маркетингу. Зато с этим отлично справится ИИ, — утверждает Мельничук.</w:t>
      </w:r>
    </w:p>
    <w:p w:rsidR="00A520D2" w:rsidRPr="00A520D2" w:rsidRDefault="00A520D2" w:rsidP="00A520D2">
      <w:pPr>
        <w:pStyle w:val="ab"/>
        <w:rPr>
          <w:rFonts w:ascii="Arial" w:hAnsi="Arial" w:cs="Arial"/>
          <w:color w:val="000000" w:themeColor="text1"/>
          <w:sz w:val="19"/>
          <w:szCs w:val="19"/>
        </w:rPr>
      </w:pPr>
      <w:r w:rsidRPr="00A520D2">
        <w:rPr>
          <w:rFonts w:ascii="Arial" w:hAnsi="Arial" w:cs="Arial"/>
          <w:color w:val="000000" w:themeColor="text1"/>
          <w:sz w:val="19"/>
          <w:szCs w:val="19"/>
        </w:rPr>
        <w:t>Кроме этого, «Манго Телеком» упростил работу с тонкими настройками речевой аналитики. Система хорошо обучена для применения в большинстве областей, она владеет уже более чем 80 тысячами слов, однако в</w:t>
      </w:r>
      <w:r w:rsidRPr="00A520D2">
        <w:rPr>
          <w:rFonts w:ascii="Arial" w:hAnsi="Arial" w:cs="Arial"/>
          <w:color w:val="000000" w:themeColor="text1"/>
          <w:sz w:val="19"/>
          <w:szCs w:val="19"/>
        </w:rPr>
        <w:t xml:space="preserve"> сложных случаях</w:t>
      </w:r>
      <w:r w:rsidRPr="00A520D2">
        <w:rPr>
          <w:rFonts w:ascii="Arial" w:hAnsi="Arial" w:cs="Arial"/>
          <w:color w:val="000000" w:themeColor="text1"/>
          <w:sz w:val="19"/>
          <w:szCs w:val="19"/>
        </w:rPr>
        <w:t> — профе</w:t>
      </w:r>
      <w:r w:rsidR="00B12788">
        <w:rPr>
          <w:rFonts w:ascii="Arial" w:hAnsi="Arial" w:cs="Arial"/>
          <w:color w:val="000000" w:themeColor="text1"/>
          <w:sz w:val="19"/>
          <w:szCs w:val="19"/>
        </w:rPr>
        <w:t>ссионализмы, диалекты, жаргон —</w:t>
      </w:r>
      <w:r w:rsidRPr="00A520D2">
        <w:rPr>
          <w:rFonts w:ascii="Arial" w:hAnsi="Arial" w:cs="Arial"/>
          <w:color w:val="000000" w:themeColor="text1"/>
          <w:sz w:val="19"/>
          <w:szCs w:val="19"/>
        </w:rPr>
        <w:t xml:space="preserve"> ее необходимо обучать дополнительно. В момент, когда пользователь попытается включить неизвестные системе слова в процедуру анализа, виртуальная АТС будет автоматически информировать об этом и предложит дальнейшие шаги.</w:t>
      </w:r>
    </w:p>
    <w:p w:rsidR="003524DC" w:rsidRPr="00A520D2" w:rsidRDefault="003524DC" w:rsidP="0095497C">
      <w:pPr>
        <w:rPr>
          <w:rFonts w:ascii="Arial" w:hAnsi="Arial" w:cs="Arial"/>
          <w:color w:val="000000" w:themeColor="text1"/>
          <w:sz w:val="19"/>
          <w:szCs w:val="19"/>
        </w:rPr>
      </w:pPr>
    </w:p>
    <w:sectPr w:rsidR="003524DC" w:rsidRPr="00A520D2" w:rsidSect="003C31DD">
      <w:headerReference w:type="default" r:id="rId8"/>
      <w:pgSz w:w="11900" w:h="16840"/>
      <w:pgMar w:top="2836" w:right="1134" w:bottom="1985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196" w:rsidRDefault="00CD5196" w:rsidP="0075420C">
      <w:r>
        <w:separator/>
      </w:r>
    </w:p>
  </w:endnote>
  <w:endnote w:type="continuationSeparator" w:id="0">
    <w:p w:rsidR="00CD5196" w:rsidRDefault="00CD5196" w:rsidP="007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196" w:rsidRDefault="00CD5196" w:rsidP="0075420C">
      <w:r>
        <w:separator/>
      </w:r>
    </w:p>
  </w:footnote>
  <w:footnote w:type="continuationSeparator" w:id="0">
    <w:p w:rsidR="00CD5196" w:rsidRDefault="00CD5196" w:rsidP="0075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20C" w:rsidRDefault="0075420C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F823E48" wp14:editId="029C2C06">
          <wp:simplePos x="0" y="0"/>
          <wp:positionH relativeFrom="margin">
            <wp:posOffset>-1426722</wp:posOffset>
          </wp:positionH>
          <wp:positionV relativeFrom="paragraph">
            <wp:posOffset>-396240</wp:posOffset>
          </wp:positionV>
          <wp:extent cx="7539108" cy="10664190"/>
          <wp:effectExtent l="0" t="0" r="5080" b="3810"/>
          <wp:wrapNone/>
          <wp:docPr id="5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ngo1:Desktop:work2:+:_унификация:фирменный бланк:firm_blan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9108" cy="1066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0C"/>
    <w:rsid w:val="00013CE4"/>
    <w:rsid w:val="000257F8"/>
    <w:rsid w:val="0003399B"/>
    <w:rsid w:val="00033A91"/>
    <w:rsid w:val="00034E05"/>
    <w:rsid w:val="00054106"/>
    <w:rsid w:val="00056156"/>
    <w:rsid w:val="0006162B"/>
    <w:rsid w:val="000679D1"/>
    <w:rsid w:val="000775F7"/>
    <w:rsid w:val="000832F8"/>
    <w:rsid w:val="000851E1"/>
    <w:rsid w:val="00090B24"/>
    <w:rsid w:val="000953F0"/>
    <w:rsid w:val="000A5E79"/>
    <w:rsid w:val="000B2462"/>
    <w:rsid w:val="000C47E2"/>
    <w:rsid w:val="000C535D"/>
    <w:rsid w:val="000D4821"/>
    <w:rsid w:val="000D7192"/>
    <w:rsid w:val="000F0F33"/>
    <w:rsid w:val="000F15A5"/>
    <w:rsid w:val="000F34E8"/>
    <w:rsid w:val="000F75B7"/>
    <w:rsid w:val="0010133A"/>
    <w:rsid w:val="001030C1"/>
    <w:rsid w:val="00103E15"/>
    <w:rsid w:val="0011497E"/>
    <w:rsid w:val="00115BEB"/>
    <w:rsid w:val="00126233"/>
    <w:rsid w:val="001401B7"/>
    <w:rsid w:val="00143DD7"/>
    <w:rsid w:val="00150800"/>
    <w:rsid w:val="00150B2F"/>
    <w:rsid w:val="00150D5C"/>
    <w:rsid w:val="00152156"/>
    <w:rsid w:val="00155525"/>
    <w:rsid w:val="00155719"/>
    <w:rsid w:val="0015759B"/>
    <w:rsid w:val="00163088"/>
    <w:rsid w:val="0016321A"/>
    <w:rsid w:val="00165E12"/>
    <w:rsid w:val="00180C76"/>
    <w:rsid w:val="0018122E"/>
    <w:rsid w:val="00190369"/>
    <w:rsid w:val="001939C9"/>
    <w:rsid w:val="0019507A"/>
    <w:rsid w:val="0019748F"/>
    <w:rsid w:val="001A43F4"/>
    <w:rsid w:val="001A490C"/>
    <w:rsid w:val="001B112F"/>
    <w:rsid w:val="001B42DC"/>
    <w:rsid w:val="001C031F"/>
    <w:rsid w:val="001C38A6"/>
    <w:rsid w:val="001C3A02"/>
    <w:rsid w:val="001F663D"/>
    <w:rsid w:val="00204AA5"/>
    <w:rsid w:val="00211F60"/>
    <w:rsid w:val="00221B01"/>
    <w:rsid w:val="00227D53"/>
    <w:rsid w:val="002323FF"/>
    <w:rsid w:val="00235300"/>
    <w:rsid w:val="00260D0B"/>
    <w:rsid w:val="00262C4A"/>
    <w:rsid w:val="00277D99"/>
    <w:rsid w:val="00292757"/>
    <w:rsid w:val="002A00A9"/>
    <w:rsid w:val="002A5C7E"/>
    <w:rsid w:val="002C7843"/>
    <w:rsid w:val="002D144C"/>
    <w:rsid w:val="002E0021"/>
    <w:rsid w:val="002F5090"/>
    <w:rsid w:val="00323B3D"/>
    <w:rsid w:val="00326DAB"/>
    <w:rsid w:val="003338C3"/>
    <w:rsid w:val="003524DC"/>
    <w:rsid w:val="00357FAE"/>
    <w:rsid w:val="00363817"/>
    <w:rsid w:val="00364474"/>
    <w:rsid w:val="003703FF"/>
    <w:rsid w:val="00380221"/>
    <w:rsid w:val="00385127"/>
    <w:rsid w:val="00385369"/>
    <w:rsid w:val="00390F4B"/>
    <w:rsid w:val="0039326C"/>
    <w:rsid w:val="0039383F"/>
    <w:rsid w:val="00394901"/>
    <w:rsid w:val="00395463"/>
    <w:rsid w:val="003A22D9"/>
    <w:rsid w:val="003A2C6F"/>
    <w:rsid w:val="003A6A36"/>
    <w:rsid w:val="003B6066"/>
    <w:rsid w:val="003B716B"/>
    <w:rsid w:val="003C246A"/>
    <w:rsid w:val="003C31DD"/>
    <w:rsid w:val="003C3957"/>
    <w:rsid w:val="003C3A76"/>
    <w:rsid w:val="003C6A86"/>
    <w:rsid w:val="003D1042"/>
    <w:rsid w:val="003D4C97"/>
    <w:rsid w:val="003F1599"/>
    <w:rsid w:val="003F3E7D"/>
    <w:rsid w:val="0040417B"/>
    <w:rsid w:val="004119BA"/>
    <w:rsid w:val="0041606F"/>
    <w:rsid w:val="00430154"/>
    <w:rsid w:val="00440188"/>
    <w:rsid w:val="00446D58"/>
    <w:rsid w:val="004510B7"/>
    <w:rsid w:val="00455216"/>
    <w:rsid w:val="00462A52"/>
    <w:rsid w:val="00472CE9"/>
    <w:rsid w:val="0049062B"/>
    <w:rsid w:val="00492883"/>
    <w:rsid w:val="0049343C"/>
    <w:rsid w:val="004A7A93"/>
    <w:rsid w:val="004A7F0E"/>
    <w:rsid w:val="004C5E73"/>
    <w:rsid w:val="004C7346"/>
    <w:rsid w:val="004E462A"/>
    <w:rsid w:val="004E4DA4"/>
    <w:rsid w:val="004E7CC6"/>
    <w:rsid w:val="004F0195"/>
    <w:rsid w:val="004F414C"/>
    <w:rsid w:val="004F607B"/>
    <w:rsid w:val="00503728"/>
    <w:rsid w:val="005040EC"/>
    <w:rsid w:val="00507A9D"/>
    <w:rsid w:val="00510628"/>
    <w:rsid w:val="0051438D"/>
    <w:rsid w:val="00521131"/>
    <w:rsid w:val="0052627E"/>
    <w:rsid w:val="00541EA9"/>
    <w:rsid w:val="005619A3"/>
    <w:rsid w:val="00565FB6"/>
    <w:rsid w:val="00574642"/>
    <w:rsid w:val="00575275"/>
    <w:rsid w:val="0058460D"/>
    <w:rsid w:val="00590B25"/>
    <w:rsid w:val="00593BC5"/>
    <w:rsid w:val="005A09AD"/>
    <w:rsid w:val="005A3FAF"/>
    <w:rsid w:val="005B177E"/>
    <w:rsid w:val="005C37DF"/>
    <w:rsid w:val="005D4F44"/>
    <w:rsid w:val="005F76AE"/>
    <w:rsid w:val="00601765"/>
    <w:rsid w:val="00602CA5"/>
    <w:rsid w:val="00612701"/>
    <w:rsid w:val="00616E90"/>
    <w:rsid w:val="00620691"/>
    <w:rsid w:val="0062097F"/>
    <w:rsid w:val="006246E7"/>
    <w:rsid w:val="00625145"/>
    <w:rsid w:val="00627D5D"/>
    <w:rsid w:val="00636B02"/>
    <w:rsid w:val="00637FB4"/>
    <w:rsid w:val="00663A5C"/>
    <w:rsid w:val="006715A2"/>
    <w:rsid w:val="0067317F"/>
    <w:rsid w:val="00677892"/>
    <w:rsid w:val="00681FF9"/>
    <w:rsid w:val="00682D21"/>
    <w:rsid w:val="006918E4"/>
    <w:rsid w:val="00692911"/>
    <w:rsid w:val="0069390A"/>
    <w:rsid w:val="006A369C"/>
    <w:rsid w:val="006A7798"/>
    <w:rsid w:val="006C2562"/>
    <w:rsid w:val="006C2889"/>
    <w:rsid w:val="006C77CF"/>
    <w:rsid w:val="006D2129"/>
    <w:rsid w:val="006D5F62"/>
    <w:rsid w:val="006D6102"/>
    <w:rsid w:val="006E54A4"/>
    <w:rsid w:val="006E5D91"/>
    <w:rsid w:val="006F1232"/>
    <w:rsid w:val="006F265A"/>
    <w:rsid w:val="006F77B2"/>
    <w:rsid w:val="00700DE9"/>
    <w:rsid w:val="0071601F"/>
    <w:rsid w:val="00732B39"/>
    <w:rsid w:val="00734C53"/>
    <w:rsid w:val="007426B1"/>
    <w:rsid w:val="0074448B"/>
    <w:rsid w:val="00752F97"/>
    <w:rsid w:val="0075420C"/>
    <w:rsid w:val="00760E54"/>
    <w:rsid w:val="007665D6"/>
    <w:rsid w:val="007826D1"/>
    <w:rsid w:val="0078393D"/>
    <w:rsid w:val="00793CD7"/>
    <w:rsid w:val="007A761C"/>
    <w:rsid w:val="007B178D"/>
    <w:rsid w:val="007B44AA"/>
    <w:rsid w:val="007B73B7"/>
    <w:rsid w:val="007B7EBE"/>
    <w:rsid w:val="007C4019"/>
    <w:rsid w:val="007D1329"/>
    <w:rsid w:val="007D41B1"/>
    <w:rsid w:val="007E6068"/>
    <w:rsid w:val="007F60D5"/>
    <w:rsid w:val="007F7403"/>
    <w:rsid w:val="00805035"/>
    <w:rsid w:val="0081428B"/>
    <w:rsid w:val="00821FA0"/>
    <w:rsid w:val="0082446C"/>
    <w:rsid w:val="00824FA2"/>
    <w:rsid w:val="00834F72"/>
    <w:rsid w:val="008370DE"/>
    <w:rsid w:val="008401F1"/>
    <w:rsid w:val="0084089E"/>
    <w:rsid w:val="00843FB1"/>
    <w:rsid w:val="00844E7F"/>
    <w:rsid w:val="0086543F"/>
    <w:rsid w:val="00875B29"/>
    <w:rsid w:val="00882A23"/>
    <w:rsid w:val="00886C92"/>
    <w:rsid w:val="00892E70"/>
    <w:rsid w:val="00893E5A"/>
    <w:rsid w:val="00895840"/>
    <w:rsid w:val="008B2290"/>
    <w:rsid w:val="008B58B0"/>
    <w:rsid w:val="008C0EF5"/>
    <w:rsid w:val="008C2F46"/>
    <w:rsid w:val="008D0545"/>
    <w:rsid w:val="008D77E9"/>
    <w:rsid w:val="00900BFC"/>
    <w:rsid w:val="00903319"/>
    <w:rsid w:val="0090563F"/>
    <w:rsid w:val="00923DC8"/>
    <w:rsid w:val="00927300"/>
    <w:rsid w:val="0093161E"/>
    <w:rsid w:val="00932215"/>
    <w:rsid w:val="00935F90"/>
    <w:rsid w:val="009410E2"/>
    <w:rsid w:val="0094587A"/>
    <w:rsid w:val="009540E5"/>
    <w:rsid w:val="0095497C"/>
    <w:rsid w:val="00962B8D"/>
    <w:rsid w:val="0097273E"/>
    <w:rsid w:val="009735A0"/>
    <w:rsid w:val="00975E92"/>
    <w:rsid w:val="00980233"/>
    <w:rsid w:val="0098339A"/>
    <w:rsid w:val="00984E4A"/>
    <w:rsid w:val="00991A45"/>
    <w:rsid w:val="00997205"/>
    <w:rsid w:val="009A33A7"/>
    <w:rsid w:val="009A3598"/>
    <w:rsid w:val="009B0866"/>
    <w:rsid w:val="009B58C1"/>
    <w:rsid w:val="009B7372"/>
    <w:rsid w:val="009C1AF6"/>
    <w:rsid w:val="009F4402"/>
    <w:rsid w:val="009F69D2"/>
    <w:rsid w:val="009F6FDB"/>
    <w:rsid w:val="00A0119E"/>
    <w:rsid w:val="00A04A4A"/>
    <w:rsid w:val="00A242C5"/>
    <w:rsid w:val="00A37EC2"/>
    <w:rsid w:val="00A416C5"/>
    <w:rsid w:val="00A520D2"/>
    <w:rsid w:val="00A528CE"/>
    <w:rsid w:val="00A62C4D"/>
    <w:rsid w:val="00A67A43"/>
    <w:rsid w:val="00A812AC"/>
    <w:rsid w:val="00A86194"/>
    <w:rsid w:val="00A938BE"/>
    <w:rsid w:val="00A946CB"/>
    <w:rsid w:val="00A955C8"/>
    <w:rsid w:val="00A955E4"/>
    <w:rsid w:val="00AA353B"/>
    <w:rsid w:val="00AB7475"/>
    <w:rsid w:val="00AC5CD1"/>
    <w:rsid w:val="00AD62EF"/>
    <w:rsid w:val="00AD6436"/>
    <w:rsid w:val="00AD7395"/>
    <w:rsid w:val="00AE2703"/>
    <w:rsid w:val="00AF34F5"/>
    <w:rsid w:val="00B00D98"/>
    <w:rsid w:val="00B01B86"/>
    <w:rsid w:val="00B11382"/>
    <w:rsid w:val="00B11694"/>
    <w:rsid w:val="00B12788"/>
    <w:rsid w:val="00B2157E"/>
    <w:rsid w:val="00B21591"/>
    <w:rsid w:val="00B22CD8"/>
    <w:rsid w:val="00B23909"/>
    <w:rsid w:val="00B35815"/>
    <w:rsid w:val="00B431E9"/>
    <w:rsid w:val="00B50F76"/>
    <w:rsid w:val="00B562B1"/>
    <w:rsid w:val="00B563E7"/>
    <w:rsid w:val="00B638F1"/>
    <w:rsid w:val="00B64F1C"/>
    <w:rsid w:val="00B744F4"/>
    <w:rsid w:val="00B8165E"/>
    <w:rsid w:val="00B871D0"/>
    <w:rsid w:val="00B93E3B"/>
    <w:rsid w:val="00BA56E6"/>
    <w:rsid w:val="00BA59A7"/>
    <w:rsid w:val="00BB769C"/>
    <w:rsid w:val="00BC2002"/>
    <w:rsid w:val="00BC2AEC"/>
    <w:rsid w:val="00BE087D"/>
    <w:rsid w:val="00BF2AC9"/>
    <w:rsid w:val="00C001FB"/>
    <w:rsid w:val="00C01DA6"/>
    <w:rsid w:val="00C040D0"/>
    <w:rsid w:val="00C05F31"/>
    <w:rsid w:val="00C242DE"/>
    <w:rsid w:val="00C364C3"/>
    <w:rsid w:val="00C432C5"/>
    <w:rsid w:val="00C45FDE"/>
    <w:rsid w:val="00C50C36"/>
    <w:rsid w:val="00C6584C"/>
    <w:rsid w:val="00C72233"/>
    <w:rsid w:val="00C74E89"/>
    <w:rsid w:val="00C771A6"/>
    <w:rsid w:val="00C81E26"/>
    <w:rsid w:val="00C84118"/>
    <w:rsid w:val="00C84B2B"/>
    <w:rsid w:val="00C87905"/>
    <w:rsid w:val="00C95756"/>
    <w:rsid w:val="00C972CE"/>
    <w:rsid w:val="00C97DE3"/>
    <w:rsid w:val="00CA15EA"/>
    <w:rsid w:val="00CA50BB"/>
    <w:rsid w:val="00CA7868"/>
    <w:rsid w:val="00CB7020"/>
    <w:rsid w:val="00CC17F7"/>
    <w:rsid w:val="00CC48D4"/>
    <w:rsid w:val="00CD1DD5"/>
    <w:rsid w:val="00CD5196"/>
    <w:rsid w:val="00CD53DF"/>
    <w:rsid w:val="00CD5FAB"/>
    <w:rsid w:val="00CD6969"/>
    <w:rsid w:val="00CE39D1"/>
    <w:rsid w:val="00CE639A"/>
    <w:rsid w:val="00CF716D"/>
    <w:rsid w:val="00D0144E"/>
    <w:rsid w:val="00D03F66"/>
    <w:rsid w:val="00D045CA"/>
    <w:rsid w:val="00D070CB"/>
    <w:rsid w:val="00D14542"/>
    <w:rsid w:val="00D207D6"/>
    <w:rsid w:val="00D20F5A"/>
    <w:rsid w:val="00D21743"/>
    <w:rsid w:val="00D241C0"/>
    <w:rsid w:val="00D3539A"/>
    <w:rsid w:val="00D41B2A"/>
    <w:rsid w:val="00D43179"/>
    <w:rsid w:val="00D60AAF"/>
    <w:rsid w:val="00D63A0A"/>
    <w:rsid w:val="00D66723"/>
    <w:rsid w:val="00D73182"/>
    <w:rsid w:val="00D74811"/>
    <w:rsid w:val="00D76AE6"/>
    <w:rsid w:val="00D83462"/>
    <w:rsid w:val="00D85A66"/>
    <w:rsid w:val="00D86D77"/>
    <w:rsid w:val="00D94DF2"/>
    <w:rsid w:val="00D95661"/>
    <w:rsid w:val="00DA434C"/>
    <w:rsid w:val="00DC758D"/>
    <w:rsid w:val="00DE46BD"/>
    <w:rsid w:val="00DE52B2"/>
    <w:rsid w:val="00DE5E38"/>
    <w:rsid w:val="00E005C4"/>
    <w:rsid w:val="00E10451"/>
    <w:rsid w:val="00E1092C"/>
    <w:rsid w:val="00E3204E"/>
    <w:rsid w:val="00E348E0"/>
    <w:rsid w:val="00E3708D"/>
    <w:rsid w:val="00E45F9F"/>
    <w:rsid w:val="00E4776B"/>
    <w:rsid w:val="00E5024E"/>
    <w:rsid w:val="00E60419"/>
    <w:rsid w:val="00E6110D"/>
    <w:rsid w:val="00E83F3F"/>
    <w:rsid w:val="00E87155"/>
    <w:rsid w:val="00E91425"/>
    <w:rsid w:val="00E91DA7"/>
    <w:rsid w:val="00E971A8"/>
    <w:rsid w:val="00EA1890"/>
    <w:rsid w:val="00EC1372"/>
    <w:rsid w:val="00ED19EA"/>
    <w:rsid w:val="00ED292A"/>
    <w:rsid w:val="00EE0680"/>
    <w:rsid w:val="00EE163D"/>
    <w:rsid w:val="00EE2FB4"/>
    <w:rsid w:val="00EE3043"/>
    <w:rsid w:val="00EE5164"/>
    <w:rsid w:val="00EE6637"/>
    <w:rsid w:val="00EF061E"/>
    <w:rsid w:val="00EF4895"/>
    <w:rsid w:val="00F04E24"/>
    <w:rsid w:val="00F06F18"/>
    <w:rsid w:val="00F103B5"/>
    <w:rsid w:val="00F11036"/>
    <w:rsid w:val="00F1478D"/>
    <w:rsid w:val="00F27067"/>
    <w:rsid w:val="00F270D8"/>
    <w:rsid w:val="00F338D4"/>
    <w:rsid w:val="00F7278F"/>
    <w:rsid w:val="00F80FD4"/>
    <w:rsid w:val="00F958CE"/>
    <w:rsid w:val="00F9593C"/>
    <w:rsid w:val="00F95D3B"/>
    <w:rsid w:val="00FA4A10"/>
    <w:rsid w:val="00FB2396"/>
    <w:rsid w:val="00FB2EC3"/>
    <w:rsid w:val="00FB7512"/>
    <w:rsid w:val="00FC3E02"/>
    <w:rsid w:val="00FC68F7"/>
    <w:rsid w:val="00FE0CC1"/>
    <w:rsid w:val="00FE5834"/>
    <w:rsid w:val="00F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00"/>
  <w15:docId w15:val="{C44DC9E4-DE73-4B55-91DB-5B91F578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420C"/>
  </w:style>
  <w:style w:type="paragraph" w:styleId="a5">
    <w:name w:val="footer"/>
    <w:basedOn w:val="a"/>
    <w:link w:val="a6"/>
    <w:uiPriority w:val="99"/>
    <w:unhideWhenUsed/>
    <w:rsid w:val="00754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420C"/>
  </w:style>
  <w:style w:type="paragraph" w:styleId="a7">
    <w:name w:val="Balloon Text"/>
    <w:basedOn w:val="a"/>
    <w:link w:val="a8"/>
    <w:uiPriority w:val="99"/>
    <w:semiHidden/>
    <w:unhideWhenUsed/>
    <w:rsid w:val="0075420C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20C"/>
    <w:rPr>
      <w:rFonts w:ascii="Lucida Grande CY" w:hAnsi="Lucida Grande CY" w:cs="Lucida Grande CY"/>
      <w:sz w:val="18"/>
      <w:szCs w:val="18"/>
    </w:rPr>
  </w:style>
  <w:style w:type="character" w:styleId="a9">
    <w:name w:val="Hyperlink"/>
    <w:basedOn w:val="a0"/>
    <w:uiPriority w:val="99"/>
    <w:unhideWhenUsed/>
    <w:rsid w:val="00F7278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C31DD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A520D2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ngo-office.ru/products/virtualnaya_ats/vozmozhnosti/speech-analytic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411818-1270-4EC0-929B-20EEDE49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Константин Василькин</dc:creator>
  <cp:lastModifiedBy>Мария Левашова</cp:lastModifiedBy>
  <cp:revision>15</cp:revision>
  <cp:lastPrinted>2019-07-08T08:18:00Z</cp:lastPrinted>
  <dcterms:created xsi:type="dcterms:W3CDTF">2019-07-08T09:29:00Z</dcterms:created>
  <dcterms:modified xsi:type="dcterms:W3CDTF">2020-07-21T08:18:00Z</dcterms:modified>
</cp:coreProperties>
</file>