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9FF5C" w14:textId="77777777" w:rsidR="003C63BC" w:rsidRDefault="003C63BC">
      <w:pPr>
        <w:keepNext/>
        <w:keepLines/>
        <w:pBdr>
          <w:top w:val="nil"/>
          <w:left w:val="nil"/>
          <w:bottom w:val="nil"/>
          <w:right w:val="nil"/>
          <w:between w:val="nil"/>
        </w:pBdr>
        <w:spacing w:after="60" w:line="240" w:lineRule="auto"/>
        <w:rPr>
          <w:rFonts w:ascii="Merriweather" w:eastAsia="Merriweather" w:hAnsi="Merriweather" w:cs="Merriweather"/>
          <w:color w:val="000000"/>
          <w:sz w:val="52"/>
          <w:szCs w:val="52"/>
        </w:rPr>
      </w:pPr>
      <w:bookmarkStart w:id="0" w:name="_heading=h.gjdgxs" w:colFirst="0" w:colLast="0"/>
      <w:bookmarkEnd w:id="0"/>
    </w:p>
    <w:p w14:paraId="444643A3" w14:textId="77777777" w:rsidR="003C63BC" w:rsidRDefault="003C63BC">
      <w:pPr>
        <w:keepNext/>
        <w:keepLines/>
        <w:pBdr>
          <w:top w:val="nil"/>
          <w:left w:val="nil"/>
          <w:bottom w:val="nil"/>
          <w:right w:val="nil"/>
          <w:between w:val="nil"/>
        </w:pBdr>
        <w:spacing w:after="60" w:line="240" w:lineRule="auto"/>
        <w:jc w:val="center"/>
        <w:rPr>
          <w:rFonts w:ascii="Merriweather" w:eastAsia="Merriweather" w:hAnsi="Merriweather" w:cs="Merriweather"/>
          <w:color w:val="000000"/>
          <w:sz w:val="52"/>
          <w:szCs w:val="52"/>
        </w:rPr>
      </w:pPr>
      <w:bookmarkStart w:id="1" w:name="_heading=h.30j0zll" w:colFirst="0" w:colLast="0"/>
      <w:bookmarkEnd w:id="1"/>
    </w:p>
    <w:p w14:paraId="569DAE89" w14:textId="77777777" w:rsidR="003C63BC" w:rsidRDefault="00BF34F7">
      <w:pPr>
        <w:keepNext/>
        <w:keepLines/>
        <w:pBdr>
          <w:top w:val="nil"/>
          <w:left w:val="nil"/>
          <w:bottom w:val="nil"/>
          <w:right w:val="nil"/>
          <w:between w:val="nil"/>
        </w:pBdr>
        <w:spacing w:after="60" w:line="240" w:lineRule="auto"/>
        <w:jc w:val="center"/>
        <w:rPr>
          <w:rFonts w:ascii="Merriweather" w:eastAsia="Merriweather" w:hAnsi="Merriweather" w:cs="Merriweather"/>
          <w:sz w:val="52"/>
          <w:szCs w:val="52"/>
        </w:rPr>
      </w:pPr>
      <w:bookmarkStart w:id="2" w:name="_heading=h.1fob9te" w:colFirst="0" w:colLast="0"/>
      <w:bookmarkEnd w:id="2"/>
      <w:r>
        <w:rPr>
          <w:rFonts w:ascii="Merriweather" w:eastAsia="Merriweather" w:hAnsi="Merriweather" w:cs="Merriweather"/>
          <w:sz w:val="52"/>
          <w:szCs w:val="52"/>
        </w:rPr>
        <w:t>The Dust coraz bliżej premiery gry “</w:t>
      </w:r>
      <w:proofErr w:type="spellStart"/>
      <w:r>
        <w:rPr>
          <w:rFonts w:ascii="Merriweather" w:eastAsia="Merriweather" w:hAnsi="Merriweather" w:cs="Merriweather"/>
          <w:sz w:val="52"/>
          <w:szCs w:val="52"/>
        </w:rPr>
        <w:t>Together</w:t>
      </w:r>
      <w:proofErr w:type="spellEnd"/>
      <w:r>
        <w:rPr>
          <w:rFonts w:ascii="Merriweather" w:eastAsia="Merriweather" w:hAnsi="Merriweather" w:cs="Merriweather"/>
          <w:sz w:val="52"/>
          <w:szCs w:val="52"/>
        </w:rPr>
        <w:t>”</w:t>
      </w:r>
    </w:p>
    <w:p w14:paraId="7A3DB44E" w14:textId="77777777" w:rsidR="003C63BC" w:rsidRDefault="003C63BC">
      <w:pPr>
        <w:keepNext/>
        <w:keepLines/>
        <w:pBdr>
          <w:top w:val="nil"/>
          <w:left w:val="nil"/>
          <w:bottom w:val="nil"/>
          <w:right w:val="nil"/>
          <w:between w:val="nil"/>
        </w:pBdr>
        <w:spacing w:after="60" w:line="240" w:lineRule="auto"/>
        <w:jc w:val="center"/>
        <w:rPr>
          <w:rFonts w:ascii="Merriweather" w:eastAsia="Merriweather" w:hAnsi="Merriweather" w:cs="Merriweather"/>
          <w:sz w:val="52"/>
          <w:szCs w:val="52"/>
        </w:rPr>
      </w:pPr>
      <w:bookmarkStart w:id="3" w:name="_heading=h.q8fur9whwvuy" w:colFirst="0" w:colLast="0"/>
      <w:bookmarkEnd w:id="3"/>
    </w:p>
    <w:p w14:paraId="2C3AFBD0" w14:textId="77777777" w:rsidR="003C63BC" w:rsidRDefault="00BF34F7">
      <w:pPr>
        <w:pStyle w:val="Podtytu"/>
        <w:jc w:val="center"/>
        <w:rPr>
          <w:rFonts w:ascii="Merriweather" w:eastAsia="Merriweather" w:hAnsi="Merriweather" w:cs="Merriweather"/>
        </w:rPr>
      </w:pPr>
      <w:bookmarkStart w:id="4" w:name="_heading=h.3znysh7" w:colFirst="0" w:colLast="0"/>
      <w:bookmarkEnd w:id="4"/>
      <w:r>
        <w:rPr>
          <w:rFonts w:ascii="Merriweather" w:eastAsia="Merriweather" w:hAnsi="Merriweather" w:cs="Merriweather"/>
        </w:rPr>
        <w:t>Press kit</w:t>
      </w:r>
    </w:p>
    <w:p w14:paraId="6DDB2E8E" w14:textId="77777777" w:rsidR="003C63BC" w:rsidRDefault="003C63BC"/>
    <w:p w14:paraId="0C95EF2E" w14:textId="77777777" w:rsidR="003C63BC" w:rsidRDefault="003C63BC"/>
    <w:p w14:paraId="6F057945" w14:textId="77777777" w:rsidR="003C63BC" w:rsidRDefault="003C63BC"/>
    <w:p w14:paraId="400A49CC" w14:textId="77777777" w:rsidR="003C63BC" w:rsidRDefault="003C63BC"/>
    <w:p w14:paraId="65BDE927" w14:textId="77777777" w:rsidR="003C63BC" w:rsidRDefault="003C63BC"/>
    <w:p w14:paraId="41A67966" w14:textId="77777777" w:rsidR="003C63BC" w:rsidRDefault="003C63BC"/>
    <w:p w14:paraId="2A8C1E0A" w14:textId="77777777" w:rsidR="003C63BC" w:rsidRDefault="00BF34F7">
      <w:pPr>
        <w:jc w:val="center"/>
        <w:rPr>
          <w:rFonts w:ascii="Merriweather" w:eastAsia="Merriweather" w:hAnsi="Merriweather" w:cs="Merriweather"/>
          <w:b/>
          <w:sz w:val="28"/>
          <w:szCs w:val="28"/>
        </w:rPr>
      </w:pPr>
      <w:r>
        <w:rPr>
          <w:rFonts w:ascii="Merriweather" w:eastAsia="Merriweather" w:hAnsi="Merriweather" w:cs="Merriweather"/>
          <w:b/>
          <w:sz w:val="28"/>
          <w:szCs w:val="28"/>
        </w:rPr>
        <w:t>BY</w:t>
      </w:r>
      <w:r>
        <w:rPr>
          <w:noProof/>
        </w:rPr>
        <w:drawing>
          <wp:anchor distT="114300" distB="114300" distL="114300" distR="114300" simplePos="0" relativeHeight="251658240" behindDoc="0" locked="0" layoutInCell="1" hidden="0" allowOverlap="1" wp14:anchorId="2F6541A1" wp14:editId="5A9397B3">
            <wp:simplePos x="0" y="0"/>
            <wp:positionH relativeFrom="column">
              <wp:posOffset>1347788</wp:posOffset>
            </wp:positionH>
            <wp:positionV relativeFrom="paragraph">
              <wp:posOffset>771525</wp:posOffset>
            </wp:positionV>
            <wp:extent cx="3033713" cy="3033713"/>
            <wp:effectExtent l="0" t="0" r="0" b="0"/>
            <wp:wrapSquare wrapText="bothSides" distT="114300" distB="114300" distL="114300" distR="11430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033713" cy="3033713"/>
                    </a:xfrm>
                    <a:prstGeom prst="rect">
                      <a:avLst/>
                    </a:prstGeom>
                    <a:ln/>
                  </pic:spPr>
                </pic:pic>
              </a:graphicData>
            </a:graphic>
          </wp:anchor>
        </w:drawing>
      </w:r>
    </w:p>
    <w:p w14:paraId="5C693342" w14:textId="77777777" w:rsidR="003C63BC" w:rsidRDefault="003C63BC">
      <w:pPr>
        <w:jc w:val="center"/>
        <w:rPr>
          <w:rFonts w:ascii="Merriweather" w:eastAsia="Merriweather" w:hAnsi="Merriweather" w:cs="Merriweather"/>
          <w:b/>
          <w:sz w:val="28"/>
          <w:szCs w:val="28"/>
        </w:rPr>
      </w:pPr>
    </w:p>
    <w:p w14:paraId="4AE04BB5" w14:textId="77777777" w:rsidR="003C63BC" w:rsidRDefault="003C63BC">
      <w:pPr>
        <w:jc w:val="center"/>
        <w:rPr>
          <w:rFonts w:ascii="Merriweather" w:eastAsia="Merriweather" w:hAnsi="Merriweather" w:cs="Merriweather"/>
          <w:b/>
          <w:sz w:val="28"/>
          <w:szCs w:val="28"/>
        </w:rPr>
      </w:pPr>
    </w:p>
    <w:p w14:paraId="19C54BB4" w14:textId="77777777" w:rsidR="003C63BC" w:rsidRDefault="003C63BC">
      <w:pPr>
        <w:jc w:val="center"/>
        <w:rPr>
          <w:rFonts w:ascii="Merriweather" w:eastAsia="Merriweather" w:hAnsi="Merriweather" w:cs="Merriweather"/>
          <w:b/>
          <w:sz w:val="28"/>
          <w:szCs w:val="28"/>
        </w:rPr>
      </w:pPr>
    </w:p>
    <w:p w14:paraId="40F5EFEA" w14:textId="77777777" w:rsidR="003C63BC" w:rsidRDefault="003C63BC">
      <w:pPr>
        <w:jc w:val="center"/>
        <w:rPr>
          <w:rFonts w:ascii="Merriweather" w:eastAsia="Merriweather" w:hAnsi="Merriweather" w:cs="Merriweather"/>
          <w:b/>
          <w:sz w:val="28"/>
          <w:szCs w:val="28"/>
        </w:rPr>
      </w:pPr>
    </w:p>
    <w:p w14:paraId="3601AE56" w14:textId="77777777" w:rsidR="003C63BC" w:rsidRDefault="003C63BC">
      <w:pPr>
        <w:jc w:val="center"/>
        <w:rPr>
          <w:rFonts w:ascii="Merriweather" w:eastAsia="Merriweather" w:hAnsi="Merriweather" w:cs="Merriweather"/>
          <w:b/>
          <w:sz w:val="28"/>
          <w:szCs w:val="28"/>
        </w:rPr>
      </w:pPr>
    </w:p>
    <w:p w14:paraId="7989FA45" w14:textId="77777777" w:rsidR="003C63BC" w:rsidRDefault="003C63BC">
      <w:pPr>
        <w:jc w:val="center"/>
        <w:rPr>
          <w:rFonts w:ascii="Merriweather" w:eastAsia="Merriweather" w:hAnsi="Merriweather" w:cs="Merriweather"/>
          <w:b/>
          <w:sz w:val="28"/>
          <w:szCs w:val="28"/>
        </w:rPr>
      </w:pPr>
    </w:p>
    <w:p w14:paraId="3D5331E3" w14:textId="77777777" w:rsidR="003C63BC" w:rsidRDefault="003C63BC">
      <w:pPr>
        <w:jc w:val="center"/>
        <w:rPr>
          <w:rFonts w:ascii="Merriweather" w:eastAsia="Merriweather" w:hAnsi="Merriweather" w:cs="Merriweather"/>
          <w:b/>
          <w:sz w:val="28"/>
          <w:szCs w:val="28"/>
        </w:rPr>
      </w:pPr>
    </w:p>
    <w:p w14:paraId="3BAD9F04" w14:textId="77777777" w:rsidR="003C63BC" w:rsidRDefault="003C63BC">
      <w:pPr>
        <w:jc w:val="center"/>
        <w:rPr>
          <w:rFonts w:ascii="Merriweather" w:eastAsia="Merriweather" w:hAnsi="Merriweather" w:cs="Merriweather"/>
          <w:b/>
          <w:sz w:val="28"/>
          <w:szCs w:val="28"/>
        </w:rPr>
      </w:pPr>
    </w:p>
    <w:p w14:paraId="0EBA3638" w14:textId="77777777" w:rsidR="003C63BC" w:rsidRDefault="003C63BC">
      <w:pPr>
        <w:jc w:val="center"/>
        <w:rPr>
          <w:rFonts w:ascii="Merriweather" w:eastAsia="Merriweather" w:hAnsi="Merriweather" w:cs="Merriweather"/>
          <w:b/>
          <w:sz w:val="28"/>
          <w:szCs w:val="28"/>
        </w:rPr>
      </w:pPr>
    </w:p>
    <w:p w14:paraId="18BECD0D" w14:textId="77777777" w:rsidR="003C63BC" w:rsidRDefault="003C63BC">
      <w:pPr>
        <w:jc w:val="center"/>
        <w:rPr>
          <w:rFonts w:ascii="Merriweather" w:eastAsia="Merriweather" w:hAnsi="Merriweather" w:cs="Merriweather"/>
          <w:b/>
          <w:sz w:val="28"/>
          <w:szCs w:val="28"/>
        </w:rPr>
      </w:pPr>
    </w:p>
    <w:p w14:paraId="6ACD22DE" w14:textId="77777777" w:rsidR="003C63BC" w:rsidRDefault="003C63BC">
      <w:pPr>
        <w:jc w:val="center"/>
        <w:rPr>
          <w:rFonts w:ascii="Merriweather" w:eastAsia="Merriweather" w:hAnsi="Merriweather" w:cs="Merriweather"/>
          <w:b/>
          <w:sz w:val="28"/>
          <w:szCs w:val="28"/>
        </w:rPr>
      </w:pPr>
    </w:p>
    <w:p w14:paraId="5ABF92DC" w14:textId="77777777" w:rsidR="003C63BC" w:rsidRDefault="003C63BC">
      <w:pPr>
        <w:jc w:val="center"/>
        <w:rPr>
          <w:rFonts w:ascii="Merriweather" w:eastAsia="Merriweather" w:hAnsi="Merriweather" w:cs="Merriweather"/>
          <w:b/>
          <w:sz w:val="28"/>
          <w:szCs w:val="28"/>
        </w:rPr>
      </w:pPr>
    </w:p>
    <w:p w14:paraId="0271F7A3" w14:textId="77777777" w:rsidR="003C63BC" w:rsidRDefault="003C63BC">
      <w:pPr>
        <w:jc w:val="center"/>
        <w:rPr>
          <w:rFonts w:ascii="Merriweather" w:eastAsia="Merriweather" w:hAnsi="Merriweather" w:cs="Merriweather"/>
          <w:b/>
          <w:sz w:val="28"/>
          <w:szCs w:val="28"/>
        </w:rPr>
      </w:pPr>
    </w:p>
    <w:p w14:paraId="6935E966" w14:textId="77777777" w:rsidR="003C63BC" w:rsidRDefault="003C63BC">
      <w:pPr>
        <w:jc w:val="center"/>
        <w:rPr>
          <w:rFonts w:ascii="Merriweather" w:eastAsia="Merriweather" w:hAnsi="Merriweather" w:cs="Merriweather"/>
          <w:b/>
          <w:sz w:val="28"/>
          <w:szCs w:val="28"/>
        </w:rPr>
      </w:pPr>
    </w:p>
    <w:p w14:paraId="5447EF4F" w14:textId="77777777" w:rsidR="003C63BC" w:rsidRDefault="003C63BC">
      <w:pPr>
        <w:jc w:val="center"/>
        <w:rPr>
          <w:rFonts w:ascii="Merriweather" w:eastAsia="Merriweather" w:hAnsi="Merriweather" w:cs="Merriweather"/>
          <w:b/>
          <w:sz w:val="28"/>
          <w:szCs w:val="28"/>
        </w:rPr>
      </w:pPr>
    </w:p>
    <w:p w14:paraId="66B480D7" w14:textId="77777777" w:rsidR="003C63BC" w:rsidRDefault="003C63BC">
      <w:pPr>
        <w:jc w:val="center"/>
        <w:rPr>
          <w:rFonts w:ascii="Merriweather" w:eastAsia="Merriweather" w:hAnsi="Merriweather" w:cs="Merriweather"/>
          <w:b/>
          <w:sz w:val="28"/>
          <w:szCs w:val="28"/>
        </w:rPr>
      </w:pPr>
    </w:p>
    <w:p w14:paraId="5E1AFB29" w14:textId="77777777" w:rsidR="003C63BC" w:rsidRDefault="003C63BC">
      <w:pPr>
        <w:rPr>
          <w:rFonts w:ascii="Calibri" w:eastAsia="Calibri" w:hAnsi="Calibri" w:cs="Calibri"/>
          <w:b/>
          <w:sz w:val="28"/>
          <w:szCs w:val="28"/>
          <w:highlight w:val="white"/>
        </w:rPr>
      </w:pPr>
    </w:p>
    <w:p w14:paraId="4C223C7E" w14:textId="77777777" w:rsidR="003C63BC" w:rsidRPr="00585780" w:rsidRDefault="00BF34F7">
      <w:pPr>
        <w:spacing w:before="240" w:after="240" w:line="240" w:lineRule="auto"/>
        <w:jc w:val="center"/>
        <w:rPr>
          <w:rFonts w:asciiTheme="majorHAnsi" w:eastAsia="Calibri" w:hAnsiTheme="majorHAnsi" w:cstheme="majorHAnsi"/>
          <w:b/>
          <w:sz w:val="28"/>
          <w:szCs w:val="28"/>
        </w:rPr>
      </w:pPr>
      <w:r w:rsidRPr="00585780">
        <w:rPr>
          <w:rFonts w:asciiTheme="majorHAnsi" w:eastAsia="Calibri" w:hAnsiTheme="majorHAnsi" w:cstheme="majorHAnsi"/>
          <w:b/>
          <w:sz w:val="28"/>
          <w:szCs w:val="28"/>
        </w:rPr>
        <w:lastRenderedPageBreak/>
        <w:t>The Dust wyda grę “</w:t>
      </w:r>
      <w:proofErr w:type="spellStart"/>
      <w:r w:rsidRPr="00585780">
        <w:rPr>
          <w:rFonts w:asciiTheme="majorHAnsi" w:eastAsia="Calibri" w:hAnsiTheme="majorHAnsi" w:cstheme="majorHAnsi"/>
          <w:b/>
          <w:sz w:val="28"/>
          <w:szCs w:val="28"/>
        </w:rPr>
        <w:t>Together</w:t>
      </w:r>
      <w:proofErr w:type="spellEnd"/>
      <w:r w:rsidRPr="00585780">
        <w:rPr>
          <w:rFonts w:asciiTheme="majorHAnsi" w:eastAsia="Calibri" w:hAnsiTheme="majorHAnsi" w:cstheme="majorHAnsi"/>
          <w:b/>
          <w:sz w:val="28"/>
          <w:szCs w:val="28"/>
        </w:rPr>
        <w:t>” jeszcze w tym roku</w:t>
      </w:r>
    </w:p>
    <w:p w14:paraId="58779D7E" w14:textId="77777777" w:rsidR="003C63BC" w:rsidRPr="00585780" w:rsidRDefault="00BF34F7">
      <w:pPr>
        <w:spacing w:before="240" w:after="240" w:line="240" w:lineRule="auto"/>
        <w:jc w:val="both"/>
        <w:rPr>
          <w:rFonts w:asciiTheme="majorHAnsi" w:eastAsia="Calibri" w:hAnsiTheme="majorHAnsi" w:cstheme="majorHAnsi"/>
          <w:b/>
        </w:rPr>
      </w:pPr>
      <w:proofErr w:type="spellStart"/>
      <w:r w:rsidRPr="00585780">
        <w:rPr>
          <w:rFonts w:asciiTheme="majorHAnsi" w:eastAsia="Calibri" w:hAnsiTheme="majorHAnsi" w:cstheme="majorHAnsi"/>
          <w:b/>
        </w:rPr>
        <w:t>Try</w:t>
      </w:r>
      <w:proofErr w:type="spellEnd"/>
      <w:r w:rsidRPr="00585780">
        <w:rPr>
          <w:rFonts w:asciiTheme="majorHAnsi" w:eastAsia="Calibri" w:hAnsiTheme="majorHAnsi" w:cstheme="majorHAnsi"/>
          <w:b/>
        </w:rPr>
        <w:t xml:space="preserve"> </w:t>
      </w:r>
      <w:proofErr w:type="spellStart"/>
      <w:r w:rsidRPr="00585780">
        <w:rPr>
          <w:rFonts w:asciiTheme="majorHAnsi" w:eastAsia="Calibri" w:hAnsiTheme="majorHAnsi" w:cstheme="majorHAnsi"/>
          <w:b/>
        </w:rPr>
        <w:t>Evidence</w:t>
      </w:r>
      <w:proofErr w:type="spellEnd"/>
      <w:r w:rsidRPr="00585780">
        <w:rPr>
          <w:rFonts w:asciiTheme="majorHAnsi" w:eastAsia="Calibri" w:hAnsiTheme="majorHAnsi" w:cstheme="majorHAnsi"/>
          <w:b/>
        </w:rPr>
        <w:t xml:space="preserve"> przedstawiło The Dust „Raport </w:t>
      </w:r>
      <w:proofErr w:type="spellStart"/>
      <w:r w:rsidRPr="00585780">
        <w:rPr>
          <w:rFonts w:asciiTheme="majorHAnsi" w:eastAsia="Calibri" w:hAnsiTheme="majorHAnsi" w:cstheme="majorHAnsi"/>
          <w:b/>
        </w:rPr>
        <w:t>Silent</w:t>
      </w:r>
      <w:proofErr w:type="spellEnd"/>
      <w:r w:rsidRPr="00585780">
        <w:rPr>
          <w:rFonts w:asciiTheme="majorHAnsi" w:eastAsia="Calibri" w:hAnsiTheme="majorHAnsi" w:cstheme="majorHAnsi"/>
          <w:b/>
        </w:rPr>
        <w:t xml:space="preserve"> </w:t>
      </w:r>
      <w:proofErr w:type="spellStart"/>
      <w:r w:rsidRPr="00585780">
        <w:rPr>
          <w:rFonts w:asciiTheme="majorHAnsi" w:eastAsia="Calibri" w:hAnsiTheme="majorHAnsi" w:cstheme="majorHAnsi"/>
          <w:b/>
        </w:rPr>
        <w:t>Reviews</w:t>
      </w:r>
      <w:proofErr w:type="spellEnd"/>
      <w:r w:rsidRPr="00585780">
        <w:rPr>
          <w:rFonts w:asciiTheme="majorHAnsi" w:eastAsia="Calibri" w:hAnsiTheme="majorHAnsi" w:cstheme="majorHAnsi"/>
          <w:b/>
        </w:rPr>
        <w:t>” dotyczący produkcji “</w:t>
      </w:r>
      <w:proofErr w:type="spellStart"/>
      <w:r w:rsidRPr="00585780">
        <w:rPr>
          <w:rFonts w:asciiTheme="majorHAnsi" w:eastAsia="Calibri" w:hAnsiTheme="majorHAnsi" w:cstheme="majorHAnsi"/>
          <w:b/>
        </w:rPr>
        <w:t>Together</w:t>
      </w:r>
      <w:proofErr w:type="spellEnd"/>
      <w:r w:rsidRPr="00585780">
        <w:rPr>
          <w:rFonts w:asciiTheme="majorHAnsi" w:eastAsia="Calibri" w:hAnsiTheme="majorHAnsi" w:cstheme="majorHAnsi"/>
          <w:b/>
        </w:rPr>
        <w:t xml:space="preserve">”. Według dziennikarzy </w:t>
      </w:r>
      <w:proofErr w:type="spellStart"/>
      <w:r w:rsidRPr="00585780">
        <w:rPr>
          <w:rFonts w:asciiTheme="majorHAnsi" w:eastAsia="Calibri" w:hAnsiTheme="majorHAnsi" w:cstheme="majorHAnsi"/>
          <w:b/>
        </w:rPr>
        <w:t>gamingowych</w:t>
      </w:r>
      <w:proofErr w:type="spellEnd"/>
      <w:r w:rsidRPr="00585780">
        <w:rPr>
          <w:rFonts w:asciiTheme="majorHAnsi" w:eastAsia="Calibri" w:hAnsiTheme="majorHAnsi" w:cstheme="majorHAnsi"/>
          <w:b/>
        </w:rPr>
        <w:t xml:space="preserve"> testujących grę jej najmocniejsze strony to oprawa graficzna, tryb kooperacji i progres. Po wprowadzeniu zmian, wynikających z sugestii i komentarzy zawartych w raporcie The Dust zamierza wydać “</w:t>
      </w:r>
      <w:proofErr w:type="spellStart"/>
      <w:r w:rsidRPr="00585780">
        <w:rPr>
          <w:rFonts w:asciiTheme="majorHAnsi" w:eastAsia="Calibri" w:hAnsiTheme="majorHAnsi" w:cstheme="majorHAnsi"/>
          <w:b/>
        </w:rPr>
        <w:t>Together</w:t>
      </w:r>
      <w:proofErr w:type="spellEnd"/>
      <w:r w:rsidRPr="00585780">
        <w:rPr>
          <w:rFonts w:asciiTheme="majorHAnsi" w:eastAsia="Calibri" w:hAnsiTheme="majorHAnsi" w:cstheme="majorHAnsi"/>
          <w:b/>
        </w:rPr>
        <w:t>” jeszcze w tym roku.</w:t>
      </w:r>
    </w:p>
    <w:p w14:paraId="7FE1BDF1" w14:textId="77777777" w:rsidR="003C63BC" w:rsidRPr="00585780" w:rsidRDefault="00BF34F7">
      <w:pPr>
        <w:spacing w:before="240" w:after="240" w:line="240" w:lineRule="auto"/>
        <w:jc w:val="both"/>
        <w:rPr>
          <w:rFonts w:asciiTheme="majorHAnsi" w:eastAsia="Calibri" w:hAnsiTheme="majorHAnsi" w:cstheme="majorHAnsi"/>
        </w:rPr>
      </w:pPr>
      <w:r w:rsidRPr="00585780">
        <w:rPr>
          <w:rFonts w:asciiTheme="majorHAnsi" w:eastAsia="Calibri" w:hAnsiTheme="majorHAnsi" w:cstheme="majorHAnsi"/>
        </w:rPr>
        <w:t xml:space="preserve">The Dust poinformowała, że na podstawie wyników otrzymanego przez </w:t>
      </w:r>
      <w:proofErr w:type="spellStart"/>
      <w:r w:rsidRPr="00585780">
        <w:rPr>
          <w:rFonts w:asciiTheme="majorHAnsi" w:eastAsia="Calibri" w:hAnsiTheme="majorHAnsi" w:cstheme="majorHAnsi"/>
        </w:rPr>
        <w:t>Try</w:t>
      </w:r>
      <w:proofErr w:type="spellEnd"/>
      <w:r w:rsidRPr="00585780">
        <w:rPr>
          <w:rFonts w:asciiTheme="majorHAnsi" w:eastAsia="Calibri" w:hAnsiTheme="majorHAnsi" w:cstheme="majorHAnsi"/>
        </w:rPr>
        <w:t xml:space="preserve"> </w:t>
      </w:r>
      <w:proofErr w:type="spellStart"/>
      <w:r w:rsidRPr="00585780">
        <w:rPr>
          <w:rFonts w:asciiTheme="majorHAnsi" w:eastAsia="Calibri" w:hAnsiTheme="majorHAnsi" w:cstheme="majorHAnsi"/>
        </w:rPr>
        <w:t>Evidence</w:t>
      </w:r>
      <w:proofErr w:type="spellEnd"/>
      <w:r w:rsidRPr="00585780">
        <w:rPr>
          <w:rFonts w:asciiTheme="majorHAnsi" w:eastAsia="Calibri" w:hAnsiTheme="majorHAnsi" w:cstheme="majorHAnsi"/>
        </w:rPr>
        <w:t xml:space="preserve"> „Raport </w:t>
      </w:r>
      <w:proofErr w:type="spellStart"/>
      <w:r w:rsidRPr="00585780">
        <w:rPr>
          <w:rFonts w:asciiTheme="majorHAnsi" w:eastAsia="Calibri" w:hAnsiTheme="majorHAnsi" w:cstheme="majorHAnsi"/>
        </w:rPr>
        <w:t>Silent</w:t>
      </w:r>
      <w:proofErr w:type="spellEnd"/>
      <w:r w:rsidRPr="00585780">
        <w:rPr>
          <w:rFonts w:asciiTheme="majorHAnsi" w:eastAsia="Calibri" w:hAnsiTheme="majorHAnsi" w:cstheme="majorHAnsi"/>
        </w:rPr>
        <w:t xml:space="preserve"> </w:t>
      </w:r>
      <w:proofErr w:type="spellStart"/>
      <w:r w:rsidRPr="00585780">
        <w:rPr>
          <w:rFonts w:asciiTheme="majorHAnsi" w:eastAsia="Calibri" w:hAnsiTheme="majorHAnsi" w:cstheme="majorHAnsi"/>
        </w:rPr>
        <w:t>Reviews</w:t>
      </w:r>
      <w:proofErr w:type="spellEnd"/>
      <w:r w:rsidRPr="00585780">
        <w:rPr>
          <w:rFonts w:asciiTheme="majorHAnsi" w:eastAsia="Calibri" w:hAnsiTheme="majorHAnsi" w:cstheme="majorHAnsi"/>
        </w:rPr>
        <w:t xml:space="preserve">”, przygotowanego na podstawie ocen ekspertów (dziennikarzy </w:t>
      </w:r>
      <w:proofErr w:type="spellStart"/>
      <w:r w:rsidRPr="00585780">
        <w:rPr>
          <w:rFonts w:asciiTheme="majorHAnsi" w:eastAsia="Calibri" w:hAnsiTheme="majorHAnsi" w:cstheme="majorHAnsi"/>
        </w:rPr>
        <w:t>gamingowych</w:t>
      </w:r>
      <w:proofErr w:type="spellEnd"/>
      <w:r w:rsidRPr="00585780">
        <w:rPr>
          <w:rFonts w:asciiTheme="majorHAnsi" w:eastAsia="Calibri" w:hAnsiTheme="majorHAnsi" w:cstheme="majorHAnsi"/>
        </w:rPr>
        <w:t>), rozpoczyna ostatnie szlify przed wydaniem gry.</w:t>
      </w:r>
    </w:p>
    <w:p w14:paraId="1240B838" w14:textId="77777777" w:rsidR="003C63BC" w:rsidRPr="00585780" w:rsidRDefault="00BF34F7">
      <w:pPr>
        <w:spacing w:before="240"/>
        <w:jc w:val="both"/>
        <w:rPr>
          <w:rFonts w:asciiTheme="majorHAnsi" w:eastAsia="Calibri" w:hAnsiTheme="majorHAnsi" w:cstheme="majorHAnsi"/>
        </w:rPr>
      </w:pPr>
      <w:r w:rsidRPr="00585780">
        <w:rPr>
          <w:rFonts w:asciiTheme="majorHAnsi" w:eastAsia="Calibri" w:hAnsiTheme="majorHAnsi" w:cstheme="majorHAnsi"/>
        </w:rPr>
        <w:t>Oceny dziennikarzy były pozytywne. Za najmocniejsze strony gry eksperci uznali:</w:t>
      </w:r>
    </w:p>
    <w:p w14:paraId="57E804F3" w14:textId="77777777" w:rsidR="003C63BC" w:rsidRPr="00585780" w:rsidRDefault="00BF34F7">
      <w:pPr>
        <w:numPr>
          <w:ilvl w:val="0"/>
          <w:numId w:val="1"/>
        </w:numPr>
        <w:spacing w:before="240"/>
        <w:jc w:val="both"/>
        <w:rPr>
          <w:rFonts w:asciiTheme="majorHAnsi" w:eastAsia="Calibri" w:hAnsiTheme="majorHAnsi" w:cstheme="majorHAnsi"/>
        </w:rPr>
      </w:pPr>
      <w:r w:rsidRPr="00585780">
        <w:rPr>
          <w:rFonts w:asciiTheme="majorHAnsi" w:eastAsia="Calibri" w:hAnsiTheme="majorHAnsi" w:cstheme="majorHAnsi"/>
        </w:rPr>
        <w:t>oprawę i styl graficzny,</w:t>
      </w:r>
    </w:p>
    <w:p w14:paraId="7B12B87D" w14:textId="77777777" w:rsidR="003C63BC" w:rsidRPr="00585780" w:rsidRDefault="00BF34F7">
      <w:pPr>
        <w:numPr>
          <w:ilvl w:val="0"/>
          <w:numId w:val="1"/>
        </w:numPr>
        <w:jc w:val="both"/>
        <w:rPr>
          <w:rFonts w:asciiTheme="majorHAnsi" w:eastAsia="Calibri" w:hAnsiTheme="majorHAnsi" w:cstheme="majorHAnsi"/>
        </w:rPr>
      </w:pPr>
      <w:r w:rsidRPr="00585780">
        <w:rPr>
          <w:rFonts w:asciiTheme="majorHAnsi" w:eastAsia="Calibri" w:hAnsiTheme="majorHAnsi" w:cstheme="majorHAnsi"/>
        </w:rPr>
        <w:t>tryb co-</w:t>
      </w:r>
      <w:proofErr w:type="spellStart"/>
      <w:r w:rsidRPr="00585780">
        <w:rPr>
          <w:rFonts w:asciiTheme="majorHAnsi" w:eastAsia="Calibri" w:hAnsiTheme="majorHAnsi" w:cstheme="majorHAnsi"/>
        </w:rPr>
        <w:t>op</w:t>
      </w:r>
      <w:proofErr w:type="spellEnd"/>
      <w:r w:rsidRPr="00585780">
        <w:rPr>
          <w:rFonts w:asciiTheme="majorHAnsi" w:eastAsia="Calibri" w:hAnsiTheme="majorHAnsi" w:cstheme="majorHAnsi"/>
        </w:rPr>
        <w:t>,</w:t>
      </w:r>
    </w:p>
    <w:p w14:paraId="183C87ED" w14:textId="77777777" w:rsidR="003C63BC" w:rsidRPr="00585780" w:rsidRDefault="00BF34F7">
      <w:pPr>
        <w:numPr>
          <w:ilvl w:val="0"/>
          <w:numId w:val="1"/>
        </w:numPr>
        <w:jc w:val="both"/>
        <w:rPr>
          <w:rFonts w:asciiTheme="majorHAnsi" w:eastAsia="Calibri" w:hAnsiTheme="majorHAnsi" w:cstheme="majorHAnsi"/>
        </w:rPr>
      </w:pPr>
      <w:r w:rsidRPr="00585780">
        <w:rPr>
          <w:rFonts w:asciiTheme="majorHAnsi" w:eastAsia="Calibri" w:hAnsiTheme="majorHAnsi" w:cstheme="majorHAnsi"/>
        </w:rPr>
        <w:t xml:space="preserve">progres. </w:t>
      </w:r>
    </w:p>
    <w:p w14:paraId="653753F4" w14:textId="77777777" w:rsidR="003C63BC" w:rsidRPr="00585780" w:rsidRDefault="00BF34F7">
      <w:pPr>
        <w:spacing w:before="240" w:after="240" w:line="240" w:lineRule="auto"/>
        <w:jc w:val="both"/>
        <w:rPr>
          <w:rFonts w:asciiTheme="majorHAnsi" w:eastAsia="Calibri" w:hAnsiTheme="majorHAnsi" w:cstheme="majorHAnsi"/>
          <w:i/>
        </w:rPr>
      </w:pPr>
      <w:r w:rsidRPr="00585780">
        <w:rPr>
          <w:rFonts w:asciiTheme="majorHAnsi" w:eastAsia="Calibri" w:hAnsiTheme="majorHAnsi" w:cstheme="majorHAnsi"/>
        </w:rPr>
        <w:t>Raport zawiera również szereg sugestii i komentarzy, które The Dust zamierza uwzględnić w ostatecznej wersji gry.</w:t>
      </w:r>
      <w:r w:rsidRPr="00585780">
        <w:rPr>
          <w:rFonts w:asciiTheme="majorHAnsi" w:eastAsia="Calibri" w:hAnsiTheme="majorHAnsi" w:cstheme="majorHAnsi"/>
          <w:i/>
        </w:rPr>
        <w:t xml:space="preserve"> </w:t>
      </w:r>
    </w:p>
    <w:p w14:paraId="169CB513" w14:textId="77777777" w:rsidR="003C63BC" w:rsidRPr="00585780" w:rsidRDefault="00BF34F7">
      <w:pPr>
        <w:spacing w:before="240" w:after="240" w:line="240" w:lineRule="auto"/>
        <w:jc w:val="both"/>
        <w:rPr>
          <w:rFonts w:asciiTheme="majorHAnsi" w:eastAsia="Calibri" w:hAnsiTheme="majorHAnsi" w:cstheme="majorHAnsi"/>
        </w:rPr>
      </w:pPr>
      <w:r w:rsidRPr="00585780">
        <w:rPr>
          <w:rFonts w:asciiTheme="majorHAnsi" w:eastAsia="Calibri" w:hAnsiTheme="majorHAnsi" w:cstheme="majorHAnsi"/>
          <w:i/>
        </w:rPr>
        <w:t>„Tworząc grę “</w:t>
      </w:r>
      <w:proofErr w:type="spellStart"/>
      <w:r w:rsidRPr="00585780">
        <w:rPr>
          <w:rFonts w:asciiTheme="majorHAnsi" w:eastAsia="Calibri" w:hAnsiTheme="majorHAnsi" w:cstheme="majorHAnsi"/>
          <w:i/>
        </w:rPr>
        <w:t>Together</w:t>
      </w:r>
      <w:proofErr w:type="spellEnd"/>
      <w:r w:rsidRPr="00585780">
        <w:rPr>
          <w:rFonts w:asciiTheme="majorHAnsi" w:eastAsia="Calibri" w:hAnsiTheme="majorHAnsi" w:cstheme="majorHAnsi"/>
          <w:i/>
        </w:rPr>
        <w:t>”, od początku uznaliśmy, że w tej produkcji najważniejsza jest oprawa graficzna, ponieważ to ona gra główną rolę w fabule, a także tryb kooperacji, zgodnie z wybraną przez nas nazwą projektu</w:t>
      </w:r>
      <w:r w:rsidRPr="00585780">
        <w:rPr>
          <w:rFonts w:asciiTheme="majorHAnsi" w:eastAsia="Calibri" w:hAnsiTheme="majorHAnsi" w:cstheme="majorHAnsi"/>
        </w:rPr>
        <w:t xml:space="preserve"> – mówi Prezes The Dust Jakub Wolff – </w:t>
      </w:r>
      <w:r w:rsidRPr="00585780">
        <w:rPr>
          <w:rFonts w:asciiTheme="majorHAnsi" w:eastAsia="Calibri" w:hAnsiTheme="majorHAnsi" w:cstheme="majorHAnsi"/>
          <w:i/>
        </w:rPr>
        <w:t>Ocena ekspertów w zakończonych właśnie testach w pełni potwierdza, że nasze główne cele zostały osiągnięte, co niezwykle nas cieszy”.</w:t>
      </w:r>
    </w:p>
    <w:p w14:paraId="14DB4FEE" w14:textId="77777777" w:rsidR="003C63BC" w:rsidRPr="00585780" w:rsidRDefault="00BF34F7">
      <w:pPr>
        <w:spacing w:before="240" w:after="240" w:line="240" w:lineRule="auto"/>
        <w:jc w:val="both"/>
        <w:rPr>
          <w:rFonts w:asciiTheme="majorHAnsi" w:eastAsia="Calibri" w:hAnsiTheme="majorHAnsi" w:cstheme="majorHAnsi"/>
        </w:rPr>
      </w:pPr>
      <w:r w:rsidRPr="00585780">
        <w:rPr>
          <w:rFonts w:asciiTheme="majorHAnsi" w:eastAsia="Calibri" w:hAnsiTheme="majorHAnsi" w:cstheme="majorHAnsi"/>
        </w:rPr>
        <w:t>“</w:t>
      </w:r>
      <w:proofErr w:type="spellStart"/>
      <w:r w:rsidRPr="00585780">
        <w:rPr>
          <w:rFonts w:asciiTheme="majorHAnsi" w:eastAsia="Calibri" w:hAnsiTheme="majorHAnsi" w:cstheme="majorHAnsi"/>
        </w:rPr>
        <w:t>Together</w:t>
      </w:r>
      <w:proofErr w:type="spellEnd"/>
      <w:r w:rsidRPr="00585780">
        <w:rPr>
          <w:rFonts w:asciiTheme="majorHAnsi" w:eastAsia="Calibri" w:hAnsiTheme="majorHAnsi" w:cstheme="majorHAnsi"/>
        </w:rPr>
        <w:t xml:space="preserve">” to </w:t>
      </w:r>
      <w:proofErr w:type="spellStart"/>
      <w:r w:rsidRPr="00585780">
        <w:rPr>
          <w:rFonts w:asciiTheme="majorHAnsi" w:eastAsia="Calibri" w:hAnsiTheme="majorHAnsi" w:cstheme="majorHAnsi"/>
        </w:rPr>
        <w:t>platformówka</w:t>
      </w:r>
      <w:proofErr w:type="spellEnd"/>
      <w:r w:rsidRPr="00585780">
        <w:rPr>
          <w:rFonts w:asciiTheme="majorHAnsi" w:eastAsia="Calibri" w:hAnsiTheme="majorHAnsi" w:cstheme="majorHAnsi"/>
        </w:rPr>
        <w:t xml:space="preserve"> 3D, w której gracze, podróżując przez cztery różne krainy, będą musieli zmierzyć się ze złą Moną Chrome oraz jej poplecznikami. Fabuła gry opowiada historię bohaterów, którzy zauważyli znikające nad miastem kolory, postanowili wziąć los w swoje ręce i przywrócić kolory na całym świecie. Gracze będą tę przygodę, jak wskazuje nazwa, przeżywać razem w trybie kooperacji.  </w:t>
      </w:r>
    </w:p>
    <w:p w14:paraId="3C960F83" w14:textId="77777777" w:rsidR="003C63BC" w:rsidRPr="00585780" w:rsidRDefault="00BF34F7">
      <w:pPr>
        <w:spacing w:before="240" w:after="240" w:line="240" w:lineRule="auto"/>
        <w:jc w:val="both"/>
        <w:rPr>
          <w:rFonts w:asciiTheme="majorHAnsi" w:eastAsia="Calibri" w:hAnsiTheme="majorHAnsi" w:cstheme="majorHAnsi"/>
          <w:i/>
        </w:rPr>
      </w:pPr>
      <w:r w:rsidRPr="00585780">
        <w:rPr>
          <w:rFonts w:asciiTheme="majorHAnsi" w:eastAsia="Calibri" w:hAnsiTheme="majorHAnsi" w:cstheme="majorHAnsi"/>
        </w:rPr>
        <w:t xml:space="preserve">Jak wynika z raportu: </w:t>
      </w:r>
      <w:r w:rsidRPr="00585780">
        <w:rPr>
          <w:rFonts w:asciiTheme="majorHAnsi" w:eastAsia="Calibri" w:hAnsiTheme="majorHAnsi" w:cstheme="majorHAnsi"/>
          <w:i/>
        </w:rPr>
        <w:t>„”</w:t>
      </w:r>
      <w:proofErr w:type="spellStart"/>
      <w:r w:rsidRPr="00585780">
        <w:rPr>
          <w:rFonts w:asciiTheme="majorHAnsi" w:eastAsia="Calibri" w:hAnsiTheme="majorHAnsi" w:cstheme="majorHAnsi"/>
          <w:i/>
        </w:rPr>
        <w:t>Together</w:t>
      </w:r>
      <w:proofErr w:type="spellEnd"/>
      <w:r w:rsidRPr="00585780">
        <w:rPr>
          <w:rFonts w:asciiTheme="majorHAnsi" w:eastAsia="Calibri" w:hAnsiTheme="majorHAnsi" w:cstheme="majorHAnsi"/>
          <w:i/>
        </w:rPr>
        <w:t xml:space="preserve">” broni się czymś wyjątkowym, co wyróżnia je spośród konkurencji, bo jak sama nazwa wskazuje - twórcy sugerują przeżycie przygody razem z drugim graczem w kooperacji. W praniu wypada to zaskakująco dobrze jak na gatunek, który kojarzony jest głównie z singlem”. </w:t>
      </w:r>
    </w:p>
    <w:p w14:paraId="63DDFB51" w14:textId="77777777" w:rsidR="003C63BC" w:rsidRPr="00585780" w:rsidRDefault="00BF34F7">
      <w:pPr>
        <w:spacing w:before="240" w:after="240" w:line="240" w:lineRule="auto"/>
        <w:jc w:val="both"/>
        <w:rPr>
          <w:rFonts w:asciiTheme="majorHAnsi" w:eastAsia="Calibri" w:hAnsiTheme="majorHAnsi" w:cstheme="majorHAnsi"/>
        </w:rPr>
      </w:pPr>
      <w:r w:rsidRPr="00585780">
        <w:rPr>
          <w:rFonts w:asciiTheme="majorHAnsi" w:eastAsia="Calibri" w:hAnsiTheme="majorHAnsi" w:cstheme="majorHAnsi"/>
          <w:i/>
        </w:rPr>
        <w:t>„Gra wymaga oczywiście jeszcze ostatecznych szlifów i zbalansowania, a wyniki otrzymanego raportu bardzo nam pomogą w zakończeniu prac nad “</w:t>
      </w:r>
      <w:proofErr w:type="spellStart"/>
      <w:r w:rsidRPr="00585780">
        <w:rPr>
          <w:rFonts w:asciiTheme="majorHAnsi" w:eastAsia="Calibri" w:hAnsiTheme="majorHAnsi" w:cstheme="majorHAnsi"/>
          <w:i/>
        </w:rPr>
        <w:t>Together</w:t>
      </w:r>
      <w:proofErr w:type="spellEnd"/>
      <w:r w:rsidRPr="00585780">
        <w:rPr>
          <w:rFonts w:asciiTheme="majorHAnsi" w:eastAsia="Calibri" w:hAnsiTheme="majorHAnsi" w:cstheme="majorHAnsi"/>
          <w:i/>
        </w:rPr>
        <w:t>””</w:t>
      </w:r>
      <w:r w:rsidRPr="00585780">
        <w:rPr>
          <w:rFonts w:asciiTheme="majorHAnsi" w:eastAsia="Calibri" w:hAnsiTheme="majorHAnsi" w:cstheme="majorHAnsi"/>
        </w:rPr>
        <w:t xml:space="preserve"> – dodaje Prezes The Dust Jakub Wolff</w:t>
      </w:r>
    </w:p>
    <w:p w14:paraId="55FF2D63" w14:textId="77777777" w:rsidR="003C63BC" w:rsidRPr="00585780" w:rsidRDefault="00BF34F7">
      <w:pPr>
        <w:spacing w:before="240" w:after="240" w:line="240" w:lineRule="auto"/>
        <w:jc w:val="both"/>
        <w:rPr>
          <w:rFonts w:asciiTheme="majorHAnsi" w:eastAsia="Calibri" w:hAnsiTheme="majorHAnsi" w:cstheme="majorHAnsi"/>
        </w:rPr>
      </w:pPr>
      <w:r w:rsidRPr="00585780">
        <w:rPr>
          <w:rFonts w:asciiTheme="majorHAnsi" w:eastAsia="Calibri" w:hAnsiTheme="majorHAnsi" w:cstheme="majorHAnsi"/>
        </w:rPr>
        <w:t>Wydanie gry przewidziane jest na drugą połowę 2020 roku. Dostępna będzie ona na konsoli Nintendo Switch, która będzie pierwszym kanałem dystrybucji. W strategii wydawniczej planowane jest wydanie gry również na platformy PS4, Xbox oraz PC.</w:t>
      </w:r>
    </w:p>
    <w:p w14:paraId="397D1C70" w14:textId="77777777" w:rsidR="003C63BC" w:rsidRPr="00585780" w:rsidRDefault="00BF34F7">
      <w:pPr>
        <w:spacing w:before="240" w:after="240" w:line="240" w:lineRule="auto"/>
        <w:jc w:val="both"/>
        <w:rPr>
          <w:rFonts w:asciiTheme="majorHAnsi" w:eastAsia="Calibri" w:hAnsiTheme="majorHAnsi" w:cstheme="majorHAnsi"/>
          <w:b/>
        </w:rPr>
      </w:pPr>
      <w:r w:rsidRPr="00585780">
        <w:rPr>
          <w:rFonts w:asciiTheme="majorHAnsi" w:eastAsia="Calibri" w:hAnsiTheme="majorHAnsi" w:cstheme="majorHAnsi"/>
          <w:b/>
        </w:rPr>
        <w:t xml:space="preserve">The Dust w </w:t>
      </w:r>
      <w:proofErr w:type="spellStart"/>
      <w:r w:rsidRPr="00585780">
        <w:rPr>
          <w:rFonts w:asciiTheme="majorHAnsi" w:eastAsia="Calibri" w:hAnsiTheme="majorHAnsi" w:cstheme="majorHAnsi"/>
          <w:b/>
        </w:rPr>
        <w:t>social</w:t>
      </w:r>
      <w:proofErr w:type="spellEnd"/>
      <w:r w:rsidRPr="00585780">
        <w:rPr>
          <w:rFonts w:asciiTheme="majorHAnsi" w:eastAsia="Calibri" w:hAnsiTheme="majorHAnsi" w:cstheme="majorHAnsi"/>
          <w:b/>
        </w:rPr>
        <w:t xml:space="preserve"> mediach:</w:t>
      </w:r>
    </w:p>
    <w:p w14:paraId="3C42EBF8" w14:textId="49231BA4" w:rsidR="003C63BC" w:rsidRPr="00585780" w:rsidRDefault="00BF34F7">
      <w:pPr>
        <w:spacing w:before="240" w:after="240" w:line="240" w:lineRule="auto"/>
        <w:jc w:val="both"/>
        <w:rPr>
          <w:rFonts w:asciiTheme="majorHAnsi" w:eastAsia="Calibri" w:hAnsiTheme="majorHAnsi" w:cstheme="majorHAnsi"/>
        </w:rPr>
      </w:pPr>
      <w:r w:rsidRPr="00585780">
        <w:rPr>
          <w:rFonts w:asciiTheme="majorHAnsi" w:eastAsia="Calibri" w:hAnsiTheme="majorHAnsi" w:cstheme="majorHAnsi"/>
        </w:rPr>
        <w:t xml:space="preserve">Facebook: </w:t>
      </w:r>
      <w:hyperlink r:id="rId9">
        <w:r w:rsidRPr="00585780">
          <w:rPr>
            <w:rFonts w:asciiTheme="majorHAnsi" w:eastAsia="Calibri" w:hAnsiTheme="majorHAnsi" w:cstheme="majorHAnsi"/>
            <w:color w:val="1155CC"/>
            <w:u w:val="single"/>
          </w:rPr>
          <w:t>http://bit.ly/TheDustFacebook</w:t>
        </w:r>
      </w:hyperlink>
    </w:p>
    <w:p w14:paraId="6E636CBF" w14:textId="77777777" w:rsidR="003C63BC" w:rsidRPr="00585780" w:rsidRDefault="00BF34F7">
      <w:pPr>
        <w:spacing w:before="240" w:after="240" w:line="240" w:lineRule="auto"/>
        <w:jc w:val="both"/>
        <w:rPr>
          <w:rFonts w:asciiTheme="majorHAnsi" w:eastAsia="Calibri" w:hAnsiTheme="majorHAnsi" w:cstheme="majorHAnsi"/>
          <w:b/>
        </w:rPr>
      </w:pPr>
      <w:r w:rsidRPr="00585780">
        <w:rPr>
          <w:rFonts w:asciiTheme="majorHAnsi" w:eastAsia="Calibri" w:hAnsiTheme="majorHAnsi" w:cstheme="majorHAnsi"/>
          <w:b/>
        </w:rPr>
        <w:t>Osoba do kontaktu:</w:t>
      </w:r>
    </w:p>
    <w:p w14:paraId="774FCB8D" w14:textId="77777777" w:rsidR="003C63BC" w:rsidRPr="00585780" w:rsidRDefault="00BF34F7">
      <w:pPr>
        <w:spacing w:before="240" w:after="240" w:line="240" w:lineRule="auto"/>
        <w:jc w:val="both"/>
        <w:rPr>
          <w:rFonts w:asciiTheme="majorHAnsi" w:eastAsia="Calibri" w:hAnsiTheme="majorHAnsi" w:cstheme="majorHAnsi"/>
        </w:rPr>
      </w:pPr>
      <w:r w:rsidRPr="00585780">
        <w:rPr>
          <w:rFonts w:asciiTheme="majorHAnsi" w:eastAsia="Calibri" w:hAnsiTheme="majorHAnsi" w:cstheme="majorHAnsi"/>
        </w:rPr>
        <w:t xml:space="preserve">Jakub Szymczak/ jakub.szymczak@thedust.pl </w:t>
      </w:r>
    </w:p>
    <w:p w14:paraId="4B40DD47" w14:textId="77777777" w:rsidR="003C63BC" w:rsidRPr="00585780" w:rsidRDefault="00BF34F7">
      <w:pPr>
        <w:spacing w:before="240" w:after="240" w:line="240" w:lineRule="auto"/>
        <w:jc w:val="both"/>
        <w:rPr>
          <w:rFonts w:asciiTheme="majorHAnsi" w:eastAsia="Calibri" w:hAnsiTheme="majorHAnsi" w:cstheme="majorHAnsi"/>
        </w:rPr>
      </w:pPr>
      <w:r w:rsidRPr="00585780">
        <w:rPr>
          <w:rFonts w:asciiTheme="majorHAnsi" w:eastAsia="Calibri" w:hAnsiTheme="majorHAnsi" w:cstheme="majorHAnsi"/>
        </w:rPr>
        <w:t xml:space="preserve">Julita Pacana / media@thedust.pl </w:t>
      </w:r>
    </w:p>
    <w:p w14:paraId="1275CCC7" w14:textId="77777777" w:rsidR="003C63BC" w:rsidRPr="00585780" w:rsidRDefault="00BF34F7">
      <w:pPr>
        <w:spacing w:before="240" w:after="240" w:line="240" w:lineRule="auto"/>
        <w:jc w:val="both"/>
        <w:rPr>
          <w:rFonts w:asciiTheme="majorHAnsi" w:eastAsia="Calibri" w:hAnsiTheme="majorHAnsi" w:cstheme="majorHAnsi"/>
          <w:b/>
        </w:rPr>
      </w:pPr>
      <w:r w:rsidRPr="00585780">
        <w:rPr>
          <w:rFonts w:asciiTheme="majorHAnsi" w:eastAsia="Calibri" w:hAnsiTheme="majorHAnsi" w:cstheme="majorHAnsi"/>
          <w:b/>
        </w:rPr>
        <w:t>O spółce:</w:t>
      </w:r>
    </w:p>
    <w:p w14:paraId="4C3DBBEB" w14:textId="77777777" w:rsidR="003C63BC" w:rsidRPr="00585780" w:rsidRDefault="00BF34F7">
      <w:pPr>
        <w:spacing w:before="240" w:after="240" w:line="240" w:lineRule="auto"/>
        <w:jc w:val="both"/>
        <w:rPr>
          <w:rFonts w:asciiTheme="majorHAnsi" w:eastAsia="Calibri" w:hAnsiTheme="majorHAnsi" w:cstheme="majorHAnsi"/>
        </w:rPr>
      </w:pPr>
      <w:r w:rsidRPr="00585780">
        <w:rPr>
          <w:rFonts w:asciiTheme="majorHAnsi" w:eastAsia="Calibri" w:hAnsiTheme="majorHAnsi" w:cstheme="majorHAnsi"/>
        </w:rPr>
        <w:t>The Dust S.A. jest producentem i wydawcą gier. Spółka intensywnie rozwija produkcję gier własnych. Aktualnie pracuje nad grą osadzoną w świecie cyklu “Ja, inkwizytor” na motywach twórczości Jacka Piekary oraz nad własnymi autorskimi symulatorami. Zgodnie ze strategią zamierza wydawać 5 gier rocznie.</w:t>
      </w:r>
    </w:p>
    <w:p w14:paraId="775F071A" w14:textId="77777777" w:rsidR="003C63BC" w:rsidRPr="00585780" w:rsidRDefault="00BF34F7">
      <w:pPr>
        <w:spacing w:before="240" w:after="240" w:line="240" w:lineRule="auto"/>
        <w:jc w:val="both"/>
        <w:rPr>
          <w:rFonts w:asciiTheme="majorHAnsi" w:eastAsia="Calibri" w:hAnsiTheme="majorHAnsi" w:cstheme="majorHAnsi"/>
        </w:rPr>
      </w:pPr>
      <w:r w:rsidRPr="00585780">
        <w:rPr>
          <w:rFonts w:asciiTheme="majorHAnsi" w:eastAsia="Calibri" w:hAnsiTheme="majorHAnsi" w:cstheme="majorHAnsi"/>
        </w:rPr>
        <w:t xml:space="preserve">Uzupełnienie działalności The Dust S.A. stanowi oferta szerokiej gamy narzędzi w obszarze </w:t>
      </w:r>
      <w:proofErr w:type="spellStart"/>
      <w:r w:rsidRPr="00585780">
        <w:rPr>
          <w:rFonts w:asciiTheme="majorHAnsi" w:eastAsia="Calibri" w:hAnsiTheme="majorHAnsi" w:cstheme="majorHAnsi"/>
        </w:rPr>
        <w:t>advergamingu</w:t>
      </w:r>
      <w:proofErr w:type="spellEnd"/>
      <w:r w:rsidRPr="00585780">
        <w:rPr>
          <w:rFonts w:asciiTheme="majorHAnsi" w:eastAsia="Calibri" w:hAnsiTheme="majorHAnsi" w:cstheme="majorHAnsi"/>
        </w:rPr>
        <w:t>, tworzenie projektów z wykorzystaniem technologii AR i VR oraz produkcji gier mobilnych na zlecenie.</w:t>
      </w:r>
    </w:p>
    <w:p w14:paraId="13A05D65" w14:textId="77777777" w:rsidR="003C63BC" w:rsidRPr="00585780" w:rsidRDefault="00BF34F7">
      <w:pPr>
        <w:spacing w:before="240" w:after="240" w:line="240" w:lineRule="auto"/>
        <w:jc w:val="both"/>
        <w:rPr>
          <w:rFonts w:asciiTheme="majorHAnsi" w:eastAsia="Calibri" w:hAnsiTheme="majorHAnsi" w:cstheme="majorHAnsi"/>
        </w:rPr>
      </w:pPr>
      <w:r w:rsidRPr="00585780">
        <w:rPr>
          <w:rFonts w:asciiTheme="majorHAnsi" w:eastAsia="Calibri" w:hAnsiTheme="majorHAnsi" w:cstheme="majorHAnsi"/>
        </w:rPr>
        <w:t xml:space="preserve">Spółka i jej produkcje zdobyły wiele istotnych nagród i wyróżnień branżowych, m.in. </w:t>
      </w:r>
      <w:proofErr w:type="spellStart"/>
      <w:r w:rsidRPr="00585780">
        <w:rPr>
          <w:rFonts w:asciiTheme="majorHAnsi" w:eastAsia="Calibri" w:hAnsiTheme="majorHAnsi" w:cstheme="majorHAnsi"/>
        </w:rPr>
        <w:t>Effie</w:t>
      </w:r>
      <w:proofErr w:type="spellEnd"/>
      <w:r w:rsidRPr="00585780">
        <w:rPr>
          <w:rFonts w:asciiTheme="majorHAnsi" w:eastAsia="Calibri" w:hAnsiTheme="majorHAnsi" w:cstheme="majorHAnsi"/>
        </w:rPr>
        <w:t xml:space="preserve"> </w:t>
      </w:r>
      <w:proofErr w:type="spellStart"/>
      <w:r w:rsidRPr="00585780">
        <w:rPr>
          <w:rFonts w:asciiTheme="majorHAnsi" w:eastAsia="Calibri" w:hAnsiTheme="majorHAnsi" w:cstheme="majorHAnsi"/>
        </w:rPr>
        <w:t>Awards</w:t>
      </w:r>
      <w:proofErr w:type="spellEnd"/>
      <w:r w:rsidRPr="00585780">
        <w:rPr>
          <w:rFonts w:asciiTheme="majorHAnsi" w:eastAsia="Calibri" w:hAnsiTheme="majorHAnsi" w:cstheme="majorHAnsi"/>
        </w:rPr>
        <w:t xml:space="preserve">, </w:t>
      </w:r>
      <w:proofErr w:type="spellStart"/>
      <w:r w:rsidRPr="00585780">
        <w:rPr>
          <w:rFonts w:asciiTheme="majorHAnsi" w:eastAsia="Calibri" w:hAnsiTheme="majorHAnsi" w:cstheme="majorHAnsi"/>
        </w:rPr>
        <w:t>Golden</w:t>
      </w:r>
      <w:proofErr w:type="spellEnd"/>
      <w:r w:rsidRPr="00585780">
        <w:rPr>
          <w:rFonts w:asciiTheme="majorHAnsi" w:eastAsia="Calibri" w:hAnsiTheme="majorHAnsi" w:cstheme="majorHAnsi"/>
        </w:rPr>
        <w:t xml:space="preserve"> Arrow, Mobile </w:t>
      </w:r>
      <w:proofErr w:type="spellStart"/>
      <w:r w:rsidRPr="00585780">
        <w:rPr>
          <w:rFonts w:asciiTheme="majorHAnsi" w:eastAsia="Calibri" w:hAnsiTheme="majorHAnsi" w:cstheme="majorHAnsi"/>
        </w:rPr>
        <w:t>Trends</w:t>
      </w:r>
      <w:proofErr w:type="spellEnd"/>
      <w:r w:rsidRPr="00585780">
        <w:rPr>
          <w:rFonts w:asciiTheme="majorHAnsi" w:eastAsia="Calibri" w:hAnsiTheme="majorHAnsi" w:cstheme="majorHAnsi"/>
        </w:rPr>
        <w:t xml:space="preserve"> </w:t>
      </w:r>
      <w:proofErr w:type="spellStart"/>
      <w:r w:rsidRPr="00585780">
        <w:rPr>
          <w:rFonts w:asciiTheme="majorHAnsi" w:eastAsia="Calibri" w:hAnsiTheme="majorHAnsi" w:cstheme="majorHAnsi"/>
        </w:rPr>
        <w:t>Awards</w:t>
      </w:r>
      <w:proofErr w:type="spellEnd"/>
      <w:r w:rsidRPr="00585780">
        <w:rPr>
          <w:rFonts w:asciiTheme="majorHAnsi" w:eastAsia="Calibri" w:hAnsiTheme="majorHAnsi" w:cstheme="majorHAnsi"/>
        </w:rPr>
        <w:t xml:space="preserve">, </w:t>
      </w:r>
      <w:proofErr w:type="spellStart"/>
      <w:r w:rsidRPr="00585780">
        <w:rPr>
          <w:rFonts w:asciiTheme="majorHAnsi" w:eastAsia="Calibri" w:hAnsiTheme="majorHAnsi" w:cstheme="majorHAnsi"/>
        </w:rPr>
        <w:t>Impactor</w:t>
      </w:r>
      <w:proofErr w:type="spellEnd"/>
      <w:r w:rsidRPr="00585780">
        <w:rPr>
          <w:rFonts w:asciiTheme="majorHAnsi" w:eastAsia="Calibri" w:hAnsiTheme="majorHAnsi" w:cstheme="majorHAnsi"/>
        </w:rPr>
        <w:t>.</w:t>
      </w:r>
    </w:p>
    <w:p w14:paraId="0A2BA35E" w14:textId="77777777" w:rsidR="003C63BC" w:rsidRPr="00585780" w:rsidRDefault="00BF34F7">
      <w:pPr>
        <w:spacing w:before="240" w:after="240" w:line="240" w:lineRule="auto"/>
        <w:jc w:val="both"/>
        <w:rPr>
          <w:rFonts w:asciiTheme="majorHAnsi" w:eastAsia="Calibri" w:hAnsiTheme="majorHAnsi" w:cstheme="majorHAnsi"/>
          <w:b/>
          <w:highlight w:val="white"/>
        </w:rPr>
      </w:pPr>
      <w:r w:rsidRPr="00585780">
        <w:rPr>
          <w:rFonts w:asciiTheme="majorHAnsi" w:eastAsia="Calibri" w:hAnsiTheme="majorHAnsi" w:cstheme="majorHAnsi"/>
        </w:rPr>
        <w:t xml:space="preserve">The Dust S.A. od kwietnia 2018 roku jest notowana na rynku </w:t>
      </w:r>
      <w:proofErr w:type="spellStart"/>
      <w:r w:rsidRPr="00585780">
        <w:rPr>
          <w:rFonts w:asciiTheme="majorHAnsi" w:eastAsia="Calibri" w:hAnsiTheme="majorHAnsi" w:cstheme="majorHAnsi"/>
        </w:rPr>
        <w:t>NewConnect</w:t>
      </w:r>
      <w:proofErr w:type="spellEnd"/>
      <w:r w:rsidRPr="00585780">
        <w:rPr>
          <w:rFonts w:asciiTheme="majorHAnsi" w:eastAsia="Calibri" w:hAnsiTheme="majorHAnsi" w:cstheme="majorHAnsi"/>
        </w:rPr>
        <w:t>.</w:t>
      </w:r>
    </w:p>
    <w:p w14:paraId="296C00BE" w14:textId="77777777" w:rsidR="003C63BC" w:rsidRDefault="003C63BC">
      <w:pPr>
        <w:jc w:val="both"/>
        <w:rPr>
          <w:rFonts w:ascii="Merriweather" w:eastAsia="Merriweather" w:hAnsi="Merriweather" w:cs="Merriweather"/>
          <w:b/>
        </w:rPr>
      </w:pPr>
    </w:p>
    <w:sectPr w:rsidR="003C63BC">
      <w:headerReference w:type="default" r:id="rId10"/>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630C7" w14:textId="77777777" w:rsidR="00BF34F7" w:rsidRDefault="00BF34F7">
      <w:pPr>
        <w:spacing w:line="240" w:lineRule="auto"/>
      </w:pPr>
      <w:r>
        <w:separator/>
      </w:r>
    </w:p>
  </w:endnote>
  <w:endnote w:type="continuationSeparator" w:id="0">
    <w:p w14:paraId="002EE74D" w14:textId="77777777" w:rsidR="00BF34F7" w:rsidRDefault="00BF3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erriweather">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F33DD" w14:textId="77777777" w:rsidR="00BF34F7" w:rsidRDefault="00BF34F7">
      <w:pPr>
        <w:spacing w:line="240" w:lineRule="auto"/>
      </w:pPr>
      <w:r>
        <w:separator/>
      </w:r>
    </w:p>
  </w:footnote>
  <w:footnote w:type="continuationSeparator" w:id="0">
    <w:p w14:paraId="720898DE" w14:textId="77777777" w:rsidR="00BF34F7" w:rsidRDefault="00BF34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C7752" w14:textId="77777777" w:rsidR="003C63BC" w:rsidRDefault="00BF34F7">
    <w:r>
      <w:rPr>
        <w:noProof/>
      </w:rPr>
      <w:drawing>
        <wp:anchor distT="114300" distB="114300" distL="114300" distR="114300" simplePos="0" relativeHeight="251658240" behindDoc="0" locked="0" layoutInCell="1" hidden="0" allowOverlap="1" wp14:anchorId="6E0FE5E7" wp14:editId="72F3D3EA">
          <wp:simplePos x="0" y="0"/>
          <wp:positionH relativeFrom="column">
            <wp:posOffset>3438525</wp:posOffset>
          </wp:positionH>
          <wp:positionV relativeFrom="paragraph">
            <wp:posOffset>-95245</wp:posOffset>
          </wp:positionV>
          <wp:extent cx="1571625" cy="361950"/>
          <wp:effectExtent l="0" t="0" r="0" b="0"/>
          <wp:wrapTopAndBottom distT="114300" distB="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1625" cy="36195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0F15A1BC" wp14:editId="4BEA6829">
          <wp:simplePos x="0" y="0"/>
          <wp:positionH relativeFrom="column">
            <wp:posOffset>5010150</wp:posOffset>
          </wp:positionH>
          <wp:positionV relativeFrom="paragraph">
            <wp:posOffset>-276221</wp:posOffset>
          </wp:positionV>
          <wp:extent cx="723900" cy="723900"/>
          <wp:effectExtent l="0" t="0" r="0" b="0"/>
          <wp:wrapTopAndBottom distT="114300" distB="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23900" cy="723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74E44"/>
    <w:multiLevelType w:val="multilevel"/>
    <w:tmpl w:val="BB5C6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3BC"/>
    <w:rsid w:val="003C63BC"/>
    <w:rsid w:val="00585780"/>
    <w:rsid w:val="00BF34F7"/>
    <w:rsid w:val="00C41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71B8"/>
  <w15:docId w15:val="{76AFBA5D-B279-49D1-B4A2-4EC62878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after="320"/>
    </w:pPr>
    <w:rPr>
      <w:color w:val="666666"/>
      <w:sz w:val="30"/>
      <w:szCs w:val="30"/>
    </w:rPr>
  </w:style>
  <w:style w:type="paragraph" w:styleId="Nagwek">
    <w:name w:val="header"/>
    <w:basedOn w:val="Normalny"/>
    <w:link w:val="NagwekZnak"/>
    <w:uiPriority w:val="99"/>
    <w:unhideWhenUsed/>
    <w:rsid w:val="00CF6501"/>
    <w:pPr>
      <w:tabs>
        <w:tab w:val="center" w:pos="4536"/>
        <w:tab w:val="right" w:pos="9072"/>
      </w:tabs>
      <w:spacing w:line="240" w:lineRule="auto"/>
    </w:pPr>
  </w:style>
  <w:style w:type="character" w:customStyle="1" w:styleId="NagwekZnak">
    <w:name w:val="Nagłówek Znak"/>
    <w:basedOn w:val="Domylnaczcionkaakapitu"/>
    <w:link w:val="Nagwek"/>
    <w:uiPriority w:val="99"/>
    <w:rsid w:val="00CF6501"/>
  </w:style>
  <w:style w:type="paragraph" w:styleId="Stopka">
    <w:name w:val="footer"/>
    <w:basedOn w:val="Normalny"/>
    <w:link w:val="StopkaZnak"/>
    <w:uiPriority w:val="99"/>
    <w:unhideWhenUsed/>
    <w:rsid w:val="00CF6501"/>
    <w:pPr>
      <w:tabs>
        <w:tab w:val="center" w:pos="4536"/>
        <w:tab w:val="right" w:pos="9072"/>
      </w:tabs>
      <w:spacing w:line="240" w:lineRule="auto"/>
    </w:pPr>
  </w:style>
  <w:style w:type="character" w:customStyle="1" w:styleId="StopkaZnak">
    <w:name w:val="Stopka Znak"/>
    <w:basedOn w:val="Domylnaczcionkaakapitu"/>
    <w:link w:val="Stopka"/>
    <w:uiPriority w:val="99"/>
    <w:rsid w:val="00CF6501"/>
  </w:style>
  <w:style w:type="character" w:styleId="Hipercze">
    <w:name w:val="Hyperlink"/>
    <w:basedOn w:val="Domylnaczcionkaakapitu"/>
    <w:uiPriority w:val="99"/>
    <w:unhideWhenUsed/>
    <w:rsid w:val="005C7432"/>
    <w:rPr>
      <w:color w:val="0000FF" w:themeColor="hyperlink"/>
      <w:u w:val="single"/>
    </w:rPr>
  </w:style>
  <w:style w:type="character" w:styleId="Nierozpoznanawzmianka">
    <w:name w:val="Unresolved Mention"/>
    <w:basedOn w:val="Domylnaczcionkaakapitu"/>
    <w:uiPriority w:val="99"/>
    <w:semiHidden/>
    <w:unhideWhenUsed/>
    <w:rsid w:val="005C7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t.ly/TheDustFaceboo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i99fRHqqhJ1RBa8NUczkR6/X8g==">AMUW2mWdtScPWcrViigu7FkNuTVkXsIUwuwOcyRB6M0UIBR9uBB/S38rganAeLWqbpC9/RVbq931dF7jXMQpWXBi6IDVsxKA3Eg6J4/ZUEEAzYgcmxyHpC298RFqLQKpdNlYGTF493/ewOy6KXCMLZtJd6GM4ZmVeIsvnSZu3d4AsXKFFrnzaTX5am48kJzDjr2L5yfVWNEXWEjQA9l1GzgLZ554aS4tqw==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2911</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 Voice</dc:creator>
  <cp:lastModifiedBy>Julita Pacana</cp:lastModifiedBy>
  <cp:revision>3</cp:revision>
  <dcterms:created xsi:type="dcterms:W3CDTF">2019-11-25T07:59:00Z</dcterms:created>
  <dcterms:modified xsi:type="dcterms:W3CDTF">2020-07-27T11:12:00Z</dcterms:modified>
</cp:coreProperties>
</file>