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8164" w14:textId="77777777" w:rsidR="0050572D" w:rsidRPr="000B3584" w:rsidRDefault="000F0A7A" w:rsidP="006C3457">
      <w:pPr>
        <w:pStyle w:val="PRtitle"/>
        <w:rPr>
          <w:lang w:val="pt-PT"/>
        </w:rPr>
      </w:pPr>
      <w:r w:rsidRPr="000B3584">
        <w:rPr>
          <w:lang w:val="pt-PT"/>
        </w:rPr>
        <w:t>Press Release</w:t>
      </w:r>
    </w:p>
    <w:p w14:paraId="4D7CA05C" w14:textId="49BCF03E"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D56402">
        <w:rPr>
          <w:lang w:val="pt-PT"/>
        </w:rPr>
        <w:t>3</w:t>
      </w:r>
      <w:r>
        <w:rPr>
          <w:lang w:val="pt-PT"/>
        </w:rPr>
        <w:t xml:space="preserve"> de </w:t>
      </w:r>
      <w:r w:rsidR="00D56402">
        <w:rPr>
          <w:lang w:val="pt-PT"/>
        </w:rPr>
        <w:t>agost</w:t>
      </w:r>
      <w:r>
        <w:rPr>
          <w:lang w:val="pt-PT"/>
        </w:rPr>
        <w:t>o de 2020</w:t>
      </w:r>
      <w:r w:rsidR="00ED2D9D" w:rsidRPr="00C313C7">
        <w:rPr>
          <w:lang w:val="pt-PT"/>
        </w:rPr>
        <w:tab/>
      </w:r>
    </w:p>
    <w:p w14:paraId="6B744ACA" w14:textId="67C35971" w:rsidR="000B3584" w:rsidRPr="00210B31" w:rsidRDefault="000B3584" w:rsidP="000B3584">
      <w:pPr>
        <w:pStyle w:val="PRtopic"/>
        <w:jc w:val="center"/>
        <w:rPr>
          <w:u w:val="single"/>
          <w:lang w:val="pt-PT"/>
        </w:rPr>
      </w:pPr>
      <w:r w:rsidRPr="00210B31">
        <w:rPr>
          <w:u w:val="single"/>
          <w:lang w:val="pt-PT"/>
        </w:rPr>
        <w:t>START</w:t>
      </w:r>
      <w:r w:rsidR="00145C9F" w:rsidRPr="00210B31">
        <w:rPr>
          <w:u w:val="single"/>
          <w:lang w:val="pt-PT"/>
        </w:rPr>
        <w:t xml:space="preserve"> and </w:t>
      </w:r>
      <w:r w:rsidRPr="00210B31">
        <w:rPr>
          <w:u w:val="single"/>
          <w:lang w:val="pt-PT"/>
        </w:rPr>
        <w:t>CO</w:t>
      </w:r>
      <w:r w:rsidR="00145C9F" w:rsidRPr="00210B31">
        <w:rPr>
          <w:u w:val="single"/>
          <w:lang w:val="pt-PT"/>
        </w:rPr>
        <w:t>.</w:t>
      </w:r>
      <w:r w:rsidRPr="00210B31">
        <w:rPr>
          <w:u w:val="single"/>
          <w:lang w:val="pt-PT"/>
        </w:rPr>
        <w:t xml:space="preserve"> </w:t>
      </w:r>
    </w:p>
    <w:p w14:paraId="2DD7B370" w14:textId="4C4B3DBC" w:rsidR="000B3584" w:rsidRPr="00210B31" w:rsidRDefault="000B3584" w:rsidP="000B3584">
      <w:pPr>
        <w:pStyle w:val="PRtopic"/>
        <w:jc w:val="center"/>
        <w:rPr>
          <w:lang w:val="pt-PT"/>
        </w:rPr>
      </w:pPr>
      <w:r w:rsidRPr="00210B31">
        <w:rPr>
          <w:lang w:val="pt-PT"/>
        </w:rPr>
        <w:t xml:space="preserve">Nestlé e </w:t>
      </w:r>
      <w:r w:rsidR="00240525" w:rsidRPr="00210B31">
        <w:rPr>
          <w:lang w:val="pt-PT"/>
        </w:rPr>
        <w:t>Nova</w:t>
      </w:r>
      <w:r w:rsidRPr="00210B31">
        <w:rPr>
          <w:lang w:val="pt-PT"/>
        </w:rPr>
        <w:t xml:space="preserve"> SBE lançam às </w:t>
      </w:r>
      <w:proofErr w:type="spellStart"/>
      <w:r w:rsidRPr="00210B31">
        <w:rPr>
          <w:i/>
          <w:iCs/>
          <w:lang w:val="pt-PT"/>
        </w:rPr>
        <w:t>startups</w:t>
      </w:r>
      <w:proofErr w:type="spellEnd"/>
      <w:r w:rsidRPr="00210B31">
        <w:rPr>
          <w:lang w:val="pt-PT"/>
        </w:rPr>
        <w:t xml:space="preserve"> edição 2020 do seu programa de </w:t>
      </w:r>
      <w:r w:rsidRPr="00210B31">
        <w:rPr>
          <w:i/>
          <w:iCs/>
          <w:lang w:val="pt-PT"/>
        </w:rPr>
        <w:t>open innovation</w:t>
      </w:r>
      <w:r w:rsidRPr="00210B31">
        <w:rPr>
          <w:lang w:val="pt-PT"/>
        </w:rPr>
        <w:t xml:space="preserve"> </w:t>
      </w:r>
    </w:p>
    <w:p w14:paraId="470BAC13" w14:textId="2C119779" w:rsidR="000B3584" w:rsidRPr="00210B31" w:rsidRDefault="000B3584" w:rsidP="000B3584">
      <w:pPr>
        <w:pStyle w:val="PRpriorities"/>
        <w:rPr>
          <w:sz w:val="24"/>
          <w:szCs w:val="22"/>
          <w:lang w:val="pt-PT"/>
        </w:rPr>
      </w:pPr>
      <w:r w:rsidRPr="00210B31">
        <w:rPr>
          <w:sz w:val="24"/>
          <w:szCs w:val="22"/>
          <w:lang w:val="pt-PT"/>
        </w:rPr>
        <w:t>De edições anteriores</w:t>
      </w:r>
      <w:r w:rsidR="002F6E8D">
        <w:rPr>
          <w:sz w:val="24"/>
          <w:szCs w:val="22"/>
          <w:lang w:val="pt-PT"/>
        </w:rPr>
        <w:t xml:space="preserve"> o programa </w:t>
      </w:r>
      <w:r w:rsidR="00F02057" w:rsidRPr="00210B31">
        <w:rPr>
          <w:sz w:val="24"/>
          <w:szCs w:val="22"/>
          <w:lang w:val="pt-PT"/>
        </w:rPr>
        <w:t>aceler</w:t>
      </w:r>
      <w:r w:rsidR="002F6E8D">
        <w:rPr>
          <w:sz w:val="24"/>
          <w:szCs w:val="22"/>
          <w:lang w:val="pt-PT"/>
        </w:rPr>
        <w:t>ou</w:t>
      </w:r>
      <w:r w:rsidRPr="00210B31">
        <w:rPr>
          <w:sz w:val="24"/>
          <w:szCs w:val="22"/>
          <w:lang w:val="pt-PT"/>
        </w:rPr>
        <w:t xml:space="preserve"> </w:t>
      </w:r>
      <w:r w:rsidR="00F02057" w:rsidRPr="00210B31">
        <w:rPr>
          <w:sz w:val="24"/>
          <w:szCs w:val="22"/>
          <w:lang w:val="pt-PT"/>
        </w:rPr>
        <w:t>e integr</w:t>
      </w:r>
      <w:r w:rsidR="002F6E8D">
        <w:rPr>
          <w:sz w:val="24"/>
          <w:szCs w:val="22"/>
          <w:lang w:val="pt-PT"/>
        </w:rPr>
        <w:t>ou</w:t>
      </w:r>
      <w:r w:rsidR="00845F68">
        <w:rPr>
          <w:sz w:val="24"/>
          <w:szCs w:val="22"/>
          <w:lang w:val="pt-PT"/>
        </w:rPr>
        <w:t>,</w:t>
      </w:r>
      <w:r w:rsidR="00F02057" w:rsidRPr="00210B31">
        <w:rPr>
          <w:sz w:val="24"/>
          <w:szCs w:val="22"/>
          <w:lang w:val="pt-PT"/>
        </w:rPr>
        <w:t xml:space="preserve"> </w:t>
      </w:r>
      <w:r w:rsidR="003632C4" w:rsidRPr="00210B31">
        <w:rPr>
          <w:sz w:val="24"/>
          <w:szCs w:val="22"/>
          <w:lang w:val="pt-PT"/>
        </w:rPr>
        <w:t xml:space="preserve">até à data, </w:t>
      </w:r>
      <w:r w:rsidR="00F02057" w:rsidRPr="00210B31">
        <w:rPr>
          <w:sz w:val="24"/>
          <w:szCs w:val="22"/>
          <w:lang w:val="pt-PT"/>
        </w:rPr>
        <w:t>nove</w:t>
      </w:r>
      <w:r w:rsidRPr="00210B31">
        <w:rPr>
          <w:sz w:val="24"/>
          <w:szCs w:val="22"/>
          <w:lang w:val="pt-PT"/>
        </w:rPr>
        <w:t xml:space="preserve"> </w:t>
      </w:r>
      <w:r w:rsidR="00F02057" w:rsidRPr="00210B31">
        <w:rPr>
          <w:sz w:val="24"/>
          <w:szCs w:val="22"/>
          <w:lang w:val="pt-PT"/>
        </w:rPr>
        <w:t>negócios com a Nestlé</w:t>
      </w:r>
      <w:r w:rsidR="003632C4" w:rsidRPr="00210B31">
        <w:rPr>
          <w:sz w:val="24"/>
          <w:szCs w:val="22"/>
          <w:lang w:val="pt-PT"/>
        </w:rPr>
        <w:t>, três dos quais com projeção internacional.</w:t>
      </w:r>
    </w:p>
    <w:p w14:paraId="25D52D52" w14:textId="77777777" w:rsidR="000B3584" w:rsidRPr="00210B31" w:rsidRDefault="000B3584" w:rsidP="000B3584">
      <w:pPr>
        <w:pStyle w:val="PRpriorities"/>
        <w:rPr>
          <w:sz w:val="24"/>
          <w:szCs w:val="22"/>
          <w:lang w:val="pt-PT"/>
        </w:rPr>
      </w:pPr>
      <w:r w:rsidRPr="00210B31">
        <w:rPr>
          <w:sz w:val="24"/>
          <w:szCs w:val="22"/>
          <w:lang w:val="pt-PT"/>
        </w:rPr>
        <w:t>Edição 2020 procura talento para inovar em nutrição, saúde e bem-estar.</w:t>
      </w:r>
    </w:p>
    <w:p w14:paraId="3A34B08C" w14:textId="1384B78F" w:rsidR="004E5391" w:rsidRPr="00210B31" w:rsidRDefault="004E5391" w:rsidP="000B3584">
      <w:pPr>
        <w:pStyle w:val="PRpriorities"/>
        <w:numPr>
          <w:ilvl w:val="0"/>
          <w:numId w:val="0"/>
        </w:numPr>
        <w:ind w:left="454" w:hanging="1305"/>
        <w:rPr>
          <w:lang w:val="pt-PT"/>
        </w:rPr>
      </w:pPr>
    </w:p>
    <w:p w14:paraId="78F22128" w14:textId="60B0C87C" w:rsidR="009D699A" w:rsidRPr="00210B31" w:rsidRDefault="00C313C7" w:rsidP="00C313C7">
      <w:pPr>
        <w:pStyle w:val="PRbasic"/>
        <w:jc w:val="both"/>
        <w:rPr>
          <w:bCs/>
          <w:szCs w:val="22"/>
          <w:lang w:val="pt-BR"/>
        </w:rPr>
      </w:pPr>
      <w:r w:rsidRPr="00210B31">
        <w:rPr>
          <w:bCs/>
          <w:szCs w:val="22"/>
          <w:lang w:val="pt-BR"/>
        </w:rPr>
        <w:t xml:space="preserve">A </w:t>
      </w:r>
      <w:r w:rsidRPr="00210B31">
        <w:rPr>
          <w:b/>
          <w:szCs w:val="22"/>
          <w:lang w:val="pt-BR"/>
        </w:rPr>
        <w:t>Nestlé Portugal</w:t>
      </w:r>
      <w:r w:rsidRPr="00210B31">
        <w:rPr>
          <w:bCs/>
          <w:szCs w:val="22"/>
          <w:lang w:val="pt-BR"/>
        </w:rPr>
        <w:t xml:space="preserve"> e a </w:t>
      </w:r>
      <w:r w:rsidRPr="00210B31">
        <w:rPr>
          <w:b/>
          <w:szCs w:val="22"/>
          <w:lang w:val="pt-BR"/>
        </w:rPr>
        <w:t>NOVA School of Business and Economics</w:t>
      </w:r>
      <w:r w:rsidRPr="00210B31">
        <w:rPr>
          <w:bCs/>
          <w:szCs w:val="22"/>
          <w:lang w:val="pt-BR"/>
        </w:rPr>
        <w:t xml:space="preserve"> </w:t>
      </w:r>
      <w:r w:rsidR="009D699A" w:rsidRPr="00210B31">
        <w:rPr>
          <w:bCs/>
          <w:szCs w:val="22"/>
          <w:lang w:val="pt-BR"/>
        </w:rPr>
        <w:t>lançam mais uma edição do seu programa de Open Innovation, Start</w:t>
      </w:r>
      <w:r w:rsidR="00145C9F" w:rsidRPr="00210B31">
        <w:rPr>
          <w:bCs/>
          <w:szCs w:val="22"/>
          <w:lang w:val="pt-BR"/>
        </w:rPr>
        <w:t xml:space="preserve"> and </w:t>
      </w:r>
      <w:r w:rsidR="009D699A" w:rsidRPr="00210B31">
        <w:rPr>
          <w:bCs/>
          <w:szCs w:val="22"/>
          <w:lang w:val="pt-BR"/>
        </w:rPr>
        <w:t>Co</w:t>
      </w:r>
      <w:r w:rsidR="00145C9F" w:rsidRPr="00210B31">
        <w:rPr>
          <w:bCs/>
          <w:szCs w:val="22"/>
          <w:lang w:val="pt-BR"/>
        </w:rPr>
        <w:t>.</w:t>
      </w:r>
      <w:r w:rsidR="00240525" w:rsidRPr="00210B31">
        <w:rPr>
          <w:bCs/>
          <w:szCs w:val="22"/>
          <w:lang w:val="pt-BR"/>
        </w:rPr>
        <w:t xml:space="preserve"> </w:t>
      </w:r>
      <w:r w:rsidR="009D699A" w:rsidRPr="00210B31">
        <w:rPr>
          <w:bCs/>
          <w:szCs w:val="22"/>
          <w:lang w:val="pt-BR"/>
        </w:rPr>
        <w:t xml:space="preserve">2020 à procura de talento nacional de </w:t>
      </w:r>
      <w:r w:rsidR="009D699A" w:rsidRPr="00210B31">
        <w:rPr>
          <w:bCs/>
          <w:i/>
          <w:iCs/>
          <w:szCs w:val="22"/>
          <w:lang w:val="pt-BR"/>
        </w:rPr>
        <w:t>startups</w:t>
      </w:r>
      <w:r w:rsidR="009D699A" w:rsidRPr="00210B31">
        <w:rPr>
          <w:bCs/>
          <w:szCs w:val="22"/>
          <w:lang w:val="pt-BR"/>
        </w:rPr>
        <w:t xml:space="preserve"> para </w:t>
      </w:r>
      <w:r w:rsidR="00240525" w:rsidRPr="00210B31">
        <w:rPr>
          <w:bCs/>
          <w:szCs w:val="22"/>
          <w:lang w:val="pt-BR"/>
        </w:rPr>
        <w:t>co-criar</w:t>
      </w:r>
      <w:r w:rsidR="009D699A" w:rsidRPr="00210B31">
        <w:rPr>
          <w:bCs/>
          <w:szCs w:val="22"/>
          <w:lang w:val="pt-BR"/>
        </w:rPr>
        <w:t xml:space="preserve"> o futuro da Nutrição, Saúde e Bem-Estar</w:t>
      </w:r>
      <w:r w:rsidR="00845F68">
        <w:rPr>
          <w:bCs/>
          <w:szCs w:val="22"/>
          <w:lang w:val="pt-BR"/>
        </w:rPr>
        <w:t>, um dos pilares fundamentais do propósito da Nestlé de melhorar a qualidade de vida e contribuir para um futuro mais saudável</w:t>
      </w:r>
      <w:r w:rsidR="002F6E8D">
        <w:rPr>
          <w:bCs/>
          <w:szCs w:val="22"/>
          <w:lang w:val="pt-BR"/>
        </w:rPr>
        <w:t>. Esta é</w:t>
      </w:r>
      <w:r w:rsidR="00845F68">
        <w:rPr>
          <w:bCs/>
          <w:szCs w:val="22"/>
          <w:lang w:val="pt-BR"/>
        </w:rPr>
        <w:t xml:space="preserve"> uma </w:t>
      </w:r>
      <w:r w:rsidR="002F6E8D">
        <w:rPr>
          <w:bCs/>
          <w:szCs w:val="22"/>
          <w:lang w:val="pt-BR"/>
        </w:rPr>
        <w:t xml:space="preserve">das </w:t>
      </w:r>
      <w:r w:rsidR="00845F68">
        <w:rPr>
          <w:bCs/>
          <w:szCs w:val="22"/>
          <w:lang w:val="pt-BR"/>
        </w:rPr>
        <w:t>forma</w:t>
      </w:r>
      <w:r w:rsidR="002F6E8D">
        <w:rPr>
          <w:bCs/>
          <w:szCs w:val="22"/>
          <w:lang w:val="pt-BR"/>
        </w:rPr>
        <w:t>s</w:t>
      </w:r>
      <w:r w:rsidR="00845F68">
        <w:rPr>
          <w:bCs/>
          <w:szCs w:val="22"/>
          <w:lang w:val="pt-BR"/>
        </w:rPr>
        <w:t xml:space="preserve"> de promover a inovação para o desenvolvimento de um portefólio de alimentação saudável, ao longo das várias categorias de produtos </w:t>
      </w:r>
      <w:r w:rsidR="00845F68" w:rsidRPr="00845F68">
        <w:rPr>
          <w:bCs/>
          <w:szCs w:val="22"/>
          <w:lang w:val="pt-PT"/>
        </w:rPr>
        <w:t xml:space="preserve">que </w:t>
      </w:r>
      <w:r w:rsidR="00845F68">
        <w:rPr>
          <w:bCs/>
          <w:szCs w:val="22"/>
          <w:lang w:val="pt-PT"/>
        </w:rPr>
        <w:t xml:space="preserve">a </w:t>
      </w:r>
      <w:r w:rsidR="00845F68" w:rsidRPr="00845F68">
        <w:rPr>
          <w:bCs/>
          <w:szCs w:val="22"/>
          <w:lang w:val="pt-PT"/>
        </w:rPr>
        <w:t>Nestlé</w:t>
      </w:r>
      <w:r w:rsidR="00845F68">
        <w:rPr>
          <w:bCs/>
          <w:szCs w:val="22"/>
          <w:lang w:val="pt-PT"/>
        </w:rPr>
        <w:t xml:space="preserve"> desenvolve.</w:t>
      </w:r>
    </w:p>
    <w:p w14:paraId="1B0843F0" w14:textId="77777777" w:rsidR="009D699A" w:rsidRPr="00210B31" w:rsidRDefault="009D699A" w:rsidP="00C313C7">
      <w:pPr>
        <w:pStyle w:val="PRbasic"/>
        <w:jc w:val="both"/>
        <w:rPr>
          <w:bCs/>
          <w:szCs w:val="22"/>
          <w:lang w:val="pt-BR"/>
        </w:rPr>
      </w:pPr>
    </w:p>
    <w:p w14:paraId="62F2213F" w14:textId="6CFA4232" w:rsidR="00C313C7" w:rsidRPr="00210B31" w:rsidRDefault="009D699A" w:rsidP="00C313C7">
      <w:pPr>
        <w:pStyle w:val="PRbasic"/>
        <w:jc w:val="both"/>
        <w:rPr>
          <w:bCs/>
          <w:szCs w:val="22"/>
          <w:lang w:val="pt-BR"/>
        </w:rPr>
      </w:pPr>
      <w:r w:rsidRPr="00210B31">
        <w:rPr>
          <w:bCs/>
          <w:szCs w:val="22"/>
          <w:lang w:val="pt-BR"/>
        </w:rPr>
        <w:t>As</w:t>
      </w:r>
      <w:r w:rsidR="00C313C7" w:rsidRPr="00210B31">
        <w:rPr>
          <w:bCs/>
          <w:szCs w:val="22"/>
          <w:lang w:val="pt-BR"/>
        </w:rPr>
        <w:t xml:space="preserve"> candidaturas para o Programa de Inovação e Empreendedorismo </w:t>
      </w:r>
      <w:r w:rsidR="00C313C7" w:rsidRPr="00210B31">
        <w:rPr>
          <w:b/>
          <w:szCs w:val="22"/>
          <w:lang w:val="pt-BR"/>
        </w:rPr>
        <w:t>START</w:t>
      </w:r>
      <w:r w:rsidR="00145C9F" w:rsidRPr="00210B31">
        <w:rPr>
          <w:b/>
          <w:szCs w:val="22"/>
          <w:lang w:val="pt-BR"/>
        </w:rPr>
        <w:t xml:space="preserve"> and </w:t>
      </w:r>
      <w:r w:rsidR="00C313C7" w:rsidRPr="00210B31">
        <w:rPr>
          <w:b/>
          <w:szCs w:val="22"/>
          <w:lang w:val="pt-BR"/>
        </w:rPr>
        <w:t>CO</w:t>
      </w:r>
      <w:r w:rsidR="00145C9F" w:rsidRPr="00210B31">
        <w:rPr>
          <w:b/>
          <w:szCs w:val="22"/>
          <w:lang w:val="pt-BR"/>
        </w:rPr>
        <w:t>.</w:t>
      </w:r>
      <w:r w:rsidRPr="00210B31">
        <w:rPr>
          <w:b/>
          <w:szCs w:val="22"/>
          <w:lang w:val="pt-BR"/>
        </w:rPr>
        <w:t xml:space="preserve"> abriram dia 30 de Julho 2020</w:t>
      </w:r>
      <w:r w:rsidR="00C313C7" w:rsidRPr="00210B31">
        <w:rPr>
          <w:bCs/>
          <w:szCs w:val="22"/>
          <w:lang w:val="pt-BR"/>
        </w:rPr>
        <w:t xml:space="preserve">, através do qual </w:t>
      </w:r>
      <w:r w:rsidR="00240525" w:rsidRPr="00210B31">
        <w:rPr>
          <w:bCs/>
          <w:szCs w:val="22"/>
          <w:lang w:val="pt-BR"/>
        </w:rPr>
        <w:t>estão a</w:t>
      </w:r>
      <w:r w:rsidR="00C313C7" w:rsidRPr="00210B31">
        <w:rPr>
          <w:bCs/>
          <w:szCs w:val="22"/>
          <w:lang w:val="pt-BR"/>
        </w:rPr>
        <w:t xml:space="preserve"> desafiar </w:t>
      </w:r>
      <w:r w:rsidR="00C313C7" w:rsidRPr="00210B31">
        <w:rPr>
          <w:bCs/>
          <w:i/>
          <w:iCs/>
          <w:szCs w:val="22"/>
          <w:lang w:val="pt-BR"/>
        </w:rPr>
        <w:t>startups</w:t>
      </w:r>
      <w:r w:rsidR="00C313C7" w:rsidRPr="00210B31">
        <w:rPr>
          <w:bCs/>
          <w:szCs w:val="22"/>
          <w:lang w:val="pt-BR"/>
        </w:rPr>
        <w:t xml:space="preserve"> e empreendedores a desenvolver e implementar projetos em áreas que possam fazer a diferença na vida das pessoas, das comunidades e do planeta</w:t>
      </w:r>
      <w:r w:rsidR="002F6E8D">
        <w:rPr>
          <w:bCs/>
          <w:szCs w:val="22"/>
          <w:lang w:val="pt-BR"/>
        </w:rPr>
        <w:t>, uma vez que também no âmbito desta parceria a Nestlé está apoiar o desenvolvimento do tecido empresarial nas comunidades onde está presente, criando e partilhando valor com estas, est</w:t>
      </w:r>
      <w:r w:rsidR="00471E3A">
        <w:rPr>
          <w:bCs/>
          <w:szCs w:val="22"/>
          <w:lang w:val="pt-BR"/>
        </w:rPr>
        <w:t>ando</w:t>
      </w:r>
      <w:r w:rsidR="002F6E8D">
        <w:rPr>
          <w:bCs/>
          <w:szCs w:val="22"/>
          <w:lang w:val="pt-BR"/>
        </w:rPr>
        <w:t xml:space="preserve"> também a direcionar esforços para soluções mais sustentáveis ao longo das suas operações, desde o fornecimento de matérias-primas, passando pela investigação em novas embalagens e pela cadeia de abastecimento </w:t>
      </w:r>
      <w:r w:rsidR="00471E3A">
        <w:rPr>
          <w:bCs/>
          <w:szCs w:val="22"/>
          <w:lang w:val="pt-BR"/>
        </w:rPr>
        <w:t>a</w:t>
      </w:r>
      <w:r w:rsidR="002F6E8D">
        <w:rPr>
          <w:bCs/>
          <w:szCs w:val="22"/>
          <w:lang w:val="pt-BR"/>
        </w:rPr>
        <w:t xml:space="preserve">o mercado. </w:t>
      </w:r>
    </w:p>
    <w:p w14:paraId="7DF254C3" w14:textId="77777777" w:rsidR="00C313C7" w:rsidRPr="00210B31" w:rsidRDefault="00C313C7" w:rsidP="00C313C7">
      <w:pPr>
        <w:pStyle w:val="PRbasic"/>
        <w:jc w:val="both"/>
        <w:rPr>
          <w:bCs/>
          <w:szCs w:val="22"/>
          <w:lang w:val="pt-BR"/>
        </w:rPr>
      </w:pPr>
    </w:p>
    <w:p w14:paraId="54AAA5BD" w14:textId="30900DEA" w:rsidR="00C313C7" w:rsidRPr="00210B31" w:rsidRDefault="00C313C7" w:rsidP="00C313C7">
      <w:pPr>
        <w:pStyle w:val="PRbasic"/>
        <w:jc w:val="both"/>
        <w:rPr>
          <w:bCs/>
          <w:szCs w:val="22"/>
          <w:lang w:val="pt-PT"/>
        </w:rPr>
      </w:pPr>
      <w:r w:rsidRPr="00210B31">
        <w:rPr>
          <w:bCs/>
          <w:szCs w:val="22"/>
          <w:lang w:val="pt-PT"/>
        </w:rPr>
        <w:t xml:space="preserve">O </w:t>
      </w:r>
      <w:r w:rsidRPr="00210B31">
        <w:rPr>
          <w:b/>
          <w:szCs w:val="22"/>
          <w:lang w:val="pt-BR"/>
        </w:rPr>
        <w:t>START</w:t>
      </w:r>
      <w:r w:rsidR="00145C9F" w:rsidRPr="00210B31">
        <w:rPr>
          <w:b/>
          <w:szCs w:val="22"/>
          <w:lang w:val="pt-BR"/>
        </w:rPr>
        <w:t xml:space="preserve"> and </w:t>
      </w:r>
      <w:r w:rsidRPr="00210B31">
        <w:rPr>
          <w:b/>
          <w:szCs w:val="22"/>
          <w:lang w:val="pt-BR"/>
        </w:rPr>
        <w:t>CO</w:t>
      </w:r>
      <w:r w:rsidR="00145C9F" w:rsidRPr="00210B31">
        <w:rPr>
          <w:b/>
          <w:szCs w:val="22"/>
          <w:lang w:val="pt-BR"/>
        </w:rPr>
        <w:t>.</w:t>
      </w:r>
      <w:r w:rsidR="00240525" w:rsidRPr="00210B31">
        <w:rPr>
          <w:b/>
          <w:szCs w:val="22"/>
          <w:lang w:val="pt-BR"/>
        </w:rPr>
        <w:t xml:space="preserve"> 2020</w:t>
      </w:r>
      <w:r w:rsidR="009D699A" w:rsidRPr="00210B31">
        <w:rPr>
          <w:b/>
          <w:szCs w:val="22"/>
          <w:lang w:val="pt-BR"/>
        </w:rPr>
        <w:t xml:space="preserve"> </w:t>
      </w:r>
      <w:r w:rsidRPr="00210B31">
        <w:rPr>
          <w:bCs/>
          <w:szCs w:val="22"/>
          <w:lang w:val="pt-PT"/>
        </w:rPr>
        <w:t xml:space="preserve">é a 3ª edição de </w:t>
      </w:r>
      <w:r w:rsidRPr="00210B31">
        <w:rPr>
          <w:bCs/>
          <w:szCs w:val="22"/>
          <w:lang w:val="pt-BR"/>
        </w:rPr>
        <w:t>uma iniciativa que resulta de uma parceria entre uma empresa e uma instituição de ensino e tem</w:t>
      </w:r>
      <w:r w:rsidRPr="00210B31">
        <w:rPr>
          <w:bCs/>
          <w:szCs w:val="22"/>
          <w:lang w:val="pt-PT"/>
        </w:rPr>
        <w:t xml:space="preserve"> por objetivo identificar e selecionar </w:t>
      </w:r>
      <w:r w:rsidRPr="00210B31">
        <w:rPr>
          <w:bCs/>
          <w:i/>
          <w:iCs/>
          <w:szCs w:val="22"/>
          <w:lang w:val="pt-PT"/>
        </w:rPr>
        <w:t>startups</w:t>
      </w:r>
      <w:r w:rsidRPr="00210B31">
        <w:rPr>
          <w:bCs/>
          <w:szCs w:val="22"/>
          <w:lang w:val="pt-PT"/>
        </w:rPr>
        <w:t xml:space="preserve"> e </w:t>
      </w:r>
      <w:r w:rsidR="009D699A" w:rsidRPr="00210B31">
        <w:rPr>
          <w:bCs/>
          <w:szCs w:val="22"/>
          <w:lang w:val="pt-PT"/>
        </w:rPr>
        <w:t xml:space="preserve">novos </w:t>
      </w:r>
      <w:r w:rsidRPr="00210B31">
        <w:rPr>
          <w:bCs/>
          <w:szCs w:val="22"/>
          <w:lang w:val="pt-PT"/>
        </w:rPr>
        <w:t xml:space="preserve">empreendedores que queiram crescer através da exploração de sinergias e, assim, criar novos caminhos e futuros negócios em parceria com a Nestlé. </w:t>
      </w:r>
    </w:p>
    <w:p w14:paraId="31A528E4" w14:textId="77777777" w:rsidR="00C313C7" w:rsidRPr="00210B31" w:rsidRDefault="00C313C7" w:rsidP="00C313C7">
      <w:pPr>
        <w:pStyle w:val="PRbasic"/>
        <w:jc w:val="both"/>
        <w:rPr>
          <w:bCs/>
          <w:szCs w:val="22"/>
          <w:lang w:val="pt-PT"/>
        </w:rPr>
      </w:pPr>
    </w:p>
    <w:p w14:paraId="5CEFD644" w14:textId="49FEEA13" w:rsidR="009D699A" w:rsidRPr="00210B31" w:rsidRDefault="00C313C7" w:rsidP="009D699A">
      <w:pPr>
        <w:pStyle w:val="PRbasic"/>
        <w:jc w:val="both"/>
        <w:rPr>
          <w:bCs/>
          <w:szCs w:val="22"/>
          <w:lang w:val="pt-PT"/>
        </w:rPr>
      </w:pPr>
      <w:r w:rsidRPr="00210B31">
        <w:rPr>
          <w:bCs/>
          <w:szCs w:val="22"/>
          <w:lang w:val="pt-PT"/>
        </w:rPr>
        <w:t xml:space="preserve">Andreia Vaz, </w:t>
      </w:r>
      <w:r w:rsidR="009D699A" w:rsidRPr="00210B31">
        <w:rPr>
          <w:bCs/>
          <w:i/>
          <w:iCs/>
          <w:szCs w:val="22"/>
          <w:lang w:val="pt-PT"/>
        </w:rPr>
        <w:t>Head of Strategy &amp; Innovation</w:t>
      </w:r>
      <w:r w:rsidRPr="00210B31">
        <w:rPr>
          <w:bCs/>
          <w:szCs w:val="22"/>
          <w:lang w:val="pt-PT"/>
        </w:rPr>
        <w:t xml:space="preserve"> da Nestlé Portugal, sublinhou que </w:t>
      </w:r>
      <w:r w:rsidRPr="00210B31">
        <w:rPr>
          <w:b/>
          <w:i/>
          <w:iCs/>
          <w:szCs w:val="22"/>
          <w:lang w:val="pt-PT"/>
        </w:rPr>
        <w:t xml:space="preserve">“esta iniciativa surge porque acreditamos </w:t>
      </w:r>
      <w:r w:rsidR="000B3584" w:rsidRPr="00210B31">
        <w:rPr>
          <w:b/>
          <w:i/>
          <w:iCs/>
          <w:szCs w:val="22"/>
          <w:lang w:val="pt-PT"/>
        </w:rPr>
        <w:t>que a perspetiva do mundo exterior, uma perspetiva fresca sobre o futuro do consumido</w:t>
      </w:r>
      <w:r w:rsidR="00240525" w:rsidRPr="00210B31">
        <w:rPr>
          <w:b/>
          <w:i/>
          <w:iCs/>
          <w:szCs w:val="22"/>
          <w:lang w:val="pt-PT"/>
        </w:rPr>
        <w:t>r</w:t>
      </w:r>
      <w:r w:rsidR="000B3584" w:rsidRPr="00210B31">
        <w:rPr>
          <w:b/>
          <w:i/>
          <w:iCs/>
          <w:szCs w:val="22"/>
          <w:lang w:val="pt-PT"/>
        </w:rPr>
        <w:t>, adiciona muito valor à forma como podemos abordar o nosso papel</w:t>
      </w:r>
      <w:r w:rsidR="00240525" w:rsidRPr="00210B31">
        <w:rPr>
          <w:b/>
          <w:i/>
          <w:iCs/>
          <w:szCs w:val="22"/>
          <w:lang w:val="pt-PT"/>
        </w:rPr>
        <w:t xml:space="preserve"> na sociedade</w:t>
      </w:r>
      <w:r w:rsidR="000B3584" w:rsidRPr="00210B31">
        <w:rPr>
          <w:b/>
          <w:i/>
          <w:iCs/>
          <w:szCs w:val="22"/>
          <w:lang w:val="pt-PT"/>
        </w:rPr>
        <w:t>. P</w:t>
      </w:r>
      <w:r w:rsidRPr="00210B31">
        <w:rPr>
          <w:b/>
          <w:i/>
          <w:iCs/>
          <w:szCs w:val="22"/>
          <w:lang w:val="pt-PT"/>
        </w:rPr>
        <w:t xml:space="preserve">or isso </w:t>
      </w:r>
      <w:r w:rsidR="000B3584" w:rsidRPr="00210B31">
        <w:rPr>
          <w:b/>
          <w:i/>
          <w:iCs/>
          <w:szCs w:val="22"/>
          <w:lang w:val="pt-PT"/>
        </w:rPr>
        <w:t>partilhamos</w:t>
      </w:r>
      <w:r w:rsidRPr="00210B31">
        <w:rPr>
          <w:b/>
          <w:i/>
          <w:iCs/>
          <w:szCs w:val="22"/>
          <w:lang w:val="pt-PT"/>
        </w:rPr>
        <w:t xml:space="preserve"> o</w:t>
      </w:r>
      <w:r w:rsidR="000B3584" w:rsidRPr="00210B31">
        <w:rPr>
          <w:b/>
          <w:i/>
          <w:iCs/>
          <w:szCs w:val="22"/>
          <w:lang w:val="pt-PT"/>
        </w:rPr>
        <w:t>s</w:t>
      </w:r>
      <w:r w:rsidRPr="00210B31">
        <w:rPr>
          <w:b/>
          <w:i/>
          <w:iCs/>
          <w:szCs w:val="22"/>
          <w:lang w:val="pt-PT"/>
        </w:rPr>
        <w:t xml:space="preserve"> </w:t>
      </w:r>
      <w:r w:rsidR="000B3584" w:rsidRPr="00210B31">
        <w:rPr>
          <w:b/>
          <w:i/>
          <w:iCs/>
          <w:szCs w:val="22"/>
          <w:lang w:val="pt-PT"/>
        </w:rPr>
        <w:t xml:space="preserve">nossos </w:t>
      </w:r>
      <w:r w:rsidRPr="00210B31">
        <w:rPr>
          <w:b/>
          <w:i/>
          <w:iCs/>
          <w:szCs w:val="22"/>
          <w:lang w:val="pt-PT"/>
        </w:rPr>
        <w:t>desafio</w:t>
      </w:r>
      <w:r w:rsidR="000B3584" w:rsidRPr="00210B31">
        <w:rPr>
          <w:b/>
          <w:i/>
          <w:iCs/>
          <w:szCs w:val="22"/>
          <w:lang w:val="pt-PT"/>
        </w:rPr>
        <w:t>s</w:t>
      </w:r>
      <w:r w:rsidRPr="00210B31">
        <w:rPr>
          <w:b/>
          <w:i/>
          <w:iCs/>
          <w:szCs w:val="22"/>
          <w:lang w:val="pt-PT"/>
        </w:rPr>
        <w:t xml:space="preserve"> </w:t>
      </w:r>
      <w:r w:rsidR="000B3584" w:rsidRPr="00210B31">
        <w:rPr>
          <w:b/>
          <w:i/>
          <w:iCs/>
          <w:szCs w:val="22"/>
          <w:lang w:val="pt-PT"/>
        </w:rPr>
        <w:t>com</w:t>
      </w:r>
      <w:r w:rsidRPr="00210B31">
        <w:rPr>
          <w:b/>
          <w:i/>
          <w:iCs/>
          <w:szCs w:val="22"/>
          <w:lang w:val="pt-PT"/>
        </w:rPr>
        <w:t xml:space="preserve"> toda a comunidade empreendedora</w:t>
      </w:r>
      <w:r w:rsidR="000B3584" w:rsidRPr="00210B31">
        <w:rPr>
          <w:b/>
          <w:i/>
          <w:iCs/>
          <w:szCs w:val="22"/>
          <w:lang w:val="pt-PT"/>
        </w:rPr>
        <w:t xml:space="preserve"> para que </w:t>
      </w:r>
      <w:proofErr w:type="spellStart"/>
      <w:r w:rsidR="00240525" w:rsidRPr="00210B31">
        <w:rPr>
          <w:b/>
          <w:i/>
          <w:iCs/>
          <w:szCs w:val="22"/>
          <w:lang w:val="pt-PT"/>
        </w:rPr>
        <w:t>co-criem</w:t>
      </w:r>
      <w:proofErr w:type="spellEnd"/>
      <w:r w:rsidR="000B3584" w:rsidRPr="00210B31">
        <w:rPr>
          <w:b/>
          <w:i/>
          <w:iCs/>
          <w:szCs w:val="22"/>
          <w:lang w:val="pt-PT"/>
        </w:rPr>
        <w:t xml:space="preserve"> connosco soluções</w:t>
      </w:r>
      <w:r w:rsidRPr="00210B31">
        <w:rPr>
          <w:b/>
          <w:i/>
          <w:iCs/>
          <w:szCs w:val="22"/>
          <w:lang w:val="pt-PT"/>
        </w:rPr>
        <w:t xml:space="preserve"> </w:t>
      </w:r>
      <w:r w:rsidR="000B3584" w:rsidRPr="00210B31">
        <w:rPr>
          <w:b/>
          <w:i/>
          <w:iCs/>
          <w:szCs w:val="22"/>
          <w:lang w:val="pt-PT"/>
        </w:rPr>
        <w:t xml:space="preserve">que suportem os nossos valores </w:t>
      </w:r>
      <w:r w:rsidRPr="00210B31">
        <w:rPr>
          <w:b/>
          <w:i/>
          <w:iCs/>
          <w:szCs w:val="22"/>
          <w:lang w:val="pt-PT"/>
        </w:rPr>
        <w:t xml:space="preserve">de </w:t>
      </w:r>
      <w:r w:rsidR="00240525" w:rsidRPr="00210B31">
        <w:rPr>
          <w:b/>
          <w:i/>
          <w:iCs/>
          <w:szCs w:val="22"/>
          <w:lang w:val="pt-PT"/>
        </w:rPr>
        <w:t xml:space="preserve">inovação e </w:t>
      </w:r>
      <w:r w:rsidRPr="00210B31">
        <w:rPr>
          <w:b/>
          <w:i/>
          <w:iCs/>
          <w:szCs w:val="22"/>
          <w:lang w:val="pt-PT"/>
        </w:rPr>
        <w:t>sustentabilidade</w:t>
      </w:r>
      <w:r w:rsidR="000B3584" w:rsidRPr="00210B31">
        <w:rPr>
          <w:b/>
          <w:i/>
          <w:iCs/>
          <w:szCs w:val="22"/>
          <w:lang w:val="pt-PT"/>
        </w:rPr>
        <w:t>,</w:t>
      </w:r>
      <w:r w:rsidRPr="00210B31">
        <w:rPr>
          <w:b/>
          <w:i/>
          <w:iCs/>
          <w:szCs w:val="22"/>
          <w:lang w:val="pt-PT"/>
        </w:rPr>
        <w:t xml:space="preserve"> </w:t>
      </w:r>
      <w:r w:rsidR="00845F68">
        <w:rPr>
          <w:b/>
          <w:i/>
          <w:iCs/>
          <w:szCs w:val="22"/>
          <w:lang w:val="pt-PT"/>
        </w:rPr>
        <w:t>fundamentais para cumprir o propósito da Nestlé de melhorar a qualidade de vida e contribuir para um futuro mais saudável</w:t>
      </w:r>
      <w:r w:rsidR="000B3584" w:rsidRPr="00210B31">
        <w:rPr>
          <w:b/>
          <w:i/>
          <w:iCs/>
          <w:szCs w:val="22"/>
          <w:lang w:val="pt-PT"/>
        </w:rPr>
        <w:t xml:space="preserve">”.  </w:t>
      </w:r>
    </w:p>
    <w:p w14:paraId="6E22E1B6" w14:textId="77777777" w:rsidR="009D699A" w:rsidRPr="00210B31" w:rsidRDefault="009D699A" w:rsidP="009D699A">
      <w:pPr>
        <w:rPr>
          <w:lang w:val="pt-PT"/>
        </w:rPr>
      </w:pPr>
    </w:p>
    <w:p w14:paraId="6B69CC59" w14:textId="783172EE" w:rsidR="003B3ADF" w:rsidRPr="00210B31" w:rsidRDefault="003B3ADF" w:rsidP="003B3ADF">
      <w:pPr>
        <w:rPr>
          <w:rFonts w:ascii="Nestle Text TF Book" w:hAnsi="Nestle Text TF Book"/>
          <w:bCs/>
          <w:sz w:val="22"/>
          <w:szCs w:val="22"/>
          <w:lang w:val="pt-PT"/>
        </w:rPr>
      </w:pPr>
      <w:r w:rsidRPr="00210B31">
        <w:rPr>
          <w:rFonts w:ascii="Nestle Text TF Book" w:hAnsi="Nestle Text TF Book"/>
          <w:bCs/>
          <w:sz w:val="22"/>
          <w:szCs w:val="22"/>
          <w:lang w:val="pt-PT"/>
        </w:rPr>
        <w:lastRenderedPageBreak/>
        <w:t xml:space="preserve">Para </w:t>
      </w:r>
      <w:r w:rsidR="00C313C7" w:rsidRPr="00210B31">
        <w:rPr>
          <w:rFonts w:ascii="Nestle Text TF Book" w:hAnsi="Nestle Text TF Book"/>
          <w:bCs/>
          <w:sz w:val="22"/>
          <w:szCs w:val="22"/>
          <w:lang w:val="pt-PT"/>
        </w:rPr>
        <w:t xml:space="preserve">Pedro Brito, </w:t>
      </w:r>
      <w:proofErr w:type="spellStart"/>
      <w:r w:rsidRPr="00210B31">
        <w:rPr>
          <w:rFonts w:ascii="Nestle Text TF Book" w:hAnsi="Nestle Text TF Book"/>
          <w:bCs/>
          <w:i/>
          <w:iCs/>
          <w:sz w:val="22"/>
          <w:szCs w:val="22"/>
          <w:lang w:val="pt-PT"/>
        </w:rPr>
        <w:t>Associate</w:t>
      </w:r>
      <w:proofErr w:type="spellEnd"/>
      <w:r w:rsidRPr="00210B31">
        <w:rPr>
          <w:rFonts w:ascii="Nestle Text TF Book" w:hAnsi="Nestle Text TF Book"/>
          <w:bCs/>
          <w:i/>
          <w:iCs/>
          <w:sz w:val="22"/>
          <w:szCs w:val="22"/>
          <w:lang w:val="pt-PT"/>
        </w:rPr>
        <w:t xml:space="preserve"> Dean for Executive </w:t>
      </w:r>
      <w:proofErr w:type="spellStart"/>
      <w:r w:rsidRPr="00210B31">
        <w:rPr>
          <w:rFonts w:ascii="Nestle Text TF Book" w:hAnsi="Nestle Text TF Book"/>
          <w:bCs/>
          <w:i/>
          <w:iCs/>
          <w:sz w:val="22"/>
          <w:szCs w:val="22"/>
          <w:lang w:val="pt-PT"/>
        </w:rPr>
        <w:t>Education</w:t>
      </w:r>
      <w:proofErr w:type="spellEnd"/>
      <w:r w:rsidRPr="00210B31">
        <w:rPr>
          <w:rFonts w:ascii="Nestle Text TF Book" w:hAnsi="Nestle Text TF Book"/>
          <w:bCs/>
          <w:i/>
          <w:iCs/>
          <w:sz w:val="22"/>
          <w:szCs w:val="22"/>
          <w:lang w:val="pt-PT"/>
        </w:rPr>
        <w:t xml:space="preserve"> &amp; Business </w:t>
      </w:r>
      <w:proofErr w:type="spellStart"/>
      <w:r w:rsidRPr="00210B31">
        <w:rPr>
          <w:rFonts w:ascii="Nestle Text TF Book" w:hAnsi="Nestle Text TF Book"/>
          <w:bCs/>
          <w:i/>
          <w:iCs/>
          <w:sz w:val="22"/>
          <w:szCs w:val="22"/>
          <w:lang w:val="pt-PT"/>
        </w:rPr>
        <w:t>Transformation</w:t>
      </w:r>
      <w:proofErr w:type="spellEnd"/>
      <w:r w:rsidRPr="00210B31">
        <w:rPr>
          <w:rFonts w:ascii="Nestle Text TF Book" w:hAnsi="Nestle Text TF Book"/>
          <w:bCs/>
          <w:i/>
          <w:iCs/>
          <w:sz w:val="22"/>
          <w:szCs w:val="22"/>
          <w:lang w:val="pt-PT"/>
        </w:rPr>
        <w:t xml:space="preserve">, </w:t>
      </w:r>
      <w:r w:rsidRPr="00210B31">
        <w:rPr>
          <w:rFonts w:ascii="Nestle Text TF Book" w:hAnsi="Nestle Text TF Book"/>
          <w:b/>
          <w:i/>
          <w:iCs/>
          <w:sz w:val="22"/>
          <w:szCs w:val="22"/>
          <w:lang w:val="pt-PT"/>
        </w:rPr>
        <w:t xml:space="preserve">“a parceria com a Nestlé reflete a missão do Nova SBE </w:t>
      </w:r>
      <w:proofErr w:type="spellStart"/>
      <w:proofErr w:type="gramStart"/>
      <w:r w:rsidRPr="00210B31">
        <w:rPr>
          <w:rFonts w:ascii="Nestle Text TF Book" w:hAnsi="Nestle Text TF Book"/>
          <w:b/>
          <w:i/>
          <w:iCs/>
          <w:sz w:val="22"/>
          <w:szCs w:val="22"/>
          <w:lang w:val="pt-PT"/>
        </w:rPr>
        <w:t>Co.Innovation</w:t>
      </w:r>
      <w:proofErr w:type="spellEnd"/>
      <w:proofErr w:type="gramEnd"/>
      <w:r w:rsidRPr="00210B31">
        <w:rPr>
          <w:rFonts w:ascii="Nestle Text TF Book" w:hAnsi="Nestle Text TF Book"/>
          <w:b/>
          <w:i/>
          <w:iCs/>
          <w:sz w:val="22"/>
          <w:szCs w:val="22"/>
          <w:lang w:val="pt-PT"/>
        </w:rPr>
        <w:t xml:space="preserve"> </w:t>
      </w:r>
      <w:proofErr w:type="spellStart"/>
      <w:r w:rsidRPr="00210B31">
        <w:rPr>
          <w:rFonts w:ascii="Nestle Text TF Book" w:hAnsi="Nestle Text TF Book"/>
          <w:b/>
          <w:i/>
          <w:iCs/>
          <w:sz w:val="22"/>
          <w:szCs w:val="22"/>
          <w:lang w:val="pt-PT"/>
        </w:rPr>
        <w:t>Lab</w:t>
      </w:r>
      <w:proofErr w:type="spellEnd"/>
      <w:r w:rsidRPr="00210B31">
        <w:rPr>
          <w:rFonts w:ascii="Nestle Text TF Book" w:hAnsi="Nestle Text TF Book"/>
          <w:b/>
          <w:i/>
          <w:iCs/>
          <w:sz w:val="22"/>
          <w:szCs w:val="22"/>
          <w:lang w:val="pt-PT"/>
        </w:rPr>
        <w:t xml:space="preserve">. Acreditamos que é possível juntar o melhor de três mundos - a academia, as empresas e as </w:t>
      </w:r>
      <w:proofErr w:type="spellStart"/>
      <w:r w:rsidRPr="00210B31">
        <w:rPr>
          <w:rFonts w:ascii="Nestle Text TF Book" w:hAnsi="Nestle Text TF Book"/>
          <w:b/>
          <w:i/>
          <w:iCs/>
          <w:sz w:val="22"/>
          <w:szCs w:val="22"/>
          <w:lang w:val="pt-PT"/>
        </w:rPr>
        <w:t>startups</w:t>
      </w:r>
      <w:proofErr w:type="spellEnd"/>
      <w:r w:rsidRPr="00210B31">
        <w:rPr>
          <w:rFonts w:ascii="Nestle Text TF Book" w:hAnsi="Nestle Text TF Book"/>
          <w:b/>
          <w:i/>
          <w:iCs/>
          <w:sz w:val="22"/>
          <w:szCs w:val="22"/>
          <w:lang w:val="pt-PT"/>
        </w:rPr>
        <w:t xml:space="preserve"> - para </w:t>
      </w:r>
      <w:proofErr w:type="spellStart"/>
      <w:r w:rsidRPr="00210B31">
        <w:rPr>
          <w:rFonts w:ascii="Nestle Text TF Book" w:hAnsi="Nestle Text TF Book"/>
          <w:b/>
          <w:i/>
          <w:iCs/>
          <w:sz w:val="22"/>
          <w:szCs w:val="22"/>
          <w:lang w:val="pt-PT"/>
        </w:rPr>
        <w:t>co-criarem</w:t>
      </w:r>
      <w:proofErr w:type="spellEnd"/>
      <w:r w:rsidRPr="00210B31">
        <w:rPr>
          <w:rFonts w:ascii="Nestle Text TF Book" w:hAnsi="Nestle Text TF Book"/>
          <w:b/>
          <w:i/>
          <w:iCs/>
          <w:sz w:val="22"/>
          <w:szCs w:val="22"/>
          <w:lang w:val="pt-PT"/>
        </w:rPr>
        <w:t xml:space="preserve"> soluções com impacto face a novos desafios. O </w:t>
      </w:r>
      <w:proofErr w:type="spellStart"/>
      <w:r w:rsidRPr="00210B31">
        <w:rPr>
          <w:rFonts w:ascii="Nestle Text TF Book" w:hAnsi="Nestle Text TF Book"/>
          <w:b/>
          <w:i/>
          <w:iCs/>
          <w:sz w:val="22"/>
          <w:szCs w:val="22"/>
          <w:lang w:val="pt-PT"/>
        </w:rPr>
        <w:t>Start</w:t>
      </w:r>
      <w:proofErr w:type="spellEnd"/>
      <w:r w:rsidRPr="00210B31">
        <w:rPr>
          <w:rFonts w:ascii="Nestle Text TF Book" w:hAnsi="Nestle Text TF Book"/>
          <w:b/>
          <w:i/>
          <w:iCs/>
          <w:sz w:val="22"/>
          <w:szCs w:val="22"/>
          <w:lang w:val="pt-PT"/>
        </w:rPr>
        <w:t xml:space="preserve"> and Co 2020, mantém a ambição de ensinar, capacitar e inspirar os </w:t>
      </w:r>
      <w:proofErr w:type="spellStart"/>
      <w:r w:rsidRPr="00210B31">
        <w:rPr>
          <w:rFonts w:ascii="Nestle Text TF Book" w:hAnsi="Nestle Text TF Book"/>
          <w:b/>
          <w:i/>
          <w:iCs/>
          <w:sz w:val="22"/>
          <w:szCs w:val="22"/>
          <w:lang w:val="pt-PT"/>
        </w:rPr>
        <w:t>intraempreendedores</w:t>
      </w:r>
      <w:proofErr w:type="spellEnd"/>
      <w:r w:rsidRPr="00210B31">
        <w:rPr>
          <w:rFonts w:ascii="Nestle Text TF Book" w:hAnsi="Nestle Text TF Book"/>
          <w:b/>
          <w:i/>
          <w:iCs/>
          <w:sz w:val="22"/>
          <w:szCs w:val="22"/>
          <w:lang w:val="pt-PT"/>
        </w:rPr>
        <w:t xml:space="preserve"> de equipas transversais da Nestlé a inovar, bem como a praticar ativamente na </w:t>
      </w:r>
      <w:proofErr w:type="spellStart"/>
      <w:r w:rsidRPr="00210B31">
        <w:rPr>
          <w:rFonts w:ascii="Nestle Text TF Book" w:hAnsi="Nestle Text TF Book"/>
          <w:b/>
          <w:i/>
          <w:iCs/>
          <w:sz w:val="22"/>
          <w:szCs w:val="22"/>
          <w:lang w:val="pt-PT"/>
        </w:rPr>
        <w:t>co-criação</w:t>
      </w:r>
      <w:proofErr w:type="spellEnd"/>
      <w:r w:rsidRPr="00210B31">
        <w:rPr>
          <w:rFonts w:ascii="Nestle Text TF Book" w:hAnsi="Nestle Text TF Book"/>
          <w:b/>
          <w:i/>
          <w:iCs/>
          <w:sz w:val="22"/>
          <w:szCs w:val="22"/>
          <w:lang w:val="pt-PT"/>
        </w:rPr>
        <w:t xml:space="preserve"> das soluções com as </w:t>
      </w:r>
      <w:proofErr w:type="spellStart"/>
      <w:r w:rsidRPr="00210B31">
        <w:rPr>
          <w:rFonts w:ascii="Nestle Text TF Book" w:hAnsi="Nestle Text TF Book"/>
          <w:b/>
          <w:i/>
          <w:iCs/>
          <w:sz w:val="22"/>
          <w:szCs w:val="22"/>
          <w:lang w:val="pt-PT"/>
        </w:rPr>
        <w:t>startups</w:t>
      </w:r>
      <w:proofErr w:type="spellEnd"/>
      <w:r w:rsidRPr="00210B31">
        <w:rPr>
          <w:rFonts w:ascii="Nestle Text TF Book" w:hAnsi="Nestle Text TF Book"/>
          <w:b/>
          <w:i/>
          <w:iCs/>
          <w:sz w:val="22"/>
          <w:szCs w:val="22"/>
          <w:lang w:val="pt-PT"/>
        </w:rPr>
        <w:t xml:space="preserve">, de uma forma colaborativa e experimental”. </w:t>
      </w:r>
    </w:p>
    <w:p w14:paraId="767FC448" w14:textId="77777777" w:rsidR="00C313C7" w:rsidRPr="00210B31" w:rsidRDefault="00C313C7" w:rsidP="00C313C7">
      <w:pPr>
        <w:pStyle w:val="PRbasic"/>
        <w:jc w:val="both"/>
        <w:rPr>
          <w:bCs/>
          <w:szCs w:val="22"/>
          <w:lang w:val="pt-PT"/>
        </w:rPr>
      </w:pPr>
    </w:p>
    <w:p w14:paraId="1E99FE49" w14:textId="11F351D4" w:rsidR="00C313C7" w:rsidRPr="00210B31" w:rsidRDefault="00C313C7" w:rsidP="00C313C7">
      <w:pPr>
        <w:pStyle w:val="PRbasic"/>
        <w:jc w:val="both"/>
        <w:rPr>
          <w:bCs/>
          <w:szCs w:val="22"/>
          <w:lang w:val="pt-PT"/>
        </w:rPr>
      </w:pPr>
      <w:r w:rsidRPr="00210B31">
        <w:rPr>
          <w:bCs/>
          <w:szCs w:val="22"/>
          <w:lang w:val="pt-PT"/>
        </w:rPr>
        <w:t>As candidaturas ao</w:t>
      </w:r>
      <w:r w:rsidRPr="00210B31">
        <w:rPr>
          <w:b/>
          <w:szCs w:val="22"/>
          <w:lang w:val="pt-BR"/>
        </w:rPr>
        <w:t xml:space="preserve"> START</w:t>
      </w:r>
      <w:r w:rsidR="00145C9F" w:rsidRPr="00210B31">
        <w:rPr>
          <w:b/>
          <w:szCs w:val="22"/>
          <w:lang w:val="pt-BR"/>
        </w:rPr>
        <w:t xml:space="preserve"> and </w:t>
      </w:r>
      <w:r w:rsidRPr="00210B31">
        <w:rPr>
          <w:b/>
          <w:szCs w:val="22"/>
          <w:lang w:val="pt-BR"/>
        </w:rPr>
        <w:t>CO</w:t>
      </w:r>
      <w:r w:rsidR="00145C9F" w:rsidRPr="00210B31">
        <w:rPr>
          <w:b/>
          <w:szCs w:val="22"/>
          <w:lang w:val="pt-BR"/>
        </w:rPr>
        <w:t>.</w:t>
      </w:r>
      <w:r w:rsidR="00240525" w:rsidRPr="00210B31">
        <w:rPr>
          <w:b/>
          <w:szCs w:val="22"/>
          <w:lang w:val="pt-BR"/>
        </w:rPr>
        <w:t xml:space="preserve"> 2020</w:t>
      </w:r>
      <w:r w:rsidRPr="00210B31">
        <w:rPr>
          <w:bCs/>
          <w:szCs w:val="22"/>
          <w:lang w:val="pt-PT"/>
        </w:rPr>
        <w:t xml:space="preserve"> devem ser submetidas até 4 de setembro através do site </w:t>
      </w:r>
      <w:hyperlink r:id="rId11" w:history="1">
        <w:r w:rsidR="00240525" w:rsidRPr="00210B31">
          <w:rPr>
            <w:rStyle w:val="Hiperligao"/>
            <w:lang w:val="pt-PT"/>
          </w:rPr>
          <w:t>www.startandco.pt</w:t>
        </w:r>
      </w:hyperlink>
      <w:r w:rsidR="00240525" w:rsidRPr="00210B31">
        <w:rPr>
          <w:lang w:val="pt-PT"/>
        </w:rPr>
        <w:t xml:space="preserve"> </w:t>
      </w:r>
      <w:r w:rsidRPr="00210B31">
        <w:rPr>
          <w:bCs/>
          <w:szCs w:val="22"/>
          <w:lang w:val="pt-PT"/>
        </w:rPr>
        <w:t>com a apresentação de um projeto que responda a um</w:t>
      </w:r>
      <w:r w:rsidR="00240525" w:rsidRPr="00210B31">
        <w:rPr>
          <w:bCs/>
          <w:szCs w:val="22"/>
          <w:lang w:val="pt-PT"/>
        </w:rPr>
        <w:t xml:space="preserve"> dos desafios lançados</w:t>
      </w:r>
      <w:r w:rsidRPr="00210B31">
        <w:rPr>
          <w:bCs/>
          <w:szCs w:val="22"/>
          <w:lang w:val="pt-PT"/>
        </w:rPr>
        <w:t xml:space="preserve">: i) </w:t>
      </w:r>
      <w:r w:rsidRPr="00210B31">
        <w:rPr>
          <w:b/>
          <w:szCs w:val="22"/>
          <w:lang w:val="pt-PT"/>
        </w:rPr>
        <w:t>Novos canais</w:t>
      </w:r>
      <w:r w:rsidRPr="00210B31">
        <w:rPr>
          <w:bCs/>
          <w:szCs w:val="22"/>
          <w:lang w:val="pt-PT"/>
        </w:rPr>
        <w:t xml:space="preserve">; </w:t>
      </w:r>
      <w:proofErr w:type="spellStart"/>
      <w:r w:rsidRPr="00210B31">
        <w:rPr>
          <w:bCs/>
          <w:szCs w:val="22"/>
          <w:lang w:val="pt-PT"/>
        </w:rPr>
        <w:t>ii</w:t>
      </w:r>
      <w:proofErr w:type="spellEnd"/>
      <w:r w:rsidRPr="00210B31">
        <w:rPr>
          <w:bCs/>
          <w:szCs w:val="22"/>
          <w:lang w:val="pt-PT"/>
        </w:rPr>
        <w:t xml:space="preserve">) </w:t>
      </w:r>
      <w:r w:rsidRPr="00210B31">
        <w:rPr>
          <w:b/>
          <w:szCs w:val="22"/>
          <w:lang w:val="pt-PT"/>
        </w:rPr>
        <w:t>Soluções de fornecimento ágeis</w:t>
      </w:r>
      <w:r w:rsidRPr="00210B31">
        <w:rPr>
          <w:bCs/>
          <w:szCs w:val="22"/>
          <w:lang w:val="pt-PT"/>
        </w:rPr>
        <w:t xml:space="preserve">; </w:t>
      </w:r>
      <w:proofErr w:type="spellStart"/>
      <w:r w:rsidRPr="00210B31">
        <w:rPr>
          <w:bCs/>
          <w:szCs w:val="22"/>
          <w:lang w:val="pt-PT"/>
        </w:rPr>
        <w:t>iii</w:t>
      </w:r>
      <w:proofErr w:type="spellEnd"/>
      <w:r w:rsidRPr="00210B31">
        <w:rPr>
          <w:bCs/>
          <w:szCs w:val="22"/>
          <w:lang w:val="pt-PT"/>
        </w:rPr>
        <w:t xml:space="preserve">) </w:t>
      </w:r>
      <w:r w:rsidRPr="00210B31">
        <w:rPr>
          <w:b/>
          <w:szCs w:val="22"/>
          <w:lang w:val="pt-PT"/>
        </w:rPr>
        <w:t>Futuro mais saudável</w:t>
      </w:r>
      <w:r w:rsidRPr="00210B31">
        <w:rPr>
          <w:bCs/>
          <w:szCs w:val="22"/>
          <w:lang w:val="pt-PT"/>
        </w:rPr>
        <w:t xml:space="preserve">; </w:t>
      </w:r>
      <w:proofErr w:type="spellStart"/>
      <w:r w:rsidRPr="00210B31">
        <w:rPr>
          <w:bCs/>
          <w:szCs w:val="22"/>
          <w:lang w:val="pt-PT"/>
        </w:rPr>
        <w:t>iv</w:t>
      </w:r>
      <w:proofErr w:type="spellEnd"/>
      <w:r w:rsidRPr="00210B31">
        <w:rPr>
          <w:bCs/>
          <w:szCs w:val="22"/>
          <w:lang w:val="pt-PT"/>
        </w:rPr>
        <w:t xml:space="preserve">) </w:t>
      </w:r>
      <w:r w:rsidRPr="00210B31">
        <w:rPr>
          <w:b/>
          <w:szCs w:val="22"/>
          <w:lang w:val="pt-PT"/>
        </w:rPr>
        <w:t>Tecnologia para a conveniência</w:t>
      </w:r>
      <w:r w:rsidRPr="00210B31">
        <w:rPr>
          <w:bCs/>
          <w:szCs w:val="22"/>
          <w:lang w:val="pt-PT"/>
        </w:rPr>
        <w:t xml:space="preserve">; v) </w:t>
      </w:r>
      <w:r w:rsidRPr="00210B31">
        <w:rPr>
          <w:b/>
          <w:szCs w:val="22"/>
          <w:lang w:val="pt-PT"/>
        </w:rPr>
        <w:t>Sustentabilidade</w:t>
      </w:r>
      <w:r w:rsidRPr="00210B31">
        <w:rPr>
          <w:bCs/>
          <w:szCs w:val="22"/>
          <w:lang w:val="pt-PT"/>
        </w:rPr>
        <w:t xml:space="preserve">; vi) </w:t>
      </w:r>
      <w:r w:rsidRPr="00210B31">
        <w:rPr>
          <w:b/>
          <w:szCs w:val="22"/>
          <w:lang w:val="pt-PT"/>
        </w:rPr>
        <w:t>Retalho e teatro de marca</w:t>
      </w:r>
      <w:r w:rsidRPr="00210B31">
        <w:rPr>
          <w:bCs/>
          <w:szCs w:val="22"/>
          <w:lang w:val="pt-PT"/>
        </w:rPr>
        <w:t xml:space="preserve">; </w:t>
      </w:r>
      <w:proofErr w:type="spellStart"/>
      <w:r w:rsidRPr="00210B31">
        <w:rPr>
          <w:bCs/>
          <w:szCs w:val="22"/>
          <w:lang w:val="pt-PT"/>
        </w:rPr>
        <w:t>vii</w:t>
      </w:r>
      <w:proofErr w:type="spellEnd"/>
      <w:r w:rsidRPr="00210B31">
        <w:rPr>
          <w:bCs/>
          <w:szCs w:val="22"/>
          <w:lang w:val="pt-PT"/>
        </w:rPr>
        <w:t xml:space="preserve">) </w:t>
      </w:r>
      <w:r w:rsidRPr="00210B31">
        <w:rPr>
          <w:b/>
          <w:szCs w:val="22"/>
          <w:lang w:val="pt-PT"/>
        </w:rPr>
        <w:t>“</w:t>
      </w:r>
      <w:proofErr w:type="spellStart"/>
      <w:r w:rsidRPr="00210B31">
        <w:rPr>
          <w:b/>
          <w:szCs w:val="22"/>
          <w:lang w:val="pt-PT"/>
        </w:rPr>
        <w:t>Wildcards</w:t>
      </w:r>
      <w:proofErr w:type="spellEnd"/>
      <w:r w:rsidRPr="00210B31">
        <w:rPr>
          <w:b/>
          <w:szCs w:val="22"/>
          <w:lang w:val="pt-PT"/>
        </w:rPr>
        <w:t>”</w:t>
      </w:r>
      <w:r w:rsidRPr="00210B31">
        <w:rPr>
          <w:bCs/>
          <w:szCs w:val="22"/>
          <w:lang w:val="pt-PT"/>
        </w:rPr>
        <w:t>.</w:t>
      </w:r>
    </w:p>
    <w:p w14:paraId="14BD0160" w14:textId="77777777" w:rsidR="00C313C7" w:rsidRPr="00210B31" w:rsidRDefault="00C313C7" w:rsidP="00C313C7">
      <w:pPr>
        <w:pStyle w:val="PRbasic"/>
        <w:jc w:val="both"/>
        <w:rPr>
          <w:bCs/>
          <w:szCs w:val="22"/>
          <w:lang w:val="pt-PT"/>
        </w:rPr>
      </w:pPr>
    </w:p>
    <w:p w14:paraId="31EA84F6" w14:textId="04D41A0F" w:rsidR="00C313C7" w:rsidRPr="00210B31" w:rsidRDefault="00C313C7" w:rsidP="00C313C7">
      <w:pPr>
        <w:pStyle w:val="PRbasic"/>
        <w:jc w:val="both"/>
        <w:rPr>
          <w:bCs/>
          <w:szCs w:val="22"/>
          <w:lang w:val="pt-PT"/>
        </w:rPr>
      </w:pPr>
      <w:r w:rsidRPr="00210B31">
        <w:rPr>
          <w:bCs/>
          <w:szCs w:val="22"/>
          <w:lang w:val="pt-PT"/>
        </w:rPr>
        <w:t>A decorrer até 18 de dezembro de 2020, o programa</w:t>
      </w:r>
      <w:r w:rsidRPr="00210B31">
        <w:rPr>
          <w:b/>
          <w:szCs w:val="22"/>
          <w:lang w:val="pt-BR"/>
        </w:rPr>
        <w:t xml:space="preserve"> START</w:t>
      </w:r>
      <w:r w:rsidR="00145C9F" w:rsidRPr="00210B31">
        <w:rPr>
          <w:b/>
          <w:szCs w:val="22"/>
          <w:lang w:val="pt-BR"/>
        </w:rPr>
        <w:t xml:space="preserve"> and </w:t>
      </w:r>
      <w:r w:rsidRPr="00210B31">
        <w:rPr>
          <w:b/>
          <w:szCs w:val="22"/>
          <w:lang w:val="pt-BR"/>
        </w:rPr>
        <w:t>CO</w:t>
      </w:r>
      <w:r w:rsidR="00145C9F" w:rsidRPr="00210B31">
        <w:rPr>
          <w:b/>
          <w:szCs w:val="22"/>
          <w:lang w:val="pt-BR"/>
        </w:rPr>
        <w:t>.</w:t>
      </w:r>
      <w:r w:rsidRPr="00210B31">
        <w:rPr>
          <w:bCs/>
          <w:szCs w:val="22"/>
          <w:lang w:val="pt-PT"/>
        </w:rPr>
        <w:t xml:space="preserve"> compreende 3 fases (Candidaturas, Seleção e </w:t>
      </w:r>
      <w:proofErr w:type="spellStart"/>
      <w:r w:rsidRPr="00210B31">
        <w:rPr>
          <w:bCs/>
          <w:szCs w:val="22"/>
          <w:lang w:val="pt-PT"/>
        </w:rPr>
        <w:t>Co</w:t>
      </w:r>
      <w:r w:rsidR="00F02057" w:rsidRPr="00210B31">
        <w:rPr>
          <w:bCs/>
          <w:szCs w:val="22"/>
          <w:lang w:val="pt-PT"/>
        </w:rPr>
        <w:t>-</w:t>
      </w:r>
      <w:r w:rsidRPr="00210B31">
        <w:rPr>
          <w:bCs/>
          <w:szCs w:val="22"/>
          <w:lang w:val="pt-PT"/>
        </w:rPr>
        <w:t>desenvolvimento</w:t>
      </w:r>
      <w:proofErr w:type="spellEnd"/>
      <w:r w:rsidRPr="00210B31">
        <w:rPr>
          <w:bCs/>
          <w:szCs w:val="22"/>
          <w:lang w:val="pt-PT"/>
        </w:rPr>
        <w:t xml:space="preserve">), durante as quais serão realizadas um conjunto de atividades que visam identificar </w:t>
      </w:r>
      <w:r w:rsidR="00F02057" w:rsidRPr="00210B31">
        <w:rPr>
          <w:bCs/>
          <w:szCs w:val="22"/>
          <w:lang w:val="pt-PT"/>
        </w:rPr>
        <w:t xml:space="preserve">os cinco melhores </w:t>
      </w:r>
      <w:r w:rsidRPr="00210B31">
        <w:rPr>
          <w:bCs/>
          <w:szCs w:val="22"/>
          <w:lang w:val="pt-PT"/>
        </w:rPr>
        <w:t>projetos.</w:t>
      </w:r>
    </w:p>
    <w:p w14:paraId="0CFB96FB" w14:textId="77777777" w:rsidR="00C313C7" w:rsidRPr="00210B31" w:rsidRDefault="00C313C7" w:rsidP="00C313C7">
      <w:pPr>
        <w:pStyle w:val="PRbasic"/>
        <w:jc w:val="both"/>
        <w:rPr>
          <w:bCs/>
          <w:szCs w:val="22"/>
          <w:lang w:val="pt-PT"/>
        </w:rPr>
      </w:pPr>
    </w:p>
    <w:p w14:paraId="30DDBD32" w14:textId="50A2B657" w:rsidR="00C313C7" w:rsidRPr="00210B31" w:rsidRDefault="00C313C7" w:rsidP="00C313C7">
      <w:pPr>
        <w:pStyle w:val="PRbasic"/>
        <w:jc w:val="both"/>
        <w:rPr>
          <w:bCs/>
          <w:szCs w:val="22"/>
          <w:lang w:val="pt-PT"/>
        </w:rPr>
      </w:pPr>
      <w:r w:rsidRPr="00210B31">
        <w:rPr>
          <w:bCs/>
          <w:szCs w:val="22"/>
          <w:lang w:val="pt-PT"/>
        </w:rPr>
        <w:t>À semelhança das anteriores edições, as propostas selecionadas terão a oportunidade de desenvolver a sua ideia em ambiente real</w:t>
      </w:r>
      <w:r w:rsidR="00F02057" w:rsidRPr="00210B31">
        <w:rPr>
          <w:bCs/>
          <w:szCs w:val="22"/>
          <w:lang w:val="pt-PT"/>
        </w:rPr>
        <w:t xml:space="preserve"> de mercado</w:t>
      </w:r>
      <w:r w:rsidR="009D699A" w:rsidRPr="00210B31">
        <w:rPr>
          <w:bCs/>
          <w:szCs w:val="22"/>
          <w:lang w:val="pt-PT"/>
        </w:rPr>
        <w:t>,</w:t>
      </w:r>
      <w:r w:rsidRPr="00210B31">
        <w:rPr>
          <w:bCs/>
          <w:szCs w:val="22"/>
          <w:lang w:val="pt-PT"/>
        </w:rPr>
        <w:t xml:space="preserve"> onde poderão contar com um espaço de </w:t>
      </w:r>
      <w:r w:rsidRPr="00210B31">
        <w:rPr>
          <w:bCs/>
          <w:i/>
          <w:iCs/>
          <w:szCs w:val="22"/>
          <w:lang w:val="pt-PT"/>
        </w:rPr>
        <w:t>co</w:t>
      </w:r>
      <w:r w:rsidR="00F02057" w:rsidRPr="00210B31">
        <w:rPr>
          <w:bCs/>
          <w:i/>
          <w:iCs/>
          <w:szCs w:val="22"/>
          <w:lang w:val="pt-PT"/>
        </w:rPr>
        <w:t>-</w:t>
      </w:r>
      <w:r w:rsidRPr="00210B31">
        <w:rPr>
          <w:bCs/>
          <w:i/>
          <w:iCs/>
          <w:szCs w:val="22"/>
          <w:lang w:val="pt-PT"/>
        </w:rPr>
        <w:t>work</w:t>
      </w:r>
      <w:r w:rsidRPr="00210B31">
        <w:rPr>
          <w:bCs/>
          <w:szCs w:val="22"/>
          <w:lang w:val="pt-PT"/>
        </w:rPr>
        <w:t>, mentoria e formação para a conceção e desenvolvimento dos seus projetos.</w:t>
      </w:r>
    </w:p>
    <w:p w14:paraId="3C8725B8" w14:textId="77777777" w:rsidR="00F02057" w:rsidRPr="00210B31" w:rsidRDefault="00F02057" w:rsidP="00F02057">
      <w:pPr>
        <w:rPr>
          <w:lang w:val="pt-PT"/>
        </w:rPr>
      </w:pPr>
    </w:p>
    <w:p w14:paraId="0BC02980" w14:textId="05A0B1BC" w:rsidR="00C313C7" w:rsidRPr="00C313C7" w:rsidRDefault="00C313C7" w:rsidP="00C313C7">
      <w:pPr>
        <w:pStyle w:val="PRbasic"/>
        <w:jc w:val="both"/>
        <w:rPr>
          <w:bCs/>
          <w:szCs w:val="22"/>
          <w:lang w:val="pt-PT"/>
        </w:rPr>
      </w:pPr>
      <w:r w:rsidRPr="00210B31">
        <w:rPr>
          <w:bCs/>
          <w:szCs w:val="22"/>
          <w:lang w:val="pt-PT"/>
        </w:rPr>
        <w:t xml:space="preserve">Das anteriores edições desta parceria entre a </w:t>
      </w:r>
      <w:r w:rsidRPr="00210B31">
        <w:rPr>
          <w:b/>
          <w:szCs w:val="22"/>
          <w:lang w:val="pt-PT"/>
        </w:rPr>
        <w:t xml:space="preserve">Nestlé Portugal </w:t>
      </w:r>
      <w:r w:rsidRPr="00210B31">
        <w:rPr>
          <w:bCs/>
          <w:szCs w:val="22"/>
          <w:lang w:val="pt-PT"/>
        </w:rPr>
        <w:t xml:space="preserve">e a </w:t>
      </w:r>
      <w:r w:rsidRPr="00210B31">
        <w:rPr>
          <w:b/>
          <w:szCs w:val="22"/>
          <w:lang w:val="pt-PT"/>
        </w:rPr>
        <w:t>Nova SBE</w:t>
      </w:r>
      <w:r w:rsidRPr="00210B31">
        <w:rPr>
          <w:bCs/>
          <w:szCs w:val="22"/>
          <w:lang w:val="pt-PT"/>
        </w:rPr>
        <w:t xml:space="preserve"> já resultaram projetos pioneiros </w:t>
      </w:r>
      <w:r w:rsidR="00145C9F" w:rsidRPr="00210B31">
        <w:rPr>
          <w:bCs/>
          <w:szCs w:val="22"/>
          <w:lang w:val="pt-PT"/>
        </w:rPr>
        <w:t>com a</w:t>
      </w:r>
      <w:r w:rsidRPr="00210B31">
        <w:rPr>
          <w:bCs/>
          <w:szCs w:val="22"/>
          <w:lang w:val="pt-PT"/>
        </w:rPr>
        <w:t xml:space="preserve"> </w:t>
      </w:r>
      <w:proofErr w:type="spellStart"/>
      <w:r w:rsidRPr="00210B31">
        <w:rPr>
          <w:bCs/>
          <w:szCs w:val="22"/>
          <w:lang w:val="pt-PT"/>
        </w:rPr>
        <w:t>Allo</w:t>
      </w:r>
      <w:proofErr w:type="spellEnd"/>
      <w:r w:rsidRPr="00210B31">
        <w:rPr>
          <w:bCs/>
          <w:szCs w:val="22"/>
          <w:lang w:val="pt-PT"/>
        </w:rPr>
        <w:t xml:space="preserve"> </w:t>
      </w:r>
      <w:proofErr w:type="spellStart"/>
      <w:r w:rsidRPr="00210B31">
        <w:rPr>
          <w:bCs/>
          <w:szCs w:val="22"/>
          <w:lang w:val="pt-PT"/>
        </w:rPr>
        <w:t>Smile</w:t>
      </w:r>
      <w:r w:rsidR="00F02057" w:rsidRPr="00210B31">
        <w:rPr>
          <w:bCs/>
          <w:szCs w:val="22"/>
          <w:lang w:val="pt-PT"/>
        </w:rPr>
        <w:t>s</w:t>
      </w:r>
      <w:proofErr w:type="spellEnd"/>
      <w:r w:rsidR="00F02057" w:rsidRPr="00210B31">
        <w:rPr>
          <w:bCs/>
          <w:szCs w:val="22"/>
          <w:lang w:val="pt-PT"/>
        </w:rPr>
        <w:t xml:space="preserve">, </w:t>
      </w:r>
      <w:proofErr w:type="spellStart"/>
      <w:r w:rsidR="00F02057" w:rsidRPr="00210B31">
        <w:rPr>
          <w:bCs/>
          <w:szCs w:val="22"/>
          <w:lang w:val="pt-PT"/>
        </w:rPr>
        <w:t>Allmicroalgae</w:t>
      </w:r>
      <w:proofErr w:type="spellEnd"/>
      <w:r w:rsidR="00F02057" w:rsidRPr="00210B31">
        <w:rPr>
          <w:bCs/>
          <w:szCs w:val="22"/>
          <w:lang w:val="pt-PT"/>
        </w:rPr>
        <w:t xml:space="preserve">, </w:t>
      </w:r>
      <w:proofErr w:type="spellStart"/>
      <w:r w:rsidR="00F02057" w:rsidRPr="00210B31">
        <w:rPr>
          <w:bCs/>
          <w:szCs w:val="22"/>
          <w:lang w:val="pt-PT"/>
        </w:rPr>
        <w:t>Buggle</w:t>
      </w:r>
      <w:proofErr w:type="spellEnd"/>
      <w:r w:rsidR="009D699A" w:rsidRPr="00210B31">
        <w:rPr>
          <w:bCs/>
          <w:szCs w:val="22"/>
          <w:lang w:val="pt-PT"/>
        </w:rPr>
        <w:t>,</w:t>
      </w:r>
      <w:r w:rsidRPr="00210B31">
        <w:rPr>
          <w:bCs/>
          <w:szCs w:val="22"/>
          <w:lang w:val="pt-PT"/>
        </w:rPr>
        <w:t xml:space="preserve"> </w:t>
      </w:r>
      <w:proofErr w:type="spellStart"/>
      <w:r w:rsidR="00F02057" w:rsidRPr="00210B31">
        <w:rPr>
          <w:bCs/>
          <w:szCs w:val="22"/>
          <w:lang w:val="pt-PT"/>
        </w:rPr>
        <w:t>InnovaWorks</w:t>
      </w:r>
      <w:proofErr w:type="spellEnd"/>
      <w:r w:rsidR="00F02057" w:rsidRPr="00210B31">
        <w:rPr>
          <w:bCs/>
          <w:szCs w:val="22"/>
          <w:lang w:val="pt-PT"/>
        </w:rPr>
        <w:t xml:space="preserve">, JIT, </w:t>
      </w:r>
      <w:proofErr w:type="spellStart"/>
      <w:r w:rsidR="00F02057" w:rsidRPr="00210B31">
        <w:rPr>
          <w:bCs/>
          <w:szCs w:val="22"/>
          <w:lang w:val="pt-PT"/>
        </w:rPr>
        <w:t>Petable</w:t>
      </w:r>
      <w:proofErr w:type="spellEnd"/>
      <w:r w:rsidR="00F02057" w:rsidRPr="00210B31">
        <w:rPr>
          <w:bCs/>
          <w:szCs w:val="22"/>
          <w:lang w:val="pt-PT"/>
        </w:rPr>
        <w:t xml:space="preserve">, </w:t>
      </w:r>
      <w:proofErr w:type="spellStart"/>
      <w:r w:rsidRPr="00210B31">
        <w:rPr>
          <w:bCs/>
          <w:szCs w:val="22"/>
          <w:lang w:val="pt-PT"/>
        </w:rPr>
        <w:t>Pet</w:t>
      </w:r>
      <w:proofErr w:type="spellEnd"/>
      <w:r w:rsidRPr="00210B31">
        <w:rPr>
          <w:bCs/>
          <w:szCs w:val="22"/>
          <w:lang w:val="pt-PT"/>
        </w:rPr>
        <w:t xml:space="preserve"> </w:t>
      </w:r>
      <w:proofErr w:type="spellStart"/>
      <w:r w:rsidRPr="00210B31">
        <w:rPr>
          <w:bCs/>
          <w:szCs w:val="22"/>
          <w:lang w:val="pt-PT"/>
        </w:rPr>
        <w:t>Hub</w:t>
      </w:r>
      <w:proofErr w:type="spellEnd"/>
      <w:r w:rsidRPr="00210B31">
        <w:rPr>
          <w:bCs/>
          <w:szCs w:val="22"/>
          <w:lang w:val="pt-PT"/>
        </w:rPr>
        <w:t xml:space="preserve">, </w:t>
      </w:r>
      <w:proofErr w:type="spellStart"/>
      <w:r w:rsidRPr="00210B31">
        <w:rPr>
          <w:bCs/>
          <w:szCs w:val="22"/>
          <w:lang w:val="pt-PT"/>
        </w:rPr>
        <w:t>Progrow</w:t>
      </w:r>
      <w:proofErr w:type="spellEnd"/>
      <w:r w:rsidR="009D699A" w:rsidRPr="00210B31">
        <w:rPr>
          <w:bCs/>
          <w:szCs w:val="22"/>
          <w:lang w:val="pt-PT"/>
        </w:rPr>
        <w:t>,</w:t>
      </w:r>
      <w:r w:rsidR="00F02057" w:rsidRPr="00210B31">
        <w:rPr>
          <w:bCs/>
          <w:szCs w:val="22"/>
          <w:lang w:val="pt-PT"/>
        </w:rPr>
        <w:t xml:space="preserve"> Team8, </w:t>
      </w:r>
      <w:r w:rsidR="009D699A" w:rsidRPr="00210B31">
        <w:rPr>
          <w:bCs/>
          <w:szCs w:val="22"/>
          <w:lang w:val="pt-PT"/>
        </w:rPr>
        <w:t>cujos projetos e negócios</w:t>
      </w:r>
      <w:r w:rsidR="00F02057" w:rsidRPr="00210B31">
        <w:rPr>
          <w:bCs/>
          <w:szCs w:val="22"/>
          <w:lang w:val="pt-PT"/>
        </w:rPr>
        <w:t xml:space="preserve"> continuam em aceleração e a </w:t>
      </w:r>
      <w:r w:rsidR="009D699A" w:rsidRPr="00210B31">
        <w:rPr>
          <w:bCs/>
          <w:szCs w:val="22"/>
          <w:lang w:val="pt-PT"/>
        </w:rPr>
        <w:t>colabora</w:t>
      </w:r>
      <w:r w:rsidR="00F02057" w:rsidRPr="00210B31">
        <w:rPr>
          <w:bCs/>
          <w:szCs w:val="22"/>
          <w:lang w:val="pt-PT"/>
        </w:rPr>
        <w:t xml:space="preserve">r  </w:t>
      </w:r>
      <w:r w:rsidR="009D699A" w:rsidRPr="00210B31">
        <w:rPr>
          <w:bCs/>
          <w:szCs w:val="22"/>
          <w:lang w:val="pt-PT"/>
        </w:rPr>
        <w:t>com a Nestlé a nível de novos modelos de negócio, digitalização de sistemas, academias de aprendizagem online, entre outros</w:t>
      </w:r>
      <w:r w:rsidR="00F02057">
        <w:rPr>
          <w:bCs/>
          <w:szCs w:val="22"/>
          <w:lang w:val="pt-PT"/>
        </w:rPr>
        <w:t xml:space="preserve">, quer a nível Ibérico, quer a nível Europeu. </w:t>
      </w:r>
    </w:p>
    <w:p w14:paraId="6604CE64" w14:textId="77777777" w:rsidR="00C313C7" w:rsidRPr="00C313C7" w:rsidRDefault="00C313C7" w:rsidP="00C313C7">
      <w:pPr>
        <w:pStyle w:val="PRbasic"/>
        <w:jc w:val="both"/>
        <w:rPr>
          <w:bCs/>
          <w:szCs w:val="22"/>
          <w:lang w:val="pt-PT"/>
        </w:rPr>
      </w:pPr>
    </w:p>
    <w:p w14:paraId="616EC9B0" w14:textId="77777777" w:rsidR="00C313C7" w:rsidRPr="00C313C7" w:rsidRDefault="00C313C7" w:rsidP="00C313C7">
      <w:pPr>
        <w:pStyle w:val="PRbasic"/>
        <w:jc w:val="both"/>
        <w:rPr>
          <w:szCs w:val="22"/>
          <w:lang w:val="pt-PT"/>
        </w:rPr>
      </w:pPr>
      <w:r w:rsidRPr="00C313C7">
        <w:rPr>
          <w:bCs/>
          <w:szCs w:val="22"/>
          <w:lang w:val="pt-PT"/>
        </w:rPr>
        <w:t xml:space="preserve">Mais informações e regulamento em </w:t>
      </w:r>
      <w:hyperlink r:id="rId12" w:history="1">
        <w:r w:rsidRPr="00C313C7">
          <w:rPr>
            <w:rStyle w:val="Hiperligao"/>
            <w:szCs w:val="22"/>
            <w:lang w:val="pt-PT"/>
          </w:rPr>
          <w:t>https://startandco.pt/pt/home</w:t>
        </w:r>
      </w:hyperlink>
    </w:p>
    <w:p w14:paraId="1265B830" w14:textId="77777777" w:rsidR="004E5391" w:rsidRPr="00C313C7" w:rsidRDefault="004E5391" w:rsidP="00C313C7">
      <w:pPr>
        <w:pStyle w:val="PRbasic"/>
        <w:jc w:val="both"/>
        <w:rPr>
          <w:sz w:val="24"/>
          <w:szCs w:val="22"/>
          <w:lang w:val="pt-PT"/>
        </w:rPr>
      </w:pPr>
    </w:p>
    <w:p w14:paraId="6357CE4B" w14:textId="77777777" w:rsidR="004E5391" w:rsidRPr="004E5391" w:rsidRDefault="004E5391" w:rsidP="00C313C7">
      <w:pPr>
        <w:jc w:val="both"/>
        <w:rPr>
          <w:lang w:val="de-CH"/>
        </w:rPr>
      </w:pPr>
    </w:p>
    <w:p w14:paraId="4DB96A7E" w14:textId="77777777" w:rsidR="00C313C7" w:rsidRPr="00C313C7" w:rsidRDefault="00C313C7" w:rsidP="00842238">
      <w:pPr>
        <w:pStyle w:val="PRbasic"/>
        <w:spacing w:line="240" w:lineRule="auto"/>
        <w:rPr>
          <w:b/>
          <w:bCs/>
          <w:sz w:val="18"/>
          <w:szCs w:val="18"/>
          <w:u w:val="single"/>
          <w:lang w:val="pt-PT"/>
        </w:rPr>
      </w:pPr>
      <w:r w:rsidRPr="00C313C7">
        <w:rPr>
          <w:b/>
          <w:bCs/>
          <w:sz w:val="18"/>
          <w:szCs w:val="18"/>
          <w:u w:val="single"/>
          <w:lang w:val="pt-PT"/>
        </w:rPr>
        <w:t>Sobre a Nestlé</w:t>
      </w:r>
    </w:p>
    <w:p w14:paraId="2E264079" w14:textId="77777777" w:rsidR="00C313C7" w:rsidRPr="00C313C7" w:rsidRDefault="00C313C7" w:rsidP="00842238">
      <w:pPr>
        <w:pStyle w:val="PRbasic"/>
        <w:spacing w:line="240" w:lineRule="auto"/>
        <w:rPr>
          <w:bCs/>
          <w:sz w:val="18"/>
          <w:szCs w:val="18"/>
          <w:lang w:val="pt-PT"/>
        </w:rPr>
      </w:pPr>
      <w:r w:rsidRPr="00C313C7">
        <w:rPr>
          <w:bCs/>
          <w:sz w:val="18"/>
          <w:szCs w:val="18"/>
          <w:lang w:val="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44679BC7" w14:textId="77777777" w:rsidR="00C313C7" w:rsidRPr="00C313C7" w:rsidRDefault="00C313C7" w:rsidP="00842238">
      <w:pPr>
        <w:pStyle w:val="PRbasic"/>
        <w:spacing w:line="240" w:lineRule="auto"/>
        <w:rPr>
          <w:bCs/>
          <w:sz w:val="18"/>
          <w:szCs w:val="18"/>
          <w:lang w:val="pt-PT"/>
        </w:rPr>
      </w:pPr>
      <w:r w:rsidRPr="00C313C7">
        <w:rPr>
          <w:bCs/>
          <w:sz w:val="18"/>
          <w:szCs w:val="18"/>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55CFFCB4" w14:textId="77777777" w:rsidR="00C313C7" w:rsidRPr="00C313C7" w:rsidRDefault="00C313C7" w:rsidP="00C313C7">
      <w:pPr>
        <w:pStyle w:val="PRbasic"/>
        <w:rPr>
          <w:sz w:val="18"/>
          <w:szCs w:val="18"/>
          <w:lang w:val="pt-PT"/>
        </w:rPr>
      </w:pPr>
    </w:p>
    <w:p w14:paraId="271E764F" w14:textId="77777777" w:rsidR="00C313C7" w:rsidRPr="00C313C7" w:rsidRDefault="00C313C7" w:rsidP="00C313C7">
      <w:pPr>
        <w:pStyle w:val="PRbasic"/>
        <w:rPr>
          <w:sz w:val="18"/>
          <w:szCs w:val="18"/>
          <w:lang w:val="pt-PT"/>
        </w:rPr>
      </w:pPr>
    </w:p>
    <w:p w14:paraId="56AD8446" w14:textId="77777777" w:rsidR="00C313C7" w:rsidRPr="00987673" w:rsidRDefault="00C313C7" w:rsidP="00842238">
      <w:pPr>
        <w:pStyle w:val="PRbasic"/>
        <w:spacing w:line="240" w:lineRule="auto"/>
        <w:rPr>
          <w:b/>
          <w:sz w:val="18"/>
          <w:szCs w:val="18"/>
          <w:u w:val="single"/>
          <w:lang w:val="pt-PT"/>
        </w:rPr>
      </w:pPr>
      <w:r w:rsidRPr="00987673">
        <w:rPr>
          <w:b/>
          <w:sz w:val="18"/>
          <w:szCs w:val="18"/>
          <w:u w:val="single"/>
          <w:lang w:val="pt-PT"/>
        </w:rPr>
        <w:t xml:space="preserve">Sobre a Nova SBE </w:t>
      </w:r>
    </w:p>
    <w:p w14:paraId="4211BFFA" w14:textId="4BEE4AC8" w:rsidR="0025375F" w:rsidRPr="0025375F" w:rsidRDefault="0025375F" w:rsidP="0025375F">
      <w:pPr>
        <w:rPr>
          <w:rFonts w:ascii="Calibri" w:eastAsia="Times New Roman" w:hAnsi="Calibri" w:cs="Calibri"/>
          <w:color w:val="000000"/>
          <w:sz w:val="18"/>
          <w:szCs w:val="18"/>
          <w:lang w:val="pt-BR"/>
        </w:rPr>
      </w:pPr>
      <w:r w:rsidRPr="00987673">
        <w:rPr>
          <w:rFonts w:ascii="Calibri" w:eastAsia="Times New Roman" w:hAnsi="Calibri" w:cs="Calibri"/>
          <w:color w:val="000000"/>
          <w:sz w:val="18"/>
          <w:szCs w:val="18"/>
          <w:lang w:val="pt-BR"/>
        </w:rPr>
        <w:t>A Nova SBE é a mais prestigiada escola de “Business &amp; Economics” em Portugal e uma das principais escolas de Business da Europa. É a faculdade de ciências económicas, financeiras e de gestão da Universidade NOVA de Lisboa. O atual Dean é o Prof. Dr. Daniel Traça (PhD, Columbia University). A Nova SBE é membro do CEMS desde dezembro de 2007. É uma das 77 escolas de Business com a atribuição de ser uma instituição Triple Crown em todo o mundo, o que implica a acreditação pela EQUIS, AMBA e AACSB. Foi a primeira escola de Business portuguesa a adquirir acreditações internacionais e reconhecimento de renome mundial no ensino superior. A visão internacional da Nova SBE também se reflete na adoção do inglês como o principal idioma de ensino. Mais da metade dos cursos de graduação e todos os programas de mestrado, MBA e PhD são lecionados em inglês.</w:t>
      </w:r>
    </w:p>
    <w:p w14:paraId="4E2D3E90" w14:textId="58B779F9" w:rsidR="00C313C7" w:rsidRPr="0025375F" w:rsidRDefault="00C313C7" w:rsidP="00C313C7">
      <w:pPr>
        <w:pStyle w:val="PRbasic"/>
        <w:rPr>
          <w:szCs w:val="22"/>
          <w:lang w:val="pt-BR"/>
        </w:rPr>
      </w:pPr>
    </w:p>
    <w:p w14:paraId="11CF3AA6" w14:textId="77777777" w:rsidR="009461F7" w:rsidRPr="009461F7" w:rsidRDefault="009461F7" w:rsidP="009461F7">
      <w:pPr>
        <w:rPr>
          <w:lang w:val="pt-PT"/>
        </w:rPr>
      </w:pPr>
    </w:p>
    <w:p w14:paraId="38C5EA43" w14:textId="77777777" w:rsidR="00C313C7" w:rsidRPr="00C313C7" w:rsidRDefault="00C313C7" w:rsidP="00C313C7">
      <w:pPr>
        <w:pStyle w:val="PRbasic"/>
        <w:rPr>
          <w:szCs w:val="22"/>
          <w:u w:val="single"/>
          <w:lang w:val="pt-PT"/>
        </w:rPr>
      </w:pPr>
      <w:r w:rsidRPr="00C313C7">
        <w:rPr>
          <w:szCs w:val="22"/>
          <w:u w:val="single"/>
          <w:lang w:val="pt-PT"/>
        </w:rPr>
        <w:t>Para mais informações, contactar:</w:t>
      </w:r>
    </w:p>
    <w:p w14:paraId="1BB8DEEA" w14:textId="77777777" w:rsidR="00C313C7" w:rsidRPr="00210B31" w:rsidRDefault="00C313C7" w:rsidP="00C313C7">
      <w:pPr>
        <w:pStyle w:val="PRbasic"/>
        <w:rPr>
          <w:b/>
          <w:iCs/>
          <w:szCs w:val="22"/>
          <w:lang w:val="pt-PT"/>
        </w:rPr>
      </w:pPr>
      <w:r w:rsidRPr="00210B31">
        <w:rPr>
          <w:b/>
          <w:iCs/>
          <w:szCs w:val="22"/>
          <w:lang w:val="pt-PT"/>
        </w:rPr>
        <w:t>Lift Consulting</w:t>
      </w:r>
    </w:p>
    <w:p w14:paraId="1E4C70EE" w14:textId="77777777" w:rsidR="00C313C7" w:rsidRPr="00C313C7" w:rsidRDefault="00C313C7" w:rsidP="00C313C7">
      <w:pPr>
        <w:pStyle w:val="PRbasic"/>
        <w:rPr>
          <w:szCs w:val="22"/>
          <w:lang w:val="sv-SE"/>
        </w:rPr>
      </w:pPr>
      <w:r w:rsidRPr="00C313C7">
        <w:rPr>
          <w:szCs w:val="22"/>
          <w:lang w:val="sv-SE"/>
        </w:rPr>
        <w:lastRenderedPageBreak/>
        <w:t>Sofia Rijo</w:t>
      </w:r>
    </w:p>
    <w:p w14:paraId="75951D98" w14:textId="77777777" w:rsidR="00C313C7" w:rsidRPr="00C313C7" w:rsidRDefault="00397098" w:rsidP="00C313C7">
      <w:pPr>
        <w:pStyle w:val="PRbasic"/>
        <w:rPr>
          <w:szCs w:val="22"/>
          <w:lang w:val="sv-SE"/>
        </w:rPr>
      </w:pPr>
      <w:hyperlink r:id="rId13" w:history="1">
        <w:r w:rsidR="00C313C7" w:rsidRPr="00C313C7">
          <w:rPr>
            <w:rStyle w:val="Hiperligao"/>
            <w:szCs w:val="22"/>
            <w:lang w:val="sv-SE"/>
          </w:rPr>
          <w:t>sofia.rijo@lift.com.pt</w:t>
        </w:r>
      </w:hyperlink>
    </w:p>
    <w:p w14:paraId="006271A3" w14:textId="4EF0F002" w:rsidR="002D4C5C" w:rsidRDefault="00C313C7" w:rsidP="00C313C7">
      <w:pPr>
        <w:pStyle w:val="PRbasic"/>
      </w:pPr>
      <w:r w:rsidRPr="00C313C7">
        <w:rPr>
          <w:szCs w:val="22"/>
          <w:lang w:val="sv-SE"/>
        </w:rPr>
        <w:t>GSM: +351 913 010 769</w:t>
      </w:r>
    </w:p>
    <w:sectPr w:rsidR="002D4C5C" w:rsidSect="000B3584">
      <w:headerReference w:type="first" r:id="rId14"/>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7A8A" w14:textId="77777777" w:rsidR="00397098" w:rsidRDefault="00397098" w:rsidP="00E84FFA">
      <w:r>
        <w:separator/>
      </w:r>
    </w:p>
  </w:endnote>
  <w:endnote w:type="continuationSeparator" w:id="0">
    <w:p w14:paraId="61BBB1C1" w14:textId="77777777" w:rsidR="00397098" w:rsidRDefault="00397098"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5C6F" w14:textId="77777777" w:rsidR="00397098" w:rsidRDefault="00397098" w:rsidP="00E84FFA">
      <w:r>
        <w:separator/>
      </w:r>
    </w:p>
  </w:footnote>
  <w:footnote w:type="continuationSeparator" w:id="0">
    <w:p w14:paraId="6D70757B" w14:textId="77777777" w:rsidR="00397098" w:rsidRDefault="00397098"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558" w14:textId="1C6E7F0F" w:rsidR="002D4C5C" w:rsidRDefault="00C313C7">
    <w:pPr>
      <w:pStyle w:val="Cabealho"/>
    </w:pPr>
    <w:r>
      <w:rPr>
        <w:noProof/>
      </w:rPr>
      <w:drawing>
        <wp:anchor distT="0" distB="0" distL="114300" distR="114300" simplePos="0" relativeHeight="251660288" behindDoc="1" locked="0" layoutInCell="1" allowOverlap="1" wp14:anchorId="560D1998" wp14:editId="5D06AFC9">
          <wp:simplePos x="0" y="0"/>
          <wp:positionH relativeFrom="column">
            <wp:posOffset>4111625</wp:posOffset>
          </wp:positionH>
          <wp:positionV relativeFrom="paragraph">
            <wp:posOffset>-88265</wp:posOffset>
          </wp:positionV>
          <wp:extent cx="1475740" cy="699135"/>
          <wp:effectExtent l="19050" t="0" r="0" b="0"/>
          <wp:wrapTight wrapText="bothSides">
            <wp:wrapPolygon edited="0">
              <wp:start x="7528" y="0"/>
              <wp:lineTo x="836" y="2943"/>
              <wp:lineTo x="-279" y="4120"/>
              <wp:lineTo x="-279" y="13537"/>
              <wp:lineTo x="3346" y="18834"/>
              <wp:lineTo x="4740" y="21188"/>
              <wp:lineTo x="21470" y="21188"/>
              <wp:lineTo x="21470" y="19422"/>
              <wp:lineTo x="17845" y="18834"/>
              <wp:lineTo x="21191" y="14125"/>
              <wp:lineTo x="21470" y="12948"/>
              <wp:lineTo x="21191" y="9417"/>
              <wp:lineTo x="21470" y="5297"/>
              <wp:lineTo x="19518" y="3531"/>
              <wp:lineTo x="10596" y="0"/>
              <wp:lineTo x="7528" y="0"/>
            </wp:wrapPolygon>
          </wp:wrapTight>
          <wp:docPr id="17" name="Imagem 1" descr="\\srv010\DavWWWRoot\clientes\m-r\nestlee\gc\Accoes\2018\CORPORATE\03 - FORA DA CASCA\NovaPrincipal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10\DavWWWRoot\clientes\m-r\nestlee\gc\Accoes\2018\CORPORATE\03 - FORA DA CASCA\NovaPrincipalV1.png"/>
                  <pic:cNvPicPr>
                    <a:picLocks noChangeAspect="1" noChangeArrowheads="1"/>
                  </pic:cNvPicPr>
                </pic:nvPicPr>
                <pic:blipFill>
                  <a:blip r:embed="rId1"/>
                  <a:srcRect/>
                  <a:stretch>
                    <a:fillRect/>
                  </a:stretch>
                </pic:blipFill>
                <pic:spPr bwMode="auto">
                  <a:xfrm>
                    <a:off x="0" y="0"/>
                    <a:ext cx="1475740" cy="699135"/>
                  </a:xfrm>
                  <a:prstGeom prst="rect">
                    <a:avLst/>
                  </a:prstGeom>
                  <a:noFill/>
                  <a:ln w="9525">
                    <a:noFill/>
                    <a:miter lim="800000"/>
                    <a:headEnd/>
                    <a:tailEnd/>
                  </a:ln>
                </pic:spPr>
              </pic:pic>
            </a:graphicData>
          </a:graphic>
        </wp:anchor>
      </w:drawing>
    </w:r>
    <w:r w:rsidR="000B2A3B">
      <w:rPr>
        <w:noProof/>
      </w:rPr>
      <w:drawing>
        <wp:anchor distT="0" distB="0" distL="114300" distR="114300" simplePos="0" relativeHeight="251658240" behindDoc="0" locked="0" layoutInCell="1" allowOverlap="1" wp14:anchorId="69E3F8DC" wp14:editId="69CF0196">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2"/>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7603E"/>
    <w:rsid w:val="000B2A3B"/>
    <w:rsid w:val="000B3584"/>
    <w:rsid w:val="000C548F"/>
    <w:rsid w:val="000F0A7A"/>
    <w:rsid w:val="00145C9F"/>
    <w:rsid w:val="00184F9B"/>
    <w:rsid w:val="00210B31"/>
    <w:rsid w:val="00216379"/>
    <w:rsid w:val="00240525"/>
    <w:rsid w:val="00243199"/>
    <w:rsid w:val="0025375F"/>
    <w:rsid w:val="002836C1"/>
    <w:rsid w:val="00285C47"/>
    <w:rsid w:val="002D4C5C"/>
    <w:rsid w:val="002F0C67"/>
    <w:rsid w:val="002F6E8D"/>
    <w:rsid w:val="003632C4"/>
    <w:rsid w:val="00374F3F"/>
    <w:rsid w:val="00390C35"/>
    <w:rsid w:val="00397098"/>
    <w:rsid w:val="003A6D35"/>
    <w:rsid w:val="003B3ADF"/>
    <w:rsid w:val="003D1BB4"/>
    <w:rsid w:val="004719E4"/>
    <w:rsid w:val="00471E3A"/>
    <w:rsid w:val="00495408"/>
    <w:rsid w:val="004D7819"/>
    <w:rsid w:val="004E5391"/>
    <w:rsid w:val="0050572D"/>
    <w:rsid w:val="005471F9"/>
    <w:rsid w:val="005746A6"/>
    <w:rsid w:val="00596F11"/>
    <w:rsid w:val="005A61F5"/>
    <w:rsid w:val="005E481A"/>
    <w:rsid w:val="00617C50"/>
    <w:rsid w:val="0064678F"/>
    <w:rsid w:val="00684678"/>
    <w:rsid w:val="006C3457"/>
    <w:rsid w:val="00771EE9"/>
    <w:rsid w:val="00791625"/>
    <w:rsid w:val="007C744B"/>
    <w:rsid w:val="007E36FF"/>
    <w:rsid w:val="007F086B"/>
    <w:rsid w:val="00805F51"/>
    <w:rsid w:val="00842238"/>
    <w:rsid w:val="00843066"/>
    <w:rsid w:val="00845F68"/>
    <w:rsid w:val="00846869"/>
    <w:rsid w:val="00905D26"/>
    <w:rsid w:val="009461F7"/>
    <w:rsid w:val="009552A3"/>
    <w:rsid w:val="00971BCD"/>
    <w:rsid w:val="00987673"/>
    <w:rsid w:val="009D699A"/>
    <w:rsid w:val="009E1D1C"/>
    <w:rsid w:val="009F2C14"/>
    <w:rsid w:val="00A3061B"/>
    <w:rsid w:val="00A864AD"/>
    <w:rsid w:val="00AF0B5B"/>
    <w:rsid w:val="00B00E3F"/>
    <w:rsid w:val="00B668F4"/>
    <w:rsid w:val="00B94868"/>
    <w:rsid w:val="00C00335"/>
    <w:rsid w:val="00C313C7"/>
    <w:rsid w:val="00C3194C"/>
    <w:rsid w:val="00CE1B03"/>
    <w:rsid w:val="00D329E9"/>
    <w:rsid w:val="00D56402"/>
    <w:rsid w:val="00DD2AD0"/>
    <w:rsid w:val="00E47067"/>
    <w:rsid w:val="00E808A0"/>
    <w:rsid w:val="00E84FFA"/>
    <w:rsid w:val="00E9048D"/>
    <w:rsid w:val="00ED2D9D"/>
    <w:rsid w:val="00ED6FA2"/>
    <w:rsid w:val="00EE18D1"/>
    <w:rsid w:val="00EF4539"/>
    <w:rsid w:val="00F02057"/>
    <w:rsid w:val="00F8386F"/>
    <w:rsid w:val="00FE73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313C7"/>
    <w:rPr>
      <w:color w:val="0563C1" w:themeColor="hyperlink"/>
      <w:u w:val="single"/>
    </w:rPr>
  </w:style>
  <w:style w:type="character" w:styleId="MenoNoResolvida">
    <w:name w:val="Unresolved Mention"/>
    <w:basedOn w:val="Tipodeletrapredefinidodopargrafo"/>
    <w:uiPriority w:val="99"/>
    <w:semiHidden/>
    <w:unhideWhenUsed/>
    <w:rsid w:val="00C313C7"/>
    <w:rPr>
      <w:color w:val="605E5C"/>
      <w:shd w:val="clear" w:color="auto" w:fill="E1DFDD"/>
    </w:rPr>
  </w:style>
  <w:style w:type="character" w:styleId="Hiperligaovisitada">
    <w:name w:val="FollowedHyperlink"/>
    <w:basedOn w:val="Tipodeletrapredefinidodopargrafo"/>
    <w:uiPriority w:val="99"/>
    <w:semiHidden/>
    <w:unhideWhenUsed/>
    <w:rsid w:val="00145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ia.rijo@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rtandco.pt/pt/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rtandco.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B87B85BEBD94EA792D8011D58BE32" ma:contentTypeVersion="11" ma:contentTypeDescription="Create a new document." ma:contentTypeScope="" ma:versionID="1a285ae5fc7ed6925c51872f395fe08e">
  <xsd:schema xmlns:xsd="http://www.w3.org/2001/XMLSchema" xmlns:xs="http://www.w3.org/2001/XMLSchema" xmlns:p="http://schemas.microsoft.com/office/2006/metadata/properties" xmlns:ns2="8a708d76-d140-4fae-93e9-eb9550568c73" xmlns:ns3="a4b27344-1343-43ac-90df-d1ac1fd7aadf" targetNamespace="http://schemas.microsoft.com/office/2006/metadata/properties" ma:root="true" ma:fieldsID="bcd6a883971e23d6834baa0ca5619fe4" ns2:_="" ns3:_="">
    <xsd:import namespace="8a708d76-d140-4fae-93e9-eb9550568c73"/>
    <xsd:import namespace="a4b27344-1343-43ac-90df-d1ac1fd7a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08d76-d140-4fae-93e9-eb9550568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27344-1343-43ac-90df-d1ac1fd7a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70A97-9E5D-499E-8AA9-0B669076E8E6}">
  <ds:schemaRefs>
    <ds:schemaRef ds:uri="http://schemas.openxmlformats.org/officeDocument/2006/bibliography"/>
  </ds:schemaRefs>
</ds:datastoreItem>
</file>

<file path=customXml/itemProps2.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4.xml><?xml version="1.0" encoding="utf-8"?>
<ds:datastoreItem xmlns:ds="http://schemas.openxmlformats.org/officeDocument/2006/customXml" ds:itemID="{84DB794B-F7AA-40AE-994D-E9B6F0E3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08d76-d140-4fae-93e9-eb9550568c73"/>
    <ds:schemaRef ds:uri="a4b27344-1343-43ac-90df-d1ac1fd7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274</TotalTime>
  <Pages>3</Pages>
  <Words>1037</Words>
  <Characters>5603</Characters>
  <Application>Microsoft Office Word</Application>
  <DocSecurity>0</DocSecurity>
  <Lines>46</Lines>
  <Paragraphs>13</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Henrique de Macedo</cp:lastModifiedBy>
  <cp:revision>5</cp:revision>
  <dcterms:created xsi:type="dcterms:W3CDTF">2020-07-31T08:39:00Z</dcterms:created>
  <dcterms:modified xsi:type="dcterms:W3CDTF">2020-07-31T15:21:00Z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0x010100CD7B87B85BEBD94EA792D8011D58BE32</vt:lpwstr>
  </property>
</Properties>
</file>