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6C763" w14:textId="77777777" w:rsidR="00322AA7" w:rsidRDefault="00322AA7" w:rsidP="00322AA7">
      <w:pPr>
        <w:spacing w:line="276" w:lineRule="auto"/>
        <w:rPr>
          <w:sz w:val="20"/>
          <w:szCs w:val="20"/>
        </w:rPr>
      </w:pPr>
    </w:p>
    <w:p w14:paraId="33D57154" w14:textId="6BCED6E4" w:rsidR="00322AA7" w:rsidRPr="00322AA7" w:rsidRDefault="00322AA7" w:rsidP="00322AA7">
      <w:pPr>
        <w:spacing w:line="276" w:lineRule="auto"/>
        <w:rPr>
          <w:szCs w:val="22"/>
        </w:rPr>
      </w:pPr>
      <w:r w:rsidRPr="00322AA7">
        <w:rPr>
          <w:szCs w:val="22"/>
        </w:rPr>
        <w:t>MEDIA RELEASE FROM GROWTHPOINT PROPERTIES</w:t>
      </w:r>
    </w:p>
    <w:p w14:paraId="5D9B96AB" w14:textId="77777777" w:rsidR="00322AA7" w:rsidRPr="00322AA7" w:rsidRDefault="00322AA7" w:rsidP="00322AA7">
      <w:pPr>
        <w:spacing w:line="276" w:lineRule="auto"/>
        <w:rPr>
          <w:szCs w:val="22"/>
        </w:rPr>
      </w:pPr>
    </w:p>
    <w:p w14:paraId="1E696A7A" w14:textId="5162D7EF" w:rsidR="00322AA7" w:rsidRPr="00322AA7" w:rsidRDefault="00D40733" w:rsidP="00322AA7">
      <w:pPr>
        <w:spacing w:line="276" w:lineRule="auto"/>
        <w:rPr>
          <w:szCs w:val="22"/>
        </w:rPr>
      </w:pPr>
      <w:r>
        <w:rPr>
          <w:szCs w:val="22"/>
        </w:rPr>
        <w:t xml:space="preserve">13 </w:t>
      </w:r>
      <w:r w:rsidR="00322AA7" w:rsidRPr="00322AA7">
        <w:rPr>
          <w:szCs w:val="22"/>
        </w:rPr>
        <w:t>August 2020</w:t>
      </w:r>
    </w:p>
    <w:p w14:paraId="4D267E52" w14:textId="77777777" w:rsidR="00322AA7" w:rsidRPr="00322AA7" w:rsidRDefault="00322AA7" w:rsidP="00322AA7">
      <w:pPr>
        <w:spacing w:line="276" w:lineRule="auto"/>
        <w:rPr>
          <w:sz w:val="20"/>
          <w:szCs w:val="20"/>
        </w:rPr>
      </w:pPr>
    </w:p>
    <w:p w14:paraId="084E0162" w14:textId="77777777" w:rsidR="00163FEF" w:rsidRDefault="00322AA7" w:rsidP="00322AA7">
      <w:pPr>
        <w:spacing w:line="276" w:lineRule="auto"/>
        <w:jc w:val="center"/>
        <w:rPr>
          <w:b/>
          <w:bCs/>
          <w:i/>
          <w:iCs/>
          <w:szCs w:val="22"/>
        </w:rPr>
      </w:pPr>
      <w:r w:rsidRPr="00163FEF">
        <w:rPr>
          <w:b/>
          <w:bCs/>
          <w:i/>
          <w:iCs/>
          <w:szCs w:val="22"/>
        </w:rPr>
        <w:t>Growthpoint completes major upgrade at Lakeside Mall</w:t>
      </w:r>
    </w:p>
    <w:p w14:paraId="58C8EBE0" w14:textId="6CDD7E95" w:rsidR="00322AA7" w:rsidRPr="00163FEF" w:rsidRDefault="00322AA7" w:rsidP="00322AA7">
      <w:pPr>
        <w:spacing w:line="276" w:lineRule="auto"/>
        <w:jc w:val="center"/>
        <w:rPr>
          <w:b/>
          <w:bCs/>
          <w:i/>
          <w:iCs/>
          <w:szCs w:val="22"/>
        </w:rPr>
      </w:pPr>
      <w:r w:rsidRPr="00163FEF">
        <w:rPr>
          <w:b/>
          <w:bCs/>
          <w:i/>
          <w:iCs/>
          <w:szCs w:val="22"/>
        </w:rPr>
        <w:t xml:space="preserve"> and welcomes Pick n Pay and Dis-Chem</w:t>
      </w:r>
    </w:p>
    <w:p w14:paraId="2F0DD348" w14:textId="77777777" w:rsidR="00322AA7" w:rsidRPr="00322AA7" w:rsidRDefault="00322AA7" w:rsidP="00322AA7">
      <w:pPr>
        <w:spacing w:line="276" w:lineRule="auto"/>
        <w:rPr>
          <w:szCs w:val="22"/>
        </w:rPr>
      </w:pPr>
    </w:p>
    <w:p w14:paraId="406F4201" w14:textId="0A3A01C5" w:rsidR="00322AA7" w:rsidRPr="00322AA7" w:rsidRDefault="00322AA7" w:rsidP="00322AA7">
      <w:pPr>
        <w:spacing w:line="276" w:lineRule="auto"/>
        <w:rPr>
          <w:szCs w:val="22"/>
        </w:rPr>
      </w:pPr>
      <w:r w:rsidRPr="00322AA7">
        <w:rPr>
          <w:szCs w:val="22"/>
        </w:rPr>
        <w:t xml:space="preserve">Lakeside Mall, Benoni, has introduced </w:t>
      </w:r>
      <w:r w:rsidR="005C69B2">
        <w:rPr>
          <w:szCs w:val="22"/>
        </w:rPr>
        <w:t xml:space="preserve">two </w:t>
      </w:r>
      <w:r w:rsidRPr="00322AA7">
        <w:rPr>
          <w:szCs w:val="22"/>
        </w:rPr>
        <w:t>new</w:t>
      </w:r>
      <w:r w:rsidR="005C69B2">
        <w:rPr>
          <w:szCs w:val="22"/>
        </w:rPr>
        <w:t xml:space="preserve"> anchor tenants in the form of</w:t>
      </w:r>
      <w:r w:rsidRPr="00322AA7">
        <w:rPr>
          <w:szCs w:val="22"/>
        </w:rPr>
        <w:t xml:space="preserve"> Pick n Pay and Dis-Chem to its 130-strong retailer mix and concluded the final phase of a three-year, R135-million upgrade programme. </w:t>
      </w:r>
    </w:p>
    <w:p w14:paraId="0743F9D5" w14:textId="77777777" w:rsidR="00322AA7" w:rsidRPr="00322AA7" w:rsidRDefault="00322AA7" w:rsidP="00322AA7">
      <w:pPr>
        <w:spacing w:line="276" w:lineRule="auto"/>
        <w:rPr>
          <w:szCs w:val="22"/>
        </w:rPr>
      </w:pPr>
    </w:p>
    <w:p w14:paraId="55D40F35" w14:textId="54F82EA0" w:rsidR="00322AA7" w:rsidRPr="00322AA7" w:rsidRDefault="00322AA7" w:rsidP="00322AA7">
      <w:pPr>
        <w:spacing w:line="276" w:lineRule="auto"/>
        <w:rPr>
          <w:szCs w:val="22"/>
        </w:rPr>
      </w:pPr>
      <w:r w:rsidRPr="00322AA7">
        <w:rPr>
          <w:szCs w:val="22"/>
        </w:rPr>
        <w:t xml:space="preserve">Pick n Pay opened at Lakeside Mall in a 2,500sqm </w:t>
      </w:r>
      <w:r w:rsidR="005C69B2">
        <w:rPr>
          <w:szCs w:val="22"/>
        </w:rPr>
        <w:t xml:space="preserve">store </w:t>
      </w:r>
      <w:r w:rsidRPr="00322AA7">
        <w:rPr>
          <w:szCs w:val="22"/>
        </w:rPr>
        <w:t>and Dis-Chem in a 1,400sqm store at the end of July 2020, amid the COVID-19 national lockdown. Pick n Pay Liquor will open in a 130sqm premises when it is permitted to do so in terms of lockdown regulations.</w:t>
      </w:r>
    </w:p>
    <w:p w14:paraId="43585240" w14:textId="77777777" w:rsidR="00322AA7" w:rsidRPr="00322AA7" w:rsidRDefault="00322AA7" w:rsidP="00322AA7">
      <w:pPr>
        <w:spacing w:line="276" w:lineRule="auto"/>
        <w:rPr>
          <w:szCs w:val="22"/>
        </w:rPr>
      </w:pPr>
    </w:p>
    <w:p w14:paraId="2E582D9A" w14:textId="7D6AD488" w:rsidR="00322AA7" w:rsidRPr="00322AA7" w:rsidRDefault="00322AA7" w:rsidP="00322AA7">
      <w:pPr>
        <w:spacing w:line="276" w:lineRule="auto"/>
        <w:rPr>
          <w:szCs w:val="22"/>
        </w:rPr>
      </w:pPr>
      <w:r w:rsidRPr="00322AA7">
        <w:rPr>
          <w:szCs w:val="22"/>
        </w:rPr>
        <w:t xml:space="preserve">Placing these popular national retail brands side-by-side has created a powerful anchor that balances and complements the weighty combined appeal of Lakeside Mall’s Woolworths, Shoprite and Clicks on the opposite side of the 67,000sqm regional shopping centre. </w:t>
      </w:r>
    </w:p>
    <w:p w14:paraId="07DA4A4F" w14:textId="77777777" w:rsidR="00322AA7" w:rsidRPr="00322AA7" w:rsidRDefault="00322AA7" w:rsidP="00322AA7">
      <w:pPr>
        <w:spacing w:line="276" w:lineRule="auto"/>
        <w:rPr>
          <w:szCs w:val="22"/>
        </w:rPr>
      </w:pPr>
    </w:p>
    <w:p w14:paraId="5C61789D" w14:textId="77777777" w:rsidR="00322AA7" w:rsidRPr="00322AA7" w:rsidRDefault="00322AA7" w:rsidP="00322AA7">
      <w:pPr>
        <w:spacing w:line="276" w:lineRule="auto"/>
        <w:rPr>
          <w:szCs w:val="22"/>
        </w:rPr>
      </w:pPr>
      <w:r w:rsidRPr="00322AA7">
        <w:rPr>
          <w:szCs w:val="22"/>
        </w:rPr>
        <w:t>The reconfigured space represents 4,900sqm of gross lettable retail area. There is only one 790sqm high-profile position remaining in the new configuration, and it has a brand-new external-facing shopfront on the mall’s prominent west facade, overlooking Bunyan Street. The mall is being highly selective in handpicking a tenant for this area, to add to the strength of the new retail mix.</w:t>
      </w:r>
    </w:p>
    <w:p w14:paraId="225CF68E" w14:textId="77777777" w:rsidR="00322AA7" w:rsidRPr="00322AA7" w:rsidRDefault="00322AA7" w:rsidP="00322AA7">
      <w:pPr>
        <w:spacing w:line="276" w:lineRule="auto"/>
        <w:rPr>
          <w:szCs w:val="22"/>
        </w:rPr>
      </w:pPr>
    </w:p>
    <w:p w14:paraId="636B5F0E" w14:textId="350A3803" w:rsidR="00322AA7" w:rsidRPr="00322AA7" w:rsidRDefault="00322AA7" w:rsidP="00322AA7">
      <w:pPr>
        <w:spacing w:line="276" w:lineRule="auto"/>
        <w:rPr>
          <w:szCs w:val="22"/>
        </w:rPr>
      </w:pPr>
      <w:r w:rsidRPr="00322AA7">
        <w:rPr>
          <w:szCs w:val="22"/>
        </w:rPr>
        <w:t xml:space="preserve">The redevelopment concludes Growthpoint’s three-year, multimillion-rand programme of investment and improvement at Lakeside Mall. In 2018, it began upgrading the mall’s interior to achieve a beautiful modernised aesthetic. This refurbishment created a clean, contemporary look with new entrances, ceilings, tiles, columns, handrails, upgraded ablution facilities and energy-efficient lighting. All these elements add to its quality experience and ease of shopping. </w:t>
      </w:r>
    </w:p>
    <w:p w14:paraId="292A8224" w14:textId="77777777" w:rsidR="00322AA7" w:rsidRPr="00322AA7" w:rsidRDefault="00322AA7" w:rsidP="00322AA7">
      <w:pPr>
        <w:spacing w:line="276" w:lineRule="auto"/>
        <w:rPr>
          <w:szCs w:val="22"/>
        </w:rPr>
      </w:pPr>
    </w:p>
    <w:p w14:paraId="5ECF61B0" w14:textId="54442F21" w:rsidR="00322AA7" w:rsidRDefault="00322AA7" w:rsidP="00322AA7">
      <w:pPr>
        <w:spacing w:line="276" w:lineRule="auto"/>
        <w:rPr>
          <w:szCs w:val="22"/>
          <w:lang w:val="en-ZA"/>
        </w:rPr>
      </w:pPr>
      <w:r w:rsidRPr="00322AA7">
        <w:rPr>
          <w:szCs w:val="22"/>
          <w:lang w:val="en-ZA"/>
        </w:rPr>
        <w:t>Rudolf Pienaar, Chief Development and Investment Officer at Growthpoint, comments, “Our experienced in-house development team and specialised retail property team worked hand-in-hand to find the best ways to optimise the value and appeal of Lakeside Mall. We are genuinely thrilled at the result of its refurbishment, reconfiguration and re-tenanting, and the phenomenally positive impact that this project is already having for the mall overall.”</w:t>
      </w:r>
    </w:p>
    <w:p w14:paraId="56D0F89A" w14:textId="77777777" w:rsidR="00163FEF" w:rsidRPr="00322AA7" w:rsidRDefault="00163FEF" w:rsidP="00322AA7">
      <w:pPr>
        <w:spacing w:line="276" w:lineRule="auto"/>
        <w:rPr>
          <w:szCs w:val="22"/>
          <w:lang w:val="en-ZA"/>
        </w:rPr>
      </w:pPr>
    </w:p>
    <w:p w14:paraId="3810C248" w14:textId="38BE4F5E" w:rsidR="00322AA7" w:rsidRPr="00322AA7" w:rsidRDefault="00163FEF" w:rsidP="00163FEF">
      <w:pPr>
        <w:spacing w:line="276" w:lineRule="auto"/>
        <w:rPr>
          <w:color w:val="040707"/>
          <w:szCs w:val="22"/>
        </w:rPr>
      </w:pPr>
      <w:r>
        <w:rPr>
          <w:szCs w:val="22"/>
        </w:rPr>
        <w:lastRenderedPageBreak/>
        <w:t xml:space="preserve">The recent upgrades, alternations and additions refreshed and enhanced the unique features of Lakeside Mall </w:t>
      </w:r>
      <w:r w:rsidR="00322AA7" w:rsidRPr="00322AA7">
        <w:rPr>
          <w:szCs w:val="22"/>
        </w:rPr>
        <w:t>including its 160-metre long steamboat that appears to be floating on Benoni’s Civic Lake and its</w:t>
      </w:r>
      <w:r>
        <w:rPr>
          <w:color w:val="040707"/>
          <w:szCs w:val="22"/>
        </w:rPr>
        <w:t xml:space="preserve"> town square </w:t>
      </w:r>
      <w:r w:rsidR="00322AA7" w:rsidRPr="00322AA7">
        <w:rPr>
          <w:color w:val="040707"/>
          <w:szCs w:val="22"/>
        </w:rPr>
        <w:t>surrounded by the facades of buildings within the mall’s building.</w:t>
      </w:r>
    </w:p>
    <w:p w14:paraId="75FA1154" w14:textId="77777777" w:rsidR="00322AA7" w:rsidRPr="00322AA7" w:rsidRDefault="00322AA7" w:rsidP="00322AA7">
      <w:pPr>
        <w:spacing w:line="276" w:lineRule="auto"/>
        <w:rPr>
          <w:color w:val="040707"/>
          <w:szCs w:val="22"/>
        </w:rPr>
      </w:pPr>
    </w:p>
    <w:p w14:paraId="1577C72B" w14:textId="77777777" w:rsidR="00322AA7" w:rsidRPr="00322AA7" w:rsidRDefault="00322AA7" w:rsidP="00322AA7">
      <w:pPr>
        <w:spacing w:line="276" w:lineRule="auto"/>
        <w:rPr>
          <w:szCs w:val="22"/>
        </w:rPr>
      </w:pPr>
      <w:r w:rsidRPr="00322AA7">
        <w:rPr>
          <w:szCs w:val="22"/>
        </w:rPr>
        <w:t xml:space="preserve">The addition of the latest leading retailer names to the mall has been a long-time in the making. In 2014, Lakeside Mall’s 5,000sqm 13-cinema complex closed and remained empty. </w:t>
      </w:r>
    </w:p>
    <w:p w14:paraId="2F2075A5" w14:textId="34EFF6C3" w:rsidR="00322AA7" w:rsidRPr="00322AA7" w:rsidRDefault="00322AA7" w:rsidP="00322AA7">
      <w:pPr>
        <w:spacing w:line="276" w:lineRule="auto"/>
        <w:rPr>
          <w:szCs w:val="22"/>
        </w:rPr>
      </w:pPr>
    </w:p>
    <w:p w14:paraId="0B4DF730" w14:textId="7F5F8F73" w:rsidR="00322AA7" w:rsidRPr="00322AA7" w:rsidRDefault="00322AA7" w:rsidP="00322AA7">
      <w:pPr>
        <w:spacing w:line="276" w:lineRule="auto"/>
        <w:rPr>
          <w:szCs w:val="22"/>
        </w:rPr>
      </w:pPr>
      <w:r w:rsidRPr="00322AA7">
        <w:rPr>
          <w:szCs w:val="22"/>
        </w:rPr>
        <w:t>Mark Langley, R</w:t>
      </w:r>
      <w:r w:rsidRPr="00322AA7">
        <w:rPr>
          <w:rFonts w:cs="Segoe UI"/>
          <w:szCs w:val="22"/>
        </w:rPr>
        <w:t>etail: Head of Development at Growthpoint Properties</w:t>
      </w:r>
      <w:r w:rsidRPr="00322AA7">
        <w:rPr>
          <w:szCs w:val="22"/>
        </w:rPr>
        <w:t>, reveals, “The reconfiguration and introduction of Pick n Pay and Dis-Chem to Lakeside Mall was made possible by Shoprite waiving the exclusivity clause in its lease for the benefit of the shopping centre and its customers, which is commendable indeed. We are incredibly proud of this redevelopment, which fundamentally improves Lakeside Mall as a whole.”</w:t>
      </w:r>
    </w:p>
    <w:p w14:paraId="4910A169" w14:textId="77777777" w:rsidR="00322AA7" w:rsidRPr="00322AA7" w:rsidRDefault="00322AA7" w:rsidP="00322AA7">
      <w:pPr>
        <w:spacing w:line="276" w:lineRule="auto"/>
        <w:rPr>
          <w:szCs w:val="22"/>
        </w:rPr>
      </w:pPr>
    </w:p>
    <w:p w14:paraId="1E0D2318" w14:textId="77777777" w:rsidR="00322AA7" w:rsidRPr="00322AA7" w:rsidRDefault="00322AA7" w:rsidP="00322AA7">
      <w:pPr>
        <w:spacing w:line="276" w:lineRule="auto"/>
        <w:rPr>
          <w:szCs w:val="22"/>
        </w:rPr>
      </w:pPr>
      <w:r w:rsidRPr="00322AA7">
        <w:rPr>
          <w:szCs w:val="22"/>
        </w:rPr>
        <w:t xml:space="preserve">To restructure the former cinema space for retail purposes, Lakeside Mall’s owner, Growthpoint Properties, invested R75-million in its redevelopment. The major project proved to be quite a challenge, with demolition and construction work taking place within a busy, trading mall. The mall area in question was initially built for specialised cinemas, which are very different structurally from shops with large trading floors. Removing the internal structural pillars was a particularly challenging element of the project.  </w:t>
      </w:r>
    </w:p>
    <w:p w14:paraId="79082369" w14:textId="77777777" w:rsidR="00322AA7" w:rsidRPr="00322AA7" w:rsidRDefault="00322AA7" w:rsidP="00322AA7">
      <w:pPr>
        <w:spacing w:line="276" w:lineRule="auto"/>
        <w:rPr>
          <w:szCs w:val="22"/>
        </w:rPr>
      </w:pPr>
    </w:p>
    <w:p w14:paraId="48436F3A" w14:textId="225BBFD7" w:rsidR="00322AA7" w:rsidRPr="00322AA7" w:rsidRDefault="00322AA7" w:rsidP="00322AA7">
      <w:pPr>
        <w:spacing w:line="276" w:lineRule="auto"/>
        <w:rPr>
          <w:szCs w:val="22"/>
        </w:rPr>
      </w:pPr>
      <w:r w:rsidRPr="00322AA7">
        <w:rPr>
          <w:szCs w:val="22"/>
        </w:rPr>
        <w:t>Planning the delivery yard for Pick n Pay also presented a puzzle for the development team to solve. The new shops and the entire surrounding mall are raised one storey high on stilt pillars. This area extends to form a bridge that reaches across five lanes of Benoni’s busy Tom Jones Street, and links to the upper level of the larger part of the mall.</w:t>
      </w:r>
    </w:p>
    <w:p w14:paraId="5E0ED61E" w14:textId="77777777" w:rsidR="00322AA7" w:rsidRPr="00322AA7" w:rsidRDefault="00322AA7" w:rsidP="00322AA7">
      <w:pPr>
        <w:spacing w:line="276" w:lineRule="auto"/>
        <w:rPr>
          <w:szCs w:val="22"/>
        </w:rPr>
      </w:pPr>
    </w:p>
    <w:p w14:paraId="7A3912C3" w14:textId="08334A32" w:rsidR="00322AA7" w:rsidRPr="00322AA7" w:rsidRDefault="00322AA7" w:rsidP="00322AA7">
      <w:pPr>
        <w:spacing w:line="276" w:lineRule="auto"/>
        <w:rPr>
          <w:szCs w:val="22"/>
        </w:rPr>
      </w:pPr>
      <w:r w:rsidRPr="00322AA7">
        <w:rPr>
          <w:szCs w:val="22"/>
        </w:rPr>
        <w:t xml:space="preserve">Calling on Growthpoint’s logistics and industrial property development expertise, a collaborative effort revealed that the best solution to achieve efficient deliveries for Pick n Pay would be via a truck entrance beneath the building. Elevators were installed especially for this task, and a dedicated delivery vehicle entrance was constructed from Mowbray Avenue at the north of the mall’s site, alongside an existing entrance to </w:t>
      </w:r>
      <w:proofErr w:type="spellStart"/>
      <w:r w:rsidRPr="00322AA7">
        <w:rPr>
          <w:szCs w:val="22"/>
        </w:rPr>
        <w:t>Casseys</w:t>
      </w:r>
      <w:proofErr w:type="spellEnd"/>
      <w:r w:rsidRPr="00322AA7">
        <w:rPr>
          <w:szCs w:val="22"/>
        </w:rPr>
        <w:t xml:space="preserve"> Auto Benoni Ford. The new </w:t>
      </w:r>
      <w:r w:rsidR="005C69B2">
        <w:rPr>
          <w:szCs w:val="22"/>
        </w:rPr>
        <w:t>delivery entrance</w:t>
      </w:r>
      <w:r w:rsidRPr="00322AA7">
        <w:rPr>
          <w:szCs w:val="22"/>
        </w:rPr>
        <w:t xml:space="preserve"> features separate lanes for car</w:t>
      </w:r>
      <w:r w:rsidR="005C69B2">
        <w:rPr>
          <w:szCs w:val="22"/>
        </w:rPr>
        <w:t xml:space="preserve"> deliveries to </w:t>
      </w:r>
      <w:proofErr w:type="spellStart"/>
      <w:r w:rsidR="005C69B2">
        <w:rPr>
          <w:szCs w:val="22"/>
        </w:rPr>
        <w:t>Casseys</w:t>
      </w:r>
      <w:proofErr w:type="spellEnd"/>
      <w:r w:rsidRPr="00322AA7">
        <w:rPr>
          <w:szCs w:val="22"/>
        </w:rPr>
        <w:t xml:space="preserve"> and truck</w:t>
      </w:r>
      <w:r w:rsidR="005C69B2">
        <w:rPr>
          <w:szCs w:val="22"/>
        </w:rPr>
        <w:t xml:space="preserve"> deliveries to Pick</w:t>
      </w:r>
      <w:r w:rsidR="00163FEF">
        <w:rPr>
          <w:szCs w:val="22"/>
        </w:rPr>
        <w:t xml:space="preserve"> </w:t>
      </w:r>
      <w:r w:rsidR="005C69B2">
        <w:rPr>
          <w:szCs w:val="22"/>
        </w:rPr>
        <w:t>n Pay</w:t>
      </w:r>
      <w:r w:rsidRPr="00322AA7">
        <w:rPr>
          <w:szCs w:val="22"/>
        </w:rPr>
        <w:t xml:space="preserve">, </w:t>
      </w:r>
      <w:r w:rsidR="005C69B2">
        <w:rPr>
          <w:szCs w:val="22"/>
        </w:rPr>
        <w:t xml:space="preserve">with the delivery area being designed </w:t>
      </w:r>
      <w:r w:rsidRPr="00322AA7">
        <w:rPr>
          <w:szCs w:val="22"/>
        </w:rPr>
        <w:t>with logistics-grade turning circles for Pick n Pay’s trucks</w:t>
      </w:r>
      <w:r w:rsidR="005C69B2">
        <w:rPr>
          <w:szCs w:val="22"/>
        </w:rPr>
        <w:t xml:space="preserve"> in mind.</w:t>
      </w:r>
    </w:p>
    <w:p w14:paraId="7A91C92F" w14:textId="77777777" w:rsidR="00322AA7" w:rsidRPr="00322AA7" w:rsidRDefault="00322AA7" w:rsidP="00322AA7">
      <w:pPr>
        <w:spacing w:line="276" w:lineRule="auto"/>
        <w:rPr>
          <w:szCs w:val="22"/>
        </w:rPr>
      </w:pPr>
    </w:p>
    <w:p w14:paraId="45E00423" w14:textId="5F12BCAF" w:rsidR="00322AA7" w:rsidRPr="00322AA7" w:rsidRDefault="00322AA7" w:rsidP="00322AA7">
      <w:pPr>
        <w:spacing w:line="276" w:lineRule="auto"/>
        <w:rPr>
          <w:szCs w:val="22"/>
        </w:rPr>
      </w:pPr>
      <w:r w:rsidRPr="00322AA7">
        <w:rPr>
          <w:szCs w:val="22"/>
        </w:rPr>
        <w:t xml:space="preserve">As part of the project, the mall’s parking area </w:t>
      </w:r>
      <w:r w:rsidR="00163FEF">
        <w:rPr>
          <w:szCs w:val="22"/>
        </w:rPr>
        <w:t xml:space="preserve">nearest the new Pick n Pay and Dis-Chem </w:t>
      </w:r>
      <w:r w:rsidRPr="00322AA7">
        <w:rPr>
          <w:szCs w:val="22"/>
        </w:rPr>
        <w:t xml:space="preserve">was also upgraded and reconfigured, to make it quick and easy to access the exciting new shopping in this area. </w:t>
      </w:r>
    </w:p>
    <w:p w14:paraId="3E0B9A7E" w14:textId="77777777" w:rsidR="00322AA7" w:rsidRPr="00322AA7" w:rsidRDefault="00322AA7" w:rsidP="00322AA7">
      <w:pPr>
        <w:spacing w:line="276" w:lineRule="auto"/>
        <w:rPr>
          <w:szCs w:val="22"/>
        </w:rPr>
      </w:pPr>
    </w:p>
    <w:p w14:paraId="5E329D34" w14:textId="77777777" w:rsidR="00322AA7" w:rsidRPr="00322AA7" w:rsidRDefault="00322AA7" w:rsidP="00322AA7">
      <w:pPr>
        <w:spacing w:line="276" w:lineRule="auto"/>
        <w:rPr>
          <w:szCs w:val="22"/>
        </w:rPr>
      </w:pPr>
      <w:r w:rsidRPr="00322AA7">
        <w:rPr>
          <w:szCs w:val="22"/>
        </w:rPr>
        <w:t xml:space="preserve">Chantell Roemer, Portfolio Manager at Growthpoint, remarks, “This upgrade is for Lakeside Mall’s customers. We listened to them and have worked tirelessly and invested significantly to give them what they want the most. We think they are going to be delighted at the new level of community convenience at Lakeside Mall. We are pleased to offer shoppers more product variety and great value, with something for everyone, in their own neighbourhood.” </w:t>
      </w:r>
    </w:p>
    <w:p w14:paraId="56C5AE07" w14:textId="77777777" w:rsidR="00322AA7" w:rsidRPr="00322AA7" w:rsidRDefault="00322AA7" w:rsidP="00322AA7">
      <w:pPr>
        <w:spacing w:line="276" w:lineRule="auto"/>
        <w:rPr>
          <w:szCs w:val="22"/>
        </w:rPr>
      </w:pPr>
    </w:p>
    <w:p w14:paraId="78B23016" w14:textId="77777777" w:rsidR="00322AA7" w:rsidRPr="00322AA7" w:rsidRDefault="00322AA7" w:rsidP="00322AA7">
      <w:pPr>
        <w:spacing w:line="276" w:lineRule="auto"/>
        <w:rPr>
          <w:szCs w:val="22"/>
        </w:rPr>
      </w:pPr>
      <w:r w:rsidRPr="00322AA7">
        <w:rPr>
          <w:szCs w:val="22"/>
        </w:rPr>
        <w:t xml:space="preserve">The mall and its owners also hope to invest even more in improvements soon by adding a slip road into the mall directly from Bunyan Street. Besides making it even more effortless </w:t>
      </w:r>
      <w:r w:rsidRPr="00322AA7">
        <w:rPr>
          <w:szCs w:val="22"/>
        </w:rPr>
        <w:lastRenderedPageBreak/>
        <w:t>for shoppers to meet their daily needs, this would also be a valuable source of investment capital and employment in Benoni at a time when both are needed more than ever before.</w:t>
      </w:r>
    </w:p>
    <w:p w14:paraId="66EBAB42" w14:textId="77777777" w:rsidR="00322AA7" w:rsidRPr="00322AA7" w:rsidRDefault="00322AA7" w:rsidP="00322AA7">
      <w:pPr>
        <w:spacing w:line="276" w:lineRule="auto"/>
        <w:rPr>
          <w:szCs w:val="22"/>
        </w:rPr>
      </w:pPr>
    </w:p>
    <w:p w14:paraId="7A15F923" w14:textId="5D03748F" w:rsidR="00322AA7" w:rsidRPr="00322AA7" w:rsidRDefault="00322AA7" w:rsidP="00322AA7">
      <w:pPr>
        <w:spacing w:line="276" w:lineRule="auto"/>
        <w:jc w:val="both"/>
        <w:rPr>
          <w:color w:val="000000"/>
          <w:szCs w:val="22"/>
          <w:lang w:eastAsia="en-ZA"/>
        </w:rPr>
      </w:pPr>
      <w:r w:rsidRPr="00322AA7">
        <w:rPr>
          <w:szCs w:val="22"/>
        </w:rPr>
        <w:t xml:space="preserve">“Lakeside Mall first opened in 1999 and this vibrant 21-year-old asset has matured and come into its own with this revamp, which has given it an exciting new dimension that is genuinely relevant for its community. The debut of Pick n Pay and Dis-Chem at Lakeside mall increases the appeal of </w:t>
      </w:r>
      <w:r w:rsidR="00163FEF">
        <w:rPr>
          <w:szCs w:val="22"/>
        </w:rPr>
        <w:t>their</w:t>
      </w:r>
      <w:r w:rsidRPr="00322AA7">
        <w:rPr>
          <w:szCs w:val="22"/>
        </w:rPr>
        <w:t xml:space="preserve"> surrounding shops for both shoppers and our retailers, and supports the centre’s overall shopper pull and trading performance,” says Neil Schloss, </w:t>
      </w:r>
      <w:r w:rsidRPr="00322AA7">
        <w:rPr>
          <w:color w:val="000000"/>
          <w:szCs w:val="22"/>
        </w:rPr>
        <w:t xml:space="preserve">Growthpoint’s </w:t>
      </w:r>
      <w:r w:rsidRPr="00322AA7">
        <w:rPr>
          <w:color w:val="000000"/>
          <w:szCs w:val="22"/>
          <w:lang w:eastAsia="en-ZA"/>
        </w:rPr>
        <w:t xml:space="preserve">Head of Asset Management: Retail. </w:t>
      </w:r>
    </w:p>
    <w:p w14:paraId="0B92403D" w14:textId="77777777" w:rsidR="00322AA7" w:rsidRPr="00322AA7" w:rsidRDefault="00322AA7" w:rsidP="00322AA7">
      <w:pPr>
        <w:spacing w:line="276" w:lineRule="auto"/>
        <w:jc w:val="both"/>
        <w:rPr>
          <w:color w:val="000000"/>
          <w:szCs w:val="22"/>
        </w:rPr>
      </w:pPr>
    </w:p>
    <w:p w14:paraId="38039EB7" w14:textId="77777777" w:rsidR="00322AA7" w:rsidRPr="00322AA7" w:rsidRDefault="00322AA7" w:rsidP="00322AA7">
      <w:pPr>
        <w:pStyle w:val="PlainText"/>
        <w:spacing w:line="276" w:lineRule="auto"/>
        <w:jc w:val="both"/>
        <w:rPr>
          <w:rFonts w:ascii="Trebuchet MS" w:hAnsi="Trebuchet MS"/>
        </w:rPr>
      </w:pPr>
      <w:r w:rsidRPr="00322AA7">
        <w:rPr>
          <w:rFonts w:ascii="Trebuchet MS" w:hAnsi="Trebuchet MS"/>
        </w:rPr>
        <w:t>Growthpoint creates space to thrive with innovative and sustainable property solutions. It is South Africa’s largest primary JSE-listed REIT and is invested in real estate and communities across Africa, Europe, the UK and Australia.</w:t>
      </w:r>
    </w:p>
    <w:p w14:paraId="7DEC94A4" w14:textId="77777777" w:rsidR="00322AA7" w:rsidRPr="00322AA7" w:rsidRDefault="00322AA7" w:rsidP="00322AA7">
      <w:pPr>
        <w:spacing w:line="276" w:lineRule="auto"/>
        <w:rPr>
          <w:szCs w:val="22"/>
        </w:rPr>
      </w:pPr>
    </w:p>
    <w:p w14:paraId="780F4053" w14:textId="77777777" w:rsidR="00322AA7" w:rsidRPr="00322AA7" w:rsidRDefault="00322AA7" w:rsidP="00322AA7">
      <w:pPr>
        <w:spacing w:line="276" w:lineRule="auto"/>
        <w:jc w:val="center"/>
        <w:rPr>
          <w:b/>
          <w:bCs/>
          <w:szCs w:val="22"/>
        </w:rPr>
      </w:pPr>
      <w:r w:rsidRPr="00322AA7">
        <w:rPr>
          <w:b/>
          <w:bCs/>
          <w:szCs w:val="22"/>
        </w:rPr>
        <w:t>/ends</w:t>
      </w:r>
    </w:p>
    <w:p w14:paraId="7C23ADF4" w14:textId="77777777" w:rsidR="00322AA7" w:rsidRPr="00322AA7" w:rsidRDefault="00322AA7" w:rsidP="00322AA7">
      <w:pPr>
        <w:spacing w:line="276" w:lineRule="auto"/>
        <w:rPr>
          <w:szCs w:val="22"/>
        </w:rPr>
      </w:pPr>
    </w:p>
    <w:p w14:paraId="4FACC3FB" w14:textId="77777777" w:rsidR="00711DD2" w:rsidRDefault="00711DD2" w:rsidP="00F13630"/>
    <w:p w14:paraId="41FCC21E" w14:textId="77777777" w:rsidR="00322AA7" w:rsidRPr="00322AA7" w:rsidRDefault="00322AA7" w:rsidP="00322AA7">
      <w:pPr>
        <w:spacing w:after="160" w:line="276" w:lineRule="auto"/>
        <w:contextualSpacing/>
        <w:rPr>
          <w:rFonts w:ascii="Calibri" w:hAnsi="Calibri" w:cs="Times New Roman"/>
          <w:caps/>
          <w:szCs w:val="22"/>
          <w:lang w:val="en-ZA"/>
        </w:rPr>
      </w:pPr>
      <w:r w:rsidRPr="00322AA7">
        <w:rPr>
          <w:rFonts w:cs="Times New Roman"/>
          <w:caps/>
          <w:szCs w:val="22"/>
          <w:lang w:val="en-ZA" w:eastAsia="en-GB"/>
        </w:rPr>
        <w:t>Released by:</w:t>
      </w:r>
    </w:p>
    <w:p w14:paraId="18AFCE65" w14:textId="77777777" w:rsidR="00322AA7" w:rsidRPr="00322AA7" w:rsidRDefault="00322AA7" w:rsidP="00322AA7">
      <w:pPr>
        <w:spacing w:after="160" w:line="276" w:lineRule="auto"/>
        <w:contextualSpacing/>
        <w:rPr>
          <w:rFonts w:cs="Times New Roman"/>
          <w:color w:val="000000"/>
          <w:szCs w:val="22"/>
          <w:lang w:val="en-ZA" w:eastAsia="en-GB"/>
        </w:rPr>
      </w:pPr>
      <w:r w:rsidRPr="00322AA7">
        <w:rPr>
          <w:rFonts w:cs="Times New Roman"/>
          <w:color w:val="000000"/>
          <w:szCs w:val="22"/>
          <w:lang w:val="en-ZA" w:eastAsia="en-GB"/>
        </w:rPr>
        <w:t>Growthpoint Properties Limited</w:t>
      </w:r>
    </w:p>
    <w:p w14:paraId="2B8DB5D6" w14:textId="77777777" w:rsidR="00322AA7" w:rsidRPr="00322AA7" w:rsidRDefault="00322AA7" w:rsidP="00322AA7">
      <w:pPr>
        <w:spacing w:after="160" w:line="276" w:lineRule="auto"/>
        <w:contextualSpacing/>
        <w:rPr>
          <w:szCs w:val="22"/>
        </w:rPr>
      </w:pPr>
      <w:r w:rsidRPr="00322AA7">
        <w:rPr>
          <w:szCs w:val="22"/>
        </w:rPr>
        <w:t>Nadine Briers, Head, Marketing &amp; Communication</w:t>
      </w:r>
    </w:p>
    <w:p w14:paraId="76858E9B" w14:textId="77777777" w:rsidR="00322AA7" w:rsidRPr="00322AA7" w:rsidRDefault="00322AA7" w:rsidP="00322AA7">
      <w:pPr>
        <w:spacing w:after="160" w:line="276" w:lineRule="auto"/>
        <w:contextualSpacing/>
        <w:rPr>
          <w:rFonts w:cs="Times New Roman"/>
          <w:color w:val="000000"/>
          <w:szCs w:val="22"/>
          <w:lang w:val="en-ZA" w:eastAsia="en-GB"/>
        </w:rPr>
      </w:pPr>
      <w:r w:rsidRPr="00322AA7">
        <w:rPr>
          <w:rFonts w:cs="Times New Roman"/>
          <w:color w:val="000000"/>
          <w:szCs w:val="22"/>
          <w:lang w:val="en-ZA" w:eastAsia="en-GB"/>
        </w:rPr>
        <w:t>Tel: +27 (0) 11 944 6251</w:t>
      </w:r>
    </w:p>
    <w:p w14:paraId="7CBCD587" w14:textId="77777777" w:rsidR="00322AA7" w:rsidRPr="00322AA7" w:rsidRDefault="009A115A" w:rsidP="00322AA7">
      <w:pPr>
        <w:spacing w:line="276" w:lineRule="auto"/>
        <w:jc w:val="both"/>
        <w:rPr>
          <w:i/>
          <w:color w:val="000000"/>
          <w:szCs w:val="22"/>
        </w:rPr>
      </w:pPr>
      <w:hyperlink r:id="rId10" w:history="1">
        <w:r w:rsidR="00322AA7" w:rsidRPr="00322AA7">
          <w:rPr>
            <w:rStyle w:val="Hyperlink"/>
            <w:i/>
            <w:color w:val="000000"/>
            <w:szCs w:val="22"/>
          </w:rPr>
          <w:t>www.growthpoint.co.za</w:t>
        </w:r>
      </w:hyperlink>
    </w:p>
    <w:p w14:paraId="73589ABE" w14:textId="77777777" w:rsidR="00322AA7" w:rsidRPr="00322AA7" w:rsidRDefault="009A115A" w:rsidP="00322AA7">
      <w:pPr>
        <w:spacing w:line="276" w:lineRule="auto"/>
        <w:jc w:val="both"/>
        <w:rPr>
          <w:i/>
          <w:color w:val="000000"/>
          <w:szCs w:val="22"/>
        </w:rPr>
      </w:pPr>
      <w:hyperlink r:id="rId11" w:history="1">
        <w:r w:rsidR="00322AA7" w:rsidRPr="00322AA7">
          <w:rPr>
            <w:rStyle w:val="Hyperlink"/>
            <w:i/>
            <w:color w:val="000000"/>
            <w:szCs w:val="22"/>
          </w:rPr>
          <w:t>www.facebook.com/Growthpoint</w:t>
        </w:r>
      </w:hyperlink>
    </w:p>
    <w:p w14:paraId="29357139" w14:textId="77777777" w:rsidR="00322AA7" w:rsidRPr="00322AA7" w:rsidRDefault="009A115A" w:rsidP="00322AA7">
      <w:pPr>
        <w:spacing w:line="276" w:lineRule="auto"/>
        <w:jc w:val="both"/>
        <w:rPr>
          <w:i/>
          <w:color w:val="000000"/>
          <w:szCs w:val="22"/>
        </w:rPr>
      </w:pPr>
      <w:hyperlink r:id="rId12" w:history="1">
        <w:r w:rsidR="00322AA7" w:rsidRPr="00322AA7">
          <w:rPr>
            <w:rStyle w:val="Hyperlink"/>
            <w:i/>
            <w:color w:val="000000"/>
            <w:szCs w:val="22"/>
          </w:rPr>
          <w:t>www.twitter.com/Growthpoint</w:t>
        </w:r>
      </w:hyperlink>
    </w:p>
    <w:p w14:paraId="0245577A" w14:textId="77777777" w:rsidR="00322AA7" w:rsidRPr="00322AA7" w:rsidRDefault="009A115A" w:rsidP="00322AA7">
      <w:pPr>
        <w:spacing w:line="276" w:lineRule="auto"/>
        <w:jc w:val="both"/>
        <w:rPr>
          <w:i/>
          <w:color w:val="000000"/>
          <w:szCs w:val="22"/>
        </w:rPr>
      </w:pPr>
      <w:hyperlink r:id="rId13" w:history="1">
        <w:r w:rsidR="00322AA7" w:rsidRPr="00322AA7">
          <w:rPr>
            <w:rStyle w:val="Hyperlink"/>
            <w:i/>
            <w:color w:val="000000"/>
            <w:szCs w:val="22"/>
          </w:rPr>
          <w:t>www.linkedin.com/company/growthpoint-properties-ltd</w:t>
        </w:r>
      </w:hyperlink>
    </w:p>
    <w:p w14:paraId="3939868A" w14:textId="77777777" w:rsidR="00322AA7" w:rsidRPr="00322AA7" w:rsidRDefault="009A115A" w:rsidP="00322AA7">
      <w:pPr>
        <w:spacing w:line="276" w:lineRule="auto"/>
        <w:jc w:val="both"/>
        <w:rPr>
          <w:i/>
          <w:color w:val="000000"/>
          <w:szCs w:val="22"/>
        </w:rPr>
      </w:pPr>
      <w:hyperlink r:id="rId14" w:history="1">
        <w:r w:rsidR="00322AA7" w:rsidRPr="00322AA7">
          <w:rPr>
            <w:rStyle w:val="Hyperlink"/>
            <w:i/>
            <w:color w:val="000000"/>
            <w:szCs w:val="22"/>
          </w:rPr>
          <w:t>www.youtube.com/GrowthpointBroadcast</w:t>
        </w:r>
      </w:hyperlink>
    </w:p>
    <w:p w14:paraId="6EEB1DD8" w14:textId="77777777" w:rsidR="00322AA7" w:rsidRPr="00322AA7" w:rsidRDefault="00322AA7" w:rsidP="00322AA7">
      <w:pPr>
        <w:rPr>
          <w:color w:val="000000"/>
          <w:szCs w:val="22"/>
        </w:rPr>
      </w:pPr>
    </w:p>
    <w:p w14:paraId="4CE4E3C6" w14:textId="77777777" w:rsidR="00322AA7" w:rsidRPr="00322AA7" w:rsidRDefault="00322AA7" w:rsidP="00322AA7">
      <w:pPr>
        <w:rPr>
          <w:rFonts w:eastAsia="Open Sans" w:cs="Open Sans"/>
          <w:szCs w:val="22"/>
          <w:lang w:eastAsia="en-GB"/>
        </w:rPr>
      </w:pPr>
    </w:p>
    <w:p w14:paraId="040309F6" w14:textId="75AD3840" w:rsidR="00322AA7" w:rsidRPr="00322AA7" w:rsidRDefault="00322AA7" w:rsidP="00322AA7">
      <w:pPr>
        <w:rPr>
          <w:szCs w:val="22"/>
        </w:rPr>
      </w:pPr>
      <w:r w:rsidRPr="00322AA7">
        <w:rPr>
          <w:rFonts w:eastAsia="Open Sans" w:cs="Open Sans"/>
          <w:szCs w:val="22"/>
          <w:lang w:eastAsia="en-GB"/>
        </w:rPr>
        <w:t xml:space="preserve">For more information, or to book an interview, please contact </w:t>
      </w:r>
      <w:r>
        <w:rPr>
          <w:rFonts w:eastAsia="Open Sans" w:cs="Open Sans"/>
          <w:szCs w:val="22"/>
          <w:lang w:eastAsia="en-GB"/>
        </w:rPr>
        <w:t>Anne Lovell on 083 651 7777</w:t>
      </w:r>
      <w:r w:rsidRPr="00322AA7">
        <w:rPr>
          <w:rFonts w:eastAsia="Open Sans" w:cs="Open Sans"/>
          <w:szCs w:val="22"/>
          <w:lang w:eastAsia="en-GB"/>
        </w:rPr>
        <w:t xml:space="preserve"> or email </w:t>
      </w:r>
      <w:r>
        <w:rPr>
          <w:rFonts w:cs="Times New Roman"/>
          <w:szCs w:val="22"/>
          <w:lang w:eastAsia="en-GB"/>
        </w:rPr>
        <w:t>Ann</w:t>
      </w:r>
      <w:r w:rsidRPr="00322AA7">
        <w:rPr>
          <w:rFonts w:cs="Times New Roman"/>
          <w:szCs w:val="22"/>
          <w:lang w:eastAsia="en-GB"/>
        </w:rPr>
        <w:t>e@marketingconcepts.co.za.</w:t>
      </w:r>
      <w:r w:rsidRPr="00322AA7">
        <w:rPr>
          <w:rFonts w:eastAsia="Open Sans" w:cs="Open Sans"/>
          <w:szCs w:val="22"/>
          <w:lang w:eastAsia="en-GB"/>
        </w:rPr>
        <w:t xml:space="preserve"> </w:t>
      </w:r>
    </w:p>
    <w:p w14:paraId="31E76088" w14:textId="77777777" w:rsidR="00711DD2" w:rsidRDefault="00711DD2" w:rsidP="00F13630"/>
    <w:p w14:paraId="146F0DE9" w14:textId="77777777" w:rsidR="00711DD2" w:rsidRDefault="00711DD2" w:rsidP="00F13630">
      <w:bookmarkStart w:id="0" w:name="cbstart"/>
      <w:bookmarkEnd w:id="0"/>
    </w:p>
    <w:p w14:paraId="03756895" w14:textId="77777777" w:rsidR="001E6505" w:rsidRPr="00B54BBB" w:rsidRDefault="001E6505" w:rsidP="00F13630"/>
    <w:sectPr w:rsidR="001E6505" w:rsidRPr="00B54BBB" w:rsidSect="00E4477B">
      <w:headerReference w:type="even" r:id="rId15"/>
      <w:headerReference w:type="default" r:id="rId16"/>
      <w:footerReference w:type="even" r:id="rId17"/>
      <w:footerReference w:type="default" r:id="rId18"/>
      <w:headerReference w:type="first" r:id="rId19"/>
      <w:footerReference w:type="first" r:id="rId20"/>
      <w:pgSz w:w="11906" w:h="16838" w:code="9"/>
      <w:pgMar w:top="567" w:right="1418" w:bottom="567" w:left="1418" w:header="39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D33F8" w14:textId="77777777" w:rsidR="009A115A" w:rsidRDefault="009A115A">
      <w:r>
        <w:separator/>
      </w:r>
    </w:p>
  </w:endnote>
  <w:endnote w:type="continuationSeparator" w:id="0">
    <w:p w14:paraId="4D966A5F" w14:textId="77777777" w:rsidR="009A115A" w:rsidRDefault="009A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DDE74" w14:textId="77777777" w:rsidR="00B9380F" w:rsidRDefault="00B9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73616" w14:textId="77777777" w:rsidR="00B9380F" w:rsidRDefault="00B938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072"/>
    </w:tblGrid>
    <w:tr w:rsidR="00FC7E4C" w:rsidRPr="00BF09FD" w14:paraId="07E2D390" w14:textId="77777777" w:rsidTr="00D30A7A">
      <w:tc>
        <w:tcPr>
          <w:tcW w:w="9072" w:type="dxa"/>
          <w:tcBorders>
            <w:top w:val="nil"/>
            <w:left w:val="nil"/>
            <w:bottom w:val="nil"/>
            <w:right w:val="nil"/>
          </w:tcBorders>
          <w:tcMar>
            <w:top w:w="28" w:type="dxa"/>
            <w:left w:w="28" w:type="dxa"/>
            <w:bottom w:w="28" w:type="dxa"/>
            <w:right w:w="28" w:type="dxa"/>
          </w:tcMar>
        </w:tcPr>
        <w:p w14:paraId="235C4EE5" w14:textId="77777777" w:rsidR="00FC7E4C" w:rsidRPr="00BF09FD" w:rsidRDefault="00FC7E4C" w:rsidP="00FC7E4C">
          <w:pPr>
            <w:spacing w:line="288" w:lineRule="auto"/>
            <w:rPr>
              <w:rFonts w:cs="Trebuchet MS"/>
              <w:color w:val="410F2C"/>
              <w:sz w:val="12"/>
              <w:szCs w:val="12"/>
              <w:lang w:val="en-ZA" w:eastAsia="en-ZA"/>
            </w:rPr>
          </w:pPr>
          <w:r w:rsidRPr="00BF09FD">
            <w:rPr>
              <w:rFonts w:cs="Trebuchet MS"/>
              <w:b/>
              <w:bCs/>
              <w:color w:val="410F2C"/>
              <w:sz w:val="12"/>
              <w:szCs w:val="12"/>
              <w:lang w:val="en-ZA" w:eastAsia="en-ZA"/>
            </w:rPr>
            <w:t>GROWTHPOINT PROPERTIES LIMITED</w:t>
          </w:r>
          <w:r w:rsidRPr="00BF09FD">
            <w:rPr>
              <w:rFonts w:cs="Trebuchet MS"/>
              <w:color w:val="410F2C"/>
              <w:sz w:val="12"/>
              <w:szCs w:val="12"/>
              <w:lang w:val="en-ZA" w:eastAsia="en-ZA"/>
            </w:rPr>
            <w:t xml:space="preserve"> REG. NO. 1987/004988/06 </w:t>
          </w:r>
        </w:p>
        <w:p w14:paraId="274B6A8E" w14:textId="77777777" w:rsidR="00FC7E4C" w:rsidRPr="00E1415A" w:rsidRDefault="00FC7E4C" w:rsidP="00FC7E4C">
          <w:pPr>
            <w:rPr>
              <w:rFonts w:cs="Trebuchet MS"/>
              <w:color w:val="410F2C"/>
              <w:sz w:val="12"/>
              <w:szCs w:val="12"/>
              <w:lang w:val="en-ZA" w:eastAsia="en-ZA"/>
            </w:rPr>
          </w:pPr>
          <w:r w:rsidRPr="00BF09FD">
            <w:rPr>
              <w:rFonts w:cs="Trebuchet MS"/>
              <w:b/>
              <w:bCs/>
              <w:color w:val="410F2C"/>
              <w:sz w:val="12"/>
              <w:szCs w:val="12"/>
              <w:lang w:val="en-ZA" w:eastAsia="en-ZA"/>
            </w:rPr>
            <w:t>DIRECTORS:</w:t>
          </w:r>
          <w:r w:rsidRPr="00BF09FD">
            <w:rPr>
              <w:rFonts w:cs="Trebuchet MS"/>
              <w:color w:val="410F2C"/>
              <w:sz w:val="12"/>
              <w:szCs w:val="12"/>
              <w:lang w:val="en-ZA" w:eastAsia="en-ZA"/>
            </w:rPr>
            <w:t xml:space="preserve"> J.F. MARAIS (CHAIRMAN), F.M. BERKELEY, *N.O. CHAUKE (HR DIRECTOR), </w:t>
          </w:r>
          <w:r w:rsidRPr="00BF09FD">
            <w:rPr>
              <w:rFonts w:cs="Trebuchet MS"/>
              <w:b/>
              <w:bCs/>
              <w:color w:val="410F2C"/>
              <w:sz w:val="12"/>
              <w:szCs w:val="12"/>
              <w:lang w:val="en-ZA" w:eastAsia="en-ZA"/>
            </w:rPr>
            <w:t>*</w:t>
          </w:r>
          <w:r w:rsidRPr="00BF09FD">
            <w:rPr>
              <w:rFonts w:cs="Trebuchet MS"/>
              <w:color w:val="410F2C"/>
              <w:sz w:val="12"/>
              <w:szCs w:val="12"/>
              <w:lang w:val="en-ZA" w:eastAsia="en-ZA"/>
            </w:rPr>
            <w:t xml:space="preserve">E.K. DE KLERK (CEO: SA), M.G. DILIZA, L.A. FINLAY, </w:t>
          </w:r>
        </w:p>
        <w:p w14:paraId="13438861" w14:textId="77777777" w:rsidR="00FC7E4C" w:rsidRDefault="00FC7E4C" w:rsidP="00FC7E4C">
          <w:pPr>
            <w:rPr>
              <w:rFonts w:cs="Trebuchet MS"/>
              <w:color w:val="410F2C"/>
              <w:sz w:val="12"/>
              <w:szCs w:val="12"/>
              <w:lang w:val="en-ZA" w:eastAsia="en-ZA"/>
            </w:rPr>
          </w:pPr>
          <w:r w:rsidRPr="00BF09FD">
            <w:rPr>
              <w:rFonts w:cs="Trebuchet MS"/>
              <w:color w:val="410F2C"/>
              <w:sz w:val="12"/>
              <w:szCs w:val="12"/>
              <w:lang w:val="en-ZA" w:eastAsia="en-ZA"/>
            </w:rPr>
            <w:t>J.C. HAYWARD</w:t>
          </w:r>
          <w:r w:rsidRPr="00E1415A">
            <w:rPr>
              <w:rFonts w:cs="Trebuchet MS"/>
              <w:color w:val="410F2C"/>
              <w:sz w:val="12"/>
              <w:szCs w:val="12"/>
              <w:lang w:val="en-ZA" w:eastAsia="en-ZA"/>
            </w:rPr>
            <w:t xml:space="preserve"> </w:t>
          </w:r>
          <w:r w:rsidRPr="00BF09FD">
            <w:rPr>
              <w:rFonts w:cs="Trebuchet MS"/>
              <w:color w:val="410F2C"/>
              <w:sz w:val="12"/>
              <w:szCs w:val="12"/>
              <w:lang w:val="en-ZA" w:eastAsia="en-ZA"/>
            </w:rPr>
            <w:t xml:space="preserve">(LEAD INDEPENDENT DIRECTOR) (British), S.P. MNGCONKOLA, R. MOONSAMY, N.B.P. NKABINDE, </w:t>
          </w:r>
          <w:r w:rsidRPr="00BF09FD">
            <w:rPr>
              <w:rFonts w:cs="Trebuchet MS"/>
              <w:b/>
              <w:bCs/>
              <w:color w:val="410F2C"/>
              <w:sz w:val="12"/>
              <w:szCs w:val="12"/>
              <w:lang w:val="en-ZA" w:eastAsia="en-ZA"/>
            </w:rPr>
            <w:t>*</w:t>
          </w:r>
          <w:r w:rsidRPr="00BF09FD">
            <w:rPr>
              <w:rFonts w:cs="Trebuchet MS"/>
              <w:color w:val="410F2C"/>
              <w:sz w:val="12"/>
              <w:szCs w:val="12"/>
              <w:lang w:val="en-ZA" w:eastAsia="en-ZA"/>
            </w:rPr>
            <w:t>L.N. SASSE (GROUP CEO), J.A. VAN WYK (British),</w:t>
          </w:r>
        </w:p>
        <w:p w14:paraId="20D3ACF5" w14:textId="77777777" w:rsidR="00FC7E4C" w:rsidRPr="00BF09FD" w:rsidRDefault="00FC7E4C" w:rsidP="00FC7E4C">
          <w:pPr>
            <w:rPr>
              <w:rFonts w:cs="Trebuchet MS"/>
              <w:color w:val="410F2C"/>
              <w:sz w:val="12"/>
              <w:szCs w:val="12"/>
              <w:lang w:val="en-ZA" w:eastAsia="en-ZA"/>
            </w:rPr>
          </w:pPr>
          <w:r w:rsidRPr="00BF09FD">
            <w:rPr>
              <w:rFonts w:cs="Trebuchet MS"/>
              <w:color w:val="410F2C"/>
              <w:sz w:val="12"/>
              <w:szCs w:val="12"/>
              <w:lang w:val="en-ZA" w:eastAsia="en-ZA"/>
            </w:rPr>
            <w:t xml:space="preserve">F.J. VISSER, </w:t>
          </w:r>
          <w:r w:rsidRPr="00BF09FD">
            <w:rPr>
              <w:rFonts w:cs="Trebuchet MS"/>
              <w:b/>
              <w:bCs/>
              <w:color w:val="410F2C"/>
              <w:sz w:val="12"/>
              <w:szCs w:val="12"/>
              <w:lang w:val="en-ZA" w:eastAsia="en-ZA"/>
            </w:rPr>
            <w:t>*</w:t>
          </w:r>
          <w:r w:rsidRPr="00BF09FD">
            <w:rPr>
              <w:rFonts w:cs="Trebuchet MS"/>
              <w:color w:val="410F2C"/>
              <w:sz w:val="12"/>
              <w:szCs w:val="12"/>
              <w:lang w:val="en-ZA" w:eastAsia="en-ZA"/>
            </w:rPr>
            <w:t>G. VÖLKEL (GROUP FD), (</w:t>
          </w:r>
          <w:r w:rsidRPr="00BF09FD">
            <w:rPr>
              <w:rFonts w:cs="Trebuchet MS"/>
              <w:b/>
              <w:bCs/>
              <w:color w:val="410F2C"/>
              <w:sz w:val="12"/>
              <w:szCs w:val="12"/>
              <w:lang w:val="en-ZA" w:eastAsia="en-ZA"/>
            </w:rPr>
            <w:t>*</w:t>
          </w:r>
          <w:r w:rsidRPr="00BF09FD">
            <w:rPr>
              <w:rFonts w:cs="Trebuchet MS"/>
              <w:color w:val="410F2C"/>
              <w:sz w:val="12"/>
              <w:szCs w:val="12"/>
              <w:lang w:val="en-ZA" w:eastAsia="en-ZA"/>
            </w:rPr>
            <w:t xml:space="preserve">EXECUTIVE) </w:t>
          </w:r>
          <w:r w:rsidRPr="00BF09FD">
            <w:rPr>
              <w:rFonts w:cs="Trebuchet MS"/>
              <w:b/>
              <w:bCs/>
              <w:color w:val="410F2C"/>
              <w:sz w:val="12"/>
              <w:szCs w:val="12"/>
              <w:lang w:val="en-US"/>
            </w:rPr>
            <w:t>COMPANY SECRETARY</w:t>
          </w:r>
          <w:r w:rsidRPr="00BF09FD">
            <w:rPr>
              <w:rFonts w:cs="Trebuchet MS"/>
              <w:b/>
              <w:bCs/>
              <w:color w:val="410F2C"/>
              <w:sz w:val="12"/>
              <w:szCs w:val="12"/>
              <w:lang w:val="en-ZA" w:eastAsia="en-ZA"/>
            </w:rPr>
            <w:t xml:space="preserve">: </w:t>
          </w:r>
          <w:r w:rsidRPr="00BF09FD">
            <w:rPr>
              <w:rFonts w:cs="Trebuchet MS"/>
              <w:color w:val="410F2C"/>
              <w:sz w:val="12"/>
              <w:szCs w:val="12"/>
              <w:lang w:val="en-US"/>
            </w:rPr>
            <w:t>J</w:t>
          </w:r>
          <w:r w:rsidRPr="00BF09FD">
            <w:rPr>
              <w:rFonts w:cs="Trebuchet MS"/>
              <w:color w:val="410F2C"/>
              <w:sz w:val="12"/>
              <w:szCs w:val="12"/>
              <w:lang w:val="en-ZA" w:eastAsia="en-ZA"/>
            </w:rPr>
            <w:t>.</w:t>
          </w:r>
          <w:r w:rsidRPr="00BF09FD">
            <w:rPr>
              <w:rFonts w:cs="Trebuchet MS"/>
              <w:color w:val="410F2C"/>
              <w:sz w:val="12"/>
              <w:szCs w:val="12"/>
              <w:lang w:val="en-US"/>
            </w:rPr>
            <w:t xml:space="preserve"> DE KOKER</w:t>
          </w:r>
          <w:r w:rsidRPr="00BF09FD">
            <w:rPr>
              <w:rFonts w:cs="Trebuchet MS"/>
              <w:color w:val="410F2C"/>
              <w:sz w:val="12"/>
              <w:szCs w:val="12"/>
              <w:lang w:val="en-ZA" w:eastAsia="en-ZA"/>
            </w:rPr>
            <w:t xml:space="preserve"> </w:t>
          </w:r>
        </w:p>
        <w:p w14:paraId="739F03EC" w14:textId="77777777" w:rsidR="00FC7E4C" w:rsidRPr="00BF09FD" w:rsidRDefault="00FC7E4C" w:rsidP="00FC7E4C">
          <w:pPr>
            <w:spacing w:line="288" w:lineRule="auto"/>
            <w:rPr>
              <w:rFonts w:cs="Trebuchet MS"/>
              <w:color w:val="410F2C"/>
              <w:sz w:val="12"/>
              <w:szCs w:val="12"/>
              <w:lang w:val="en-ZA" w:eastAsia="en-ZA"/>
            </w:rPr>
          </w:pPr>
        </w:p>
        <w:p w14:paraId="36667B88" w14:textId="77777777" w:rsidR="00FC7E4C" w:rsidRPr="00BF09FD" w:rsidRDefault="00FC7E4C" w:rsidP="00FC7E4C">
          <w:pPr>
            <w:rPr>
              <w:rFonts w:cs="Trebuchet MS"/>
              <w:sz w:val="12"/>
              <w:szCs w:val="12"/>
              <w:lang w:val="en-ZA" w:eastAsia="en-ZA"/>
            </w:rPr>
          </w:pPr>
          <w:r w:rsidRPr="00BF09FD">
            <w:rPr>
              <w:rFonts w:cs="Trebuchet MS"/>
              <w:b/>
              <w:bCs/>
              <w:color w:val="410F2C"/>
              <w:sz w:val="12"/>
              <w:szCs w:val="12"/>
              <w:lang w:val="en-ZA" w:eastAsia="en-ZA"/>
            </w:rPr>
            <w:t>REGISTERED ADDRESS:</w:t>
          </w:r>
          <w:r w:rsidRPr="00BF09FD">
            <w:rPr>
              <w:rFonts w:cs="Trebuchet MS"/>
              <w:color w:val="410F2C"/>
              <w:sz w:val="12"/>
              <w:szCs w:val="12"/>
              <w:lang w:val="en-ZA" w:eastAsia="en-ZA"/>
            </w:rPr>
            <w:t xml:space="preserve"> THE PLACE, 1 SANDTON DRIVE, SANDTON, GAUTENG, 2196, SOUTH AFRICA</w:t>
          </w:r>
        </w:p>
        <w:p w14:paraId="149DE18E" w14:textId="77777777" w:rsidR="00FC7E4C" w:rsidRPr="00BF09FD" w:rsidRDefault="00FC7E4C" w:rsidP="00FC7E4C">
          <w:pPr>
            <w:rPr>
              <w:rFonts w:ascii="Times New Roman" w:hAnsi="Times New Roman"/>
              <w:sz w:val="10"/>
              <w:szCs w:val="10"/>
              <w:lang w:val="en-ZA" w:eastAsia="en-ZA"/>
            </w:rPr>
          </w:pPr>
        </w:p>
      </w:tc>
    </w:tr>
  </w:tbl>
  <w:p w14:paraId="23DB0006" w14:textId="77777777" w:rsidR="00FC7E4C" w:rsidRPr="00BF09FD" w:rsidRDefault="00FC7E4C" w:rsidP="00FC7E4C">
    <w:pPr>
      <w:autoSpaceDE w:val="0"/>
      <w:autoSpaceDN w:val="0"/>
      <w:adjustRightInd w:val="0"/>
      <w:rPr>
        <w:rFonts w:ascii="Arial" w:hAnsi="Arial"/>
        <w:color w:val="000000"/>
        <w:lang w:val="en-ZA" w:eastAsia="en-ZA"/>
      </w:rPr>
    </w:pPr>
  </w:p>
  <w:p w14:paraId="239CAF50" w14:textId="77777777" w:rsidR="00FC7E4C" w:rsidRDefault="00FC7E4C" w:rsidP="00FC7E4C">
    <w:pPr>
      <w:pStyle w:val="Footer"/>
    </w:pPr>
  </w:p>
  <w:p w14:paraId="4CFE4E54" w14:textId="77777777" w:rsidR="00B9380F" w:rsidRPr="00FC7E4C" w:rsidRDefault="00B9380F" w:rsidP="00FC7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1B913" w14:textId="77777777" w:rsidR="009A115A" w:rsidRDefault="009A115A">
      <w:r>
        <w:separator/>
      </w:r>
    </w:p>
  </w:footnote>
  <w:footnote w:type="continuationSeparator" w:id="0">
    <w:p w14:paraId="3695603A" w14:textId="77777777" w:rsidR="009A115A" w:rsidRDefault="009A1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A75FC" w14:textId="77777777" w:rsidR="00B9380F" w:rsidRDefault="00B938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9072"/>
    </w:tblGrid>
    <w:tr w:rsidR="00FC7E4C" w:rsidRPr="00FC7E4C" w14:paraId="4DFD2040" w14:textId="77777777">
      <w:tc>
        <w:tcPr>
          <w:tcW w:w="9185" w:type="dxa"/>
          <w:vAlign w:val="bottom"/>
        </w:tcPr>
        <w:p w14:paraId="53826F85" w14:textId="77777777" w:rsidR="00FC7E4C" w:rsidRPr="00FC7E4C" w:rsidRDefault="00FC7E4C" w:rsidP="00FC7E4C">
          <w:pPr>
            <w:autoSpaceDE w:val="0"/>
            <w:autoSpaceDN w:val="0"/>
            <w:adjustRightInd w:val="0"/>
            <w:jc w:val="right"/>
            <w:rPr>
              <w:rFonts w:cs="Trebuchet MS"/>
              <w:color w:val="663333"/>
              <w:sz w:val="10"/>
              <w:szCs w:val="10"/>
              <w:lang w:val="en-ZA" w:eastAsia="en-ZA"/>
            </w:rPr>
          </w:pPr>
          <w:r w:rsidRPr="00FC7E4C">
            <w:rPr>
              <w:rFonts w:ascii="Calibri" w:hAnsi="Calibri" w:cs="Calibri"/>
              <w:noProof/>
              <w:color w:val="000000"/>
              <w:sz w:val="24"/>
              <w:lang w:val="en-ZA" w:eastAsia="en-ZA"/>
            </w:rPr>
            <w:drawing>
              <wp:inline distT="0" distB="0" distL="0" distR="0" wp14:anchorId="79937A7E" wp14:editId="29CF1D80">
                <wp:extent cx="465455" cy="5816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455" cy="581660"/>
                        </a:xfrm>
                        <a:prstGeom prst="rect">
                          <a:avLst/>
                        </a:prstGeom>
                        <a:noFill/>
                        <a:ln>
                          <a:noFill/>
                        </a:ln>
                      </pic:spPr>
                    </pic:pic>
                  </a:graphicData>
                </a:graphic>
              </wp:inline>
            </w:drawing>
          </w:r>
        </w:p>
      </w:tc>
    </w:tr>
  </w:tbl>
  <w:p w14:paraId="02CB166A" w14:textId="77777777" w:rsidR="00FC7E4C" w:rsidRPr="00FC7E4C" w:rsidRDefault="00FC7E4C" w:rsidP="00FC7E4C">
    <w:pPr>
      <w:autoSpaceDE w:val="0"/>
      <w:autoSpaceDN w:val="0"/>
      <w:adjustRightInd w:val="0"/>
      <w:rPr>
        <w:rFonts w:ascii="Arial" w:hAnsi="Arial"/>
        <w:color w:val="000000"/>
        <w:lang w:val="en-ZA" w:eastAsia="en-ZA"/>
      </w:rPr>
    </w:pPr>
  </w:p>
  <w:p w14:paraId="442787D8" w14:textId="77777777" w:rsidR="00B9380F" w:rsidRDefault="00B938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4301"/>
      <w:gridCol w:w="4884"/>
    </w:tblGrid>
    <w:tr w:rsidR="00FC7E4C" w:rsidRPr="00FC7E4C" w14:paraId="5490E3D0" w14:textId="77777777">
      <w:tc>
        <w:tcPr>
          <w:tcW w:w="9072" w:type="dxa"/>
          <w:gridSpan w:val="2"/>
          <w:vAlign w:val="bottom"/>
        </w:tcPr>
        <w:p w14:paraId="3D99E91D" w14:textId="77777777" w:rsidR="00FC7E4C" w:rsidRPr="00FC7E4C" w:rsidRDefault="00FC7E4C" w:rsidP="00FC7E4C">
          <w:pPr>
            <w:autoSpaceDE w:val="0"/>
            <w:autoSpaceDN w:val="0"/>
            <w:adjustRightInd w:val="0"/>
            <w:spacing w:line="288" w:lineRule="auto"/>
            <w:rPr>
              <w:rFonts w:cs="Trebuchet MS"/>
              <w:b/>
              <w:bCs/>
              <w:color w:val="000000"/>
              <w:sz w:val="16"/>
              <w:szCs w:val="16"/>
              <w:lang w:val="en-ZA" w:eastAsia="en-ZA"/>
            </w:rPr>
          </w:pPr>
          <w:r w:rsidRPr="00FC7E4C">
            <w:rPr>
              <w:rFonts w:cs="Trebuchet MS"/>
              <w:b/>
              <w:bCs/>
              <w:sz w:val="16"/>
              <w:szCs w:val="16"/>
              <w:lang w:val="en-ZA" w:eastAsia="en-ZA"/>
            </w:rPr>
            <w:t>WWW.GROWTHPOINT.CO.ZA</w:t>
          </w:r>
        </w:p>
      </w:tc>
    </w:tr>
    <w:tr w:rsidR="00FC7E4C" w:rsidRPr="00FC7E4C" w14:paraId="38729984" w14:textId="77777777">
      <w:tc>
        <w:tcPr>
          <w:tcW w:w="4248" w:type="dxa"/>
          <w:vAlign w:val="center"/>
        </w:tcPr>
        <w:p w14:paraId="55807A14" w14:textId="77777777" w:rsidR="00FC7E4C" w:rsidRPr="00FC7E4C" w:rsidRDefault="00FC7E4C" w:rsidP="00FC7E4C">
          <w:pPr>
            <w:autoSpaceDE w:val="0"/>
            <w:autoSpaceDN w:val="0"/>
            <w:adjustRightInd w:val="0"/>
            <w:spacing w:line="288" w:lineRule="auto"/>
            <w:rPr>
              <w:rFonts w:cs="Trebuchet MS"/>
              <w:b/>
              <w:bCs/>
              <w:color w:val="410F2C"/>
              <w:sz w:val="12"/>
              <w:szCs w:val="12"/>
              <w:lang w:val="en-ZA" w:eastAsia="en-ZA"/>
            </w:rPr>
          </w:pPr>
          <w:r w:rsidRPr="00FC7E4C">
            <w:rPr>
              <w:rFonts w:cs="Trebuchet MS"/>
              <w:b/>
              <w:bCs/>
              <w:color w:val="410F2C"/>
              <w:sz w:val="12"/>
              <w:szCs w:val="12"/>
              <w:lang w:val="en-ZA" w:eastAsia="en-ZA"/>
            </w:rPr>
            <w:t>THE PLACE, 1 SANDTON DRIVE, SANDTON,</w:t>
          </w:r>
        </w:p>
        <w:p w14:paraId="3CD83119" w14:textId="77777777" w:rsidR="00FC7E4C" w:rsidRPr="00FC7E4C" w:rsidRDefault="00FC7E4C" w:rsidP="00FC7E4C">
          <w:pPr>
            <w:autoSpaceDE w:val="0"/>
            <w:autoSpaceDN w:val="0"/>
            <w:adjustRightInd w:val="0"/>
            <w:spacing w:line="288" w:lineRule="auto"/>
            <w:rPr>
              <w:rFonts w:cs="Trebuchet MS"/>
              <w:b/>
              <w:bCs/>
              <w:color w:val="410F2C"/>
              <w:sz w:val="12"/>
              <w:szCs w:val="12"/>
              <w:lang w:val="en-ZA" w:eastAsia="en-ZA"/>
            </w:rPr>
          </w:pPr>
          <w:r w:rsidRPr="00FC7E4C">
            <w:rPr>
              <w:rFonts w:cs="Trebuchet MS"/>
              <w:b/>
              <w:bCs/>
              <w:color w:val="410F2C"/>
              <w:sz w:val="12"/>
              <w:szCs w:val="12"/>
              <w:lang w:val="en-ZA" w:eastAsia="en-ZA"/>
            </w:rPr>
            <w:t>GAUTENG, 2196, SOUTH AFRICA</w:t>
          </w:r>
        </w:p>
        <w:p w14:paraId="4CE07222" w14:textId="77777777" w:rsidR="00FC7E4C" w:rsidRPr="00FC7E4C" w:rsidRDefault="00FC7E4C" w:rsidP="00FC7E4C">
          <w:pPr>
            <w:autoSpaceDE w:val="0"/>
            <w:autoSpaceDN w:val="0"/>
            <w:adjustRightInd w:val="0"/>
            <w:spacing w:line="288" w:lineRule="auto"/>
            <w:rPr>
              <w:rFonts w:cs="Trebuchet MS"/>
              <w:color w:val="410F2C"/>
              <w:sz w:val="12"/>
              <w:szCs w:val="12"/>
              <w:lang w:val="en-ZA" w:eastAsia="en-ZA"/>
            </w:rPr>
          </w:pPr>
          <w:r w:rsidRPr="00FC7E4C">
            <w:rPr>
              <w:rFonts w:cs="Trebuchet MS"/>
              <w:b/>
              <w:bCs/>
              <w:color w:val="410F2C"/>
              <w:sz w:val="12"/>
              <w:szCs w:val="12"/>
              <w:lang w:val="en-ZA" w:eastAsia="en-ZA"/>
            </w:rPr>
            <w:t>TEL:</w:t>
          </w:r>
          <w:r w:rsidRPr="00FC7E4C">
            <w:rPr>
              <w:rFonts w:cs="Trebuchet MS"/>
              <w:color w:val="410F2C"/>
              <w:sz w:val="12"/>
              <w:szCs w:val="12"/>
              <w:lang w:val="en-ZA" w:eastAsia="en-ZA"/>
            </w:rPr>
            <w:t xml:space="preserve"> +27 (0)11 944 6000 </w:t>
          </w:r>
          <w:r w:rsidRPr="00FC7E4C">
            <w:rPr>
              <w:rFonts w:cs="Trebuchet MS"/>
              <w:b/>
              <w:bCs/>
              <w:color w:val="410F2C"/>
              <w:sz w:val="12"/>
              <w:szCs w:val="12"/>
              <w:lang w:val="en-ZA" w:eastAsia="en-ZA"/>
            </w:rPr>
            <w:t>FAX:</w:t>
          </w:r>
          <w:r w:rsidRPr="00FC7E4C">
            <w:rPr>
              <w:rFonts w:cs="Trebuchet MS"/>
              <w:color w:val="410F2C"/>
              <w:sz w:val="12"/>
              <w:szCs w:val="12"/>
              <w:lang w:val="en-ZA" w:eastAsia="en-ZA"/>
            </w:rPr>
            <w:t xml:space="preserve"> +27 (0)11 944 6005</w:t>
          </w:r>
        </w:p>
        <w:p w14:paraId="59876B53" w14:textId="77777777" w:rsidR="00FC7E4C" w:rsidRPr="00FC7E4C" w:rsidRDefault="00FC7E4C" w:rsidP="00FC7E4C">
          <w:pPr>
            <w:autoSpaceDE w:val="0"/>
            <w:autoSpaceDN w:val="0"/>
            <w:adjustRightInd w:val="0"/>
            <w:spacing w:line="288" w:lineRule="auto"/>
            <w:rPr>
              <w:rFonts w:cs="Trebuchet MS"/>
              <w:color w:val="410F2C"/>
              <w:sz w:val="12"/>
              <w:szCs w:val="12"/>
              <w:lang w:val="en-ZA" w:eastAsia="en-ZA"/>
            </w:rPr>
          </w:pPr>
          <w:r w:rsidRPr="00FC7E4C">
            <w:rPr>
              <w:rFonts w:cs="Trebuchet MS"/>
              <w:color w:val="410F2C"/>
              <w:sz w:val="12"/>
              <w:szCs w:val="12"/>
              <w:lang w:val="en-ZA" w:eastAsia="en-ZA"/>
            </w:rPr>
            <w:t>PO BOX 78949, SANDTON, 2146, SOUTH AFRICA</w:t>
          </w:r>
        </w:p>
        <w:p w14:paraId="3B2D3B59" w14:textId="77777777" w:rsidR="00FC7E4C" w:rsidRPr="00FC7E4C" w:rsidRDefault="00FC7E4C" w:rsidP="00FC7E4C">
          <w:pPr>
            <w:autoSpaceDE w:val="0"/>
            <w:autoSpaceDN w:val="0"/>
            <w:adjustRightInd w:val="0"/>
            <w:spacing w:line="288" w:lineRule="auto"/>
            <w:rPr>
              <w:rFonts w:cs="Trebuchet MS"/>
              <w:color w:val="663333"/>
              <w:sz w:val="10"/>
              <w:szCs w:val="10"/>
              <w:lang w:val="en-ZA" w:eastAsia="en-ZA"/>
            </w:rPr>
          </w:pPr>
          <w:r w:rsidRPr="00FC7E4C">
            <w:rPr>
              <w:rFonts w:cs="Trebuchet MS"/>
              <w:b/>
              <w:bCs/>
              <w:color w:val="410F2C"/>
              <w:sz w:val="12"/>
              <w:szCs w:val="12"/>
              <w:lang w:val="en-ZA" w:eastAsia="en-ZA"/>
            </w:rPr>
            <w:t>DOCEX:</w:t>
          </w:r>
          <w:r w:rsidRPr="00FC7E4C">
            <w:rPr>
              <w:rFonts w:cs="Trebuchet MS"/>
              <w:color w:val="410F2C"/>
              <w:sz w:val="12"/>
              <w:szCs w:val="12"/>
              <w:lang w:val="en-ZA" w:eastAsia="en-ZA"/>
            </w:rPr>
            <w:t xml:space="preserve"> 48 SANDTON SQUARE </w:t>
          </w:r>
          <w:r w:rsidRPr="00FC7E4C">
            <w:rPr>
              <w:rFonts w:cs="Trebuchet MS"/>
              <w:b/>
              <w:bCs/>
              <w:color w:val="410F2C"/>
              <w:sz w:val="12"/>
              <w:szCs w:val="12"/>
              <w:lang w:val="en-ZA" w:eastAsia="en-ZA"/>
            </w:rPr>
            <w:t>EMAIL:</w:t>
          </w:r>
          <w:r w:rsidRPr="00FC7E4C">
            <w:rPr>
              <w:rFonts w:cs="Trebuchet MS"/>
              <w:color w:val="410F2C"/>
              <w:sz w:val="12"/>
              <w:szCs w:val="12"/>
              <w:lang w:val="en-ZA" w:eastAsia="en-ZA"/>
            </w:rPr>
            <w:t xml:space="preserve"> info@growthpoint.co.za</w:t>
          </w:r>
        </w:p>
      </w:tc>
      <w:tc>
        <w:tcPr>
          <w:tcW w:w="4824" w:type="dxa"/>
          <w:vAlign w:val="center"/>
        </w:tcPr>
        <w:p w14:paraId="514AAA42" w14:textId="77777777" w:rsidR="00FC7E4C" w:rsidRPr="00FC7E4C" w:rsidRDefault="00FC7E4C" w:rsidP="00FC7E4C">
          <w:pPr>
            <w:autoSpaceDE w:val="0"/>
            <w:autoSpaceDN w:val="0"/>
            <w:adjustRightInd w:val="0"/>
            <w:spacing w:line="288" w:lineRule="auto"/>
            <w:jc w:val="right"/>
            <w:rPr>
              <w:rFonts w:cs="Trebuchet MS"/>
              <w:color w:val="663333"/>
              <w:sz w:val="10"/>
              <w:szCs w:val="10"/>
              <w:lang w:val="en-ZA" w:eastAsia="en-ZA"/>
            </w:rPr>
          </w:pPr>
          <w:r w:rsidRPr="00FC7E4C">
            <w:rPr>
              <w:rFonts w:ascii="Calibri" w:hAnsi="Calibri" w:cs="Calibri"/>
              <w:noProof/>
              <w:color w:val="000000"/>
              <w:sz w:val="24"/>
              <w:lang w:val="en-ZA" w:eastAsia="en-ZA"/>
            </w:rPr>
            <w:drawing>
              <wp:inline distT="0" distB="0" distL="0" distR="0" wp14:anchorId="09AB765E" wp14:editId="11E8B6D6">
                <wp:extent cx="2313940" cy="8864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940" cy="886460"/>
                        </a:xfrm>
                        <a:prstGeom prst="rect">
                          <a:avLst/>
                        </a:prstGeom>
                        <a:noFill/>
                        <a:ln>
                          <a:noFill/>
                        </a:ln>
                      </pic:spPr>
                    </pic:pic>
                  </a:graphicData>
                </a:graphic>
              </wp:inline>
            </w:drawing>
          </w:r>
        </w:p>
      </w:tc>
    </w:tr>
  </w:tbl>
  <w:p w14:paraId="1F783A3E" w14:textId="77777777" w:rsidR="00FC7E4C" w:rsidRPr="00FC7E4C" w:rsidRDefault="00FC7E4C" w:rsidP="00FC7E4C">
    <w:pPr>
      <w:autoSpaceDE w:val="0"/>
      <w:autoSpaceDN w:val="0"/>
      <w:adjustRightInd w:val="0"/>
      <w:rPr>
        <w:rFonts w:ascii="Arial" w:hAnsi="Arial"/>
        <w:color w:val="000000"/>
        <w:lang w:val="en-ZA" w:eastAsia="en-ZA"/>
      </w:rPr>
    </w:pPr>
  </w:p>
  <w:p w14:paraId="625F1578" w14:textId="77777777" w:rsidR="00B9380F" w:rsidRDefault="00B93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77364"/>
    <w:multiLevelType w:val="multilevel"/>
    <w:tmpl w:val="4C14F4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DFD6006"/>
    <w:multiLevelType w:val="multilevel"/>
    <w:tmpl w:val="C89EDC0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506334BF"/>
    <w:multiLevelType w:val="multilevel"/>
    <w:tmpl w:val="337ED9B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6BB12121"/>
    <w:multiLevelType w:val="multilevel"/>
    <w:tmpl w:val="C89EDC0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614"/>
    <w:rsid w:val="00001B40"/>
    <w:rsid w:val="00026F64"/>
    <w:rsid w:val="00042910"/>
    <w:rsid w:val="00061A9B"/>
    <w:rsid w:val="00073D12"/>
    <w:rsid w:val="000A42EA"/>
    <w:rsid w:val="000A6AA8"/>
    <w:rsid w:val="000E5614"/>
    <w:rsid w:val="000E6642"/>
    <w:rsid w:val="000F13E1"/>
    <w:rsid w:val="000F5519"/>
    <w:rsid w:val="001572A7"/>
    <w:rsid w:val="00163FEF"/>
    <w:rsid w:val="00196B29"/>
    <w:rsid w:val="001A3E4A"/>
    <w:rsid w:val="001B1D0B"/>
    <w:rsid w:val="001E6505"/>
    <w:rsid w:val="001E7FF3"/>
    <w:rsid w:val="00217678"/>
    <w:rsid w:val="00235AB6"/>
    <w:rsid w:val="00246D93"/>
    <w:rsid w:val="002527CE"/>
    <w:rsid w:val="002728A1"/>
    <w:rsid w:val="002B52D2"/>
    <w:rsid w:val="002E7714"/>
    <w:rsid w:val="002F055E"/>
    <w:rsid w:val="002F7DAA"/>
    <w:rsid w:val="003113C2"/>
    <w:rsid w:val="00322AA7"/>
    <w:rsid w:val="003771C2"/>
    <w:rsid w:val="0038169B"/>
    <w:rsid w:val="003B4D3A"/>
    <w:rsid w:val="003C01E2"/>
    <w:rsid w:val="003F5482"/>
    <w:rsid w:val="00411ABC"/>
    <w:rsid w:val="0042484A"/>
    <w:rsid w:val="00443832"/>
    <w:rsid w:val="00453472"/>
    <w:rsid w:val="004601D8"/>
    <w:rsid w:val="00466DFC"/>
    <w:rsid w:val="00483A91"/>
    <w:rsid w:val="00495404"/>
    <w:rsid w:val="004A3DA5"/>
    <w:rsid w:val="004B2EDA"/>
    <w:rsid w:val="004B488C"/>
    <w:rsid w:val="004D0F65"/>
    <w:rsid w:val="004D6356"/>
    <w:rsid w:val="00520310"/>
    <w:rsid w:val="0052087D"/>
    <w:rsid w:val="0052087F"/>
    <w:rsid w:val="00530368"/>
    <w:rsid w:val="0053717D"/>
    <w:rsid w:val="0054619B"/>
    <w:rsid w:val="005533CD"/>
    <w:rsid w:val="00553AE0"/>
    <w:rsid w:val="005A0F9F"/>
    <w:rsid w:val="005A5532"/>
    <w:rsid w:val="005C69B2"/>
    <w:rsid w:val="005E63AC"/>
    <w:rsid w:val="005E6CE6"/>
    <w:rsid w:val="005E714E"/>
    <w:rsid w:val="005F4006"/>
    <w:rsid w:val="00601AC8"/>
    <w:rsid w:val="00621612"/>
    <w:rsid w:val="006257B9"/>
    <w:rsid w:val="00650CE9"/>
    <w:rsid w:val="00672823"/>
    <w:rsid w:val="00680BA8"/>
    <w:rsid w:val="006D69F4"/>
    <w:rsid w:val="006D7FF4"/>
    <w:rsid w:val="006E0F36"/>
    <w:rsid w:val="006E67D1"/>
    <w:rsid w:val="00711DD2"/>
    <w:rsid w:val="007313AE"/>
    <w:rsid w:val="00761316"/>
    <w:rsid w:val="00780AD3"/>
    <w:rsid w:val="00794BE4"/>
    <w:rsid w:val="00797029"/>
    <w:rsid w:val="007D219F"/>
    <w:rsid w:val="008033EE"/>
    <w:rsid w:val="00807887"/>
    <w:rsid w:val="00811339"/>
    <w:rsid w:val="008540F9"/>
    <w:rsid w:val="008551D4"/>
    <w:rsid w:val="00875CE1"/>
    <w:rsid w:val="008A0A34"/>
    <w:rsid w:val="008A3383"/>
    <w:rsid w:val="008A78FF"/>
    <w:rsid w:val="008D4A89"/>
    <w:rsid w:val="008E3288"/>
    <w:rsid w:val="00914E50"/>
    <w:rsid w:val="00920E96"/>
    <w:rsid w:val="00941156"/>
    <w:rsid w:val="009A115A"/>
    <w:rsid w:val="009B4227"/>
    <w:rsid w:val="009C2839"/>
    <w:rsid w:val="009D2C84"/>
    <w:rsid w:val="009E4968"/>
    <w:rsid w:val="009E49FA"/>
    <w:rsid w:val="009F6A58"/>
    <w:rsid w:val="00A16445"/>
    <w:rsid w:val="00A26319"/>
    <w:rsid w:val="00A33720"/>
    <w:rsid w:val="00A42AAC"/>
    <w:rsid w:val="00A47295"/>
    <w:rsid w:val="00A64794"/>
    <w:rsid w:val="00A8357A"/>
    <w:rsid w:val="00A8464C"/>
    <w:rsid w:val="00AA199B"/>
    <w:rsid w:val="00AA5593"/>
    <w:rsid w:val="00AC0F17"/>
    <w:rsid w:val="00AE0DA0"/>
    <w:rsid w:val="00B02C4C"/>
    <w:rsid w:val="00B31FD2"/>
    <w:rsid w:val="00B504D8"/>
    <w:rsid w:val="00B54BBB"/>
    <w:rsid w:val="00B61FC1"/>
    <w:rsid w:val="00B65F39"/>
    <w:rsid w:val="00B931EF"/>
    <w:rsid w:val="00B9380F"/>
    <w:rsid w:val="00BA676A"/>
    <w:rsid w:val="00BC53F1"/>
    <w:rsid w:val="00BD1884"/>
    <w:rsid w:val="00C05375"/>
    <w:rsid w:val="00C33576"/>
    <w:rsid w:val="00C510E0"/>
    <w:rsid w:val="00C53891"/>
    <w:rsid w:val="00C8688E"/>
    <w:rsid w:val="00CA2CBD"/>
    <w:rsid w:val="00CF798B"/>
    <w:rsid w:val="00D0768F"/>
    <w:rsid w:val="00D11B1B"/>
    <w:rsid w:val="00D17DB5"/>
    <w:rsid w:val="00D2725C"/>
    <w:rsid w:val="00D31158"/>
    <w:rsid w:val="00D34CA2"/>
    <w:rsid w:val="00D35397"/>
    <w:rsid w:val="00D40733"/>
    <w:rsid w:val="00D40D8A"/>
    <w:rsid w:val="00D421E3"/>
    <w:rsid w:val="00D512EE"/>
    <w:rsid w:val="00D81C95"/>
    <w:rsid w:val="00D92302"/>
    <w:rsid w:val="00DF25EA"/>
    <w:rsid w:val="00E400D3"/>
    <w:rsid w:val="00E4477B"/>
    <w:rsid w:val="00E60FBD"/>
    <w:rsid w:val="00EE73FA"/>
    <w:rsid w:val="00F13630"/>
    <w:rsid w:val="00F82ED9"/>
    <w:rsid w:val="00FC0F20"/>
    <w:rsid w:val="00FC37D7"/>
    <w:rsid w:val="00FC7E4C"/>
  </w:rsids>
  <m:mathPr>
    <m:mathFont m:val="Cambria Math"/>
    <m:brkBin m:val="before"/>
    <m:brkBinSub m:val="--"/>
    <m:smallFrac m:val="0"/>
    <m:dispDef/>
    <m:lMargin m:val="0"/>
    <m:rMargin m:val="0"/>
    <m:defJc m:val="centerGroup"/>
    <m:wrapIndent m:val="1440"/>
    <m:intLim m:val="subSup"/>
    <m:naryLim m:val="undOvr"/>
  </m:mathPr>
  <w:themeFontLang w:val="en-ZA"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77414E"/>
  <w15:docId w15:val="{7EB1F30E-BCCF-4C71-AA8A-AF442FDB4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614"/>
    <w:rPr>
      <w:rFonts w:ascii="Trebuchet MS" w:hAnsi="Trebuchet MS" w:cs="Arial"/>
      <w:sz w:val="22"/>
      <w:szCs w:val="24"/>
      <w:lang w:val="en-GB" w:eastAsia="en-US"/>
    </w:rPr>
  </w:style>
  <w:style w:type="paragraph" w:styleId="Heading1">
    <w:name w:val="heading 1"/>
    <w:basedOn w:val="Normal"/>
    <w:next w:val="Normal"/>
    <w:qFormat/>
    <w:rsid w:val="000E5614"/>
    <w:pPr>
      <w:keepNext/>
      <w:spacing w:before="240" w:after="60"/>
      <w:outlineLvl w:val="0"/>
    </w:pPr>
    <w:rPr>
      <w:b/>
      <w:bCs/>
      <w:i/>
      <w:kern w:val="28"/>
      <w:sz w:val="32"/>
      <w:szCs w:val="32"/>
    </w:rPr>
  </w:style>
  <w:style w:type="paragraph" w:styleId="Heading2">
    <w:name w:val="heading 2"/>
    <w:basedOn w:val="Normal"/>
    <w:next w:val="Normal"/>
    <w:qFormat/>
    <w:rsid w:val="000E5614"/>
    <w:pPr>
      <w:keepNext/>
      <w:spacing w:before="240" w:after="60"/>
      <w:outlineLvl w:val="1"/>
    </w:pPr>
    <w:rPr>
      <w:b/>
      <w:bCs/>
      <w:iCs/>
      <w:sz w:val="28"/>
      <w:szCs w:val="28"/>
    </w:rPr>
  </w:style>
  <w:style w:type="paragraph" w:styleId="Heading3">
    <w:name w:val="heading 3"/>
    <w:basedOn w:val="Normal"/>
    <w:next w:val="Normal"/>
    <w:qFormat/>
    <w:rsid w:val="000E5614"/>
    <w:pPr>
      <w:keepNext/>
      <w:spacing w:before="240" w:after="60"/>
      <w:outlineLvl w:val="2"/>
    </w:pPr>
    <w:rPr>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Ending">
    <w:name w:val="AutoEnding"/>
    <w:basedOn w:val="Normal"/>
    <w:next w:val="Normal"/>
    <w:rsid w:val="00C53891"/>
  </w:style>
  <w:style w:type="paragraph" w:styleId="Header">
    <w:name w:val="header"/>
    <w:basedOn w:val="Normal"/>
    <w:link w:val="HeaderChar"/>
    <w:rsid w:val="000E5614"/>
    <w:pPr>
      <w:tabs>
        <w:tab w:val="center" w:pos="4153"/>
        <w:tab w:val="right" w:pos="8306"/>
      </w:tabs>
    </w:pPr>
    <w:rPr>
      <w:sz w:val="16"/>
    </w:rPr>
  </w:style>
  <w:style w:type="paragraph" w:styleId="Footer">
    <w:name w:val="footer"/>
    <w:basedOn w:val="Normal"/>
    <w:link w:val="FooterChar"/>
    <w:rsid w:val="000E5614"/>
    <w:pPr>
      <w:tabs>
        <w:tab w:val="center" w:pos="4153"/>
        <w:tab w:val="right" w:pos="8306"/>
      </w:tabs>
    </w:pPr>
    <w:rPr>
      <w:sz w:val="16"/>
    </w:rPr>
  </w:style>
  <w:style w:type="paragraph" w:customStyle="1" w:styleId="GPBodyText">
    <w:name w:val="GPBodyText"/>
    <w:basedOn w:val="Normal"/>
    <w:qFormat/>
    <w:rsid w:val="009F6A58"/>
    <w:pPr>
      <w:ind w:left="680" w:right="1639"/>
    </w:pPr>
    <w:rPr>
      <w:lang w:val="en-ZA"/>
    </w:rPr>
  </w:style>
  <w:style w:type="character" w:customStyle="1" w:styleId="FooterChar">
    <w:name w:val="Footer Char"/>
    <w:link w:val="Footer"/>
    <w:rsid w:val="005E6CE6"/>
    <w:rPr>
      <w:rFonts w:ascii="Trebuchet MS" w:hAnsi="Trebuchet MS" w:cs="Arial"/>
      <w:sz w:val="16"/>
      <w:szCs w:val="24"/>
      <w:lang w:val="en-GB" w:eastAsia="en-US"/>
    </w:rPr>
  </w:style>
  <w:style w:type="character" w:customStyle="1" w:styleId="HeaderChar">
    <w:name w:val="Header Char"/>
    <w:link w:val="Header"/>
    <w:rsid w:val="008A3383"/>
    <w:rPr>
      <w:rFonts w:ascii="Trebuchet MS" w:hAnsi="Trebuchet MS" w:cs="Arial"/>
      <w:sz w:val="16"/>
      <w:szCs w:val="24"/>
      <w:lang w:val="en-GB" w:eastAsia="en-US"/>
    </w:rPr>
  </w:style>
  <w:style w:type="paragraph" w:styleId="BalloonText">
    <w:name w:val="Balloon Text"/>
    <w:basedOn w:val="Normal"/>
    <w:link w:val="BalloonTextChar"/>
    <w:rsid w:val="00A47295"/>
    <w:rPr>
      <w:rFonts w:ascii="Tahoma" w:hAnsi="Tahoma" w:cs="Tahoma"/>
      <w:sz w:val="16"/>
      <w:szCs w:val="16"/>
    </w:rPr>
  </w:style>
  <w:style w:type="character" w:customStyle="1" w:styleId="BalloonTextChar">
    <w:name w:val="Balloon Text Char"/>
    <w:basedOn w:val="DefaultParagraphFont"/>
    <w:link w:val="BalloonText"/>
    <w:rsid w:val="00A47295"/>
    <w:rPr>
      <w:rFonts w:ascii="Tahoma" w:hAnsi="Tahoma" w:cs="Tahoma"/>
      <w:sz w:val="16"/>
      <w:szCs w:val="16"/>
      <w:lang w:val="en-GB" w:eastAsia="en-GB"/>
    </w:rPr>
  </w:style>
  <w:style w:type="table" w:styleId="TableGrid">
    <w:name w:val="Table Grid"/>
    <w:basedOn w:val="TableNormal"/>
    <w:uiPriority w:val="99"/>
    <w:rsid w:val="00FC7E4C"/>
    <w:pPr>
      <w:autoSpaceDE w:val="0"/>
      <w:autoSpaceDN w:val="0"/>
      <w:adjustRightInd w:val="0"/>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lockText">
    <w:name w:val="Block Text"/>
    <w:basedOn w:val="Normal"/>
    <w:rsid w:val="000E5614"/>
    <w:pPr>
      <w:spacing w:after="120"/>
      <w:ind w:left="1440" w:right="1440"/>
    </w:pPr>
  </w:style>
  <w:style w:type="paragraph" w:styleId="BodyText">
    <w:name w:val="Body Text"/>
    <w:basedOn w:val="Normal"/>
    <w:link w:val="BodyTextChar"/>
    <w:rsid w:val="000E5614"/>
    <w:pPr>
      <w:spacing w:after="120"/>
      <w:jc w:val="both"/>
    </w:pPr>
  </w:style>
  <w:style w:type="character" w:customStyle="1" w:styleId="BodyTextChar">
    <w:name w:val="Body Text Char"/>
    <w:basedOn w:val="DefaultParagraphFont"/>
    <w:link w:val="BodyText"/>
    <w:rsid w:val="000E5614"/>
    <w:rPr>
      <w:rFonts w:ascii="Trebuchet MS" w:hAnsi="Trebuchet MS" w:cs="Arial"/>
      <w:sz w:val="22"/>
      <w:szCs w:val="24"/>
      <w:lang w:val="en-GB" w:eastAsia="en-US"/>
    </w:rPr>
  </w:style>
  <w:style w:type="paragraph" w:styleId="TOC1">
    <w:name w:val="toc 1"/>
    <w:basedOn w:val="Normal"/>
    <w:next w:val="Normal"/>
    <w:autoRedefine/>
    <w:rsid w:val="000E5614"/>
    <w:pPr>
      <w:spacing w:before="120" w:after="60"/>
    </w:pPr>
    <w:rPr>
      <w:b/>
      <w:sz w:val="26"/>
    </w:rPr>
  </w:style>
  <w:style w:type="paragraph" w:styleId="TOC2">
    <w:name w:val="toc 2"/>
    <w:basedOn w:val="Normal"/>
    <w:next w:val="Normal"/>
    <w:autoRedefine/>
    <w:rsid w:val="000E5614"/>
    <w:pPr>
      <w:spacing w:after="60"/>
      <w:ind w:left="567"/>
    </w:pPr>
    <w:rPr>
      <w:sz w:val="24"/>
    </w:rPr>
  </w:style>
  <w:style w:type="paragraph" w:styleId="TOC3">
    <w:name w:val="toc 3"/>
    <w:basedOn w:val="Normal"/>
    <w:next w:val="Normal"/>
    <w:autoRedefine/>
    <w:rsid w:val="000E5614"/>
    <w:pPr>
      <w:spacing w:after="60"/>
      <w:ind w:left="1134"/>
    </w:pPr>
    <w:rPr>
      <w:sz w:val="20"/>
    </w:rPr>
  </w:style>
  <w:style w:type="paragraph" w:styleId="PlainText">
    <w:name w:val="Plain Text"/>
    <w:basedOn w:val="Normal"/>
    <w:link w:val="PlainTextChar"/>
    <w:uiPriority w:val="99"/>
    <w:semiHidden/>
    <w:unhideWhenUsed/>
    <w:rsid w:val="00322AA7"/>
    <w:rPr>
      <w:rFonts w:ascii="Calibri" w:eastAsiaTheme="minorHAnsi" w:hAnsi="Calibri" w:cs="Calibri"/>
      <w:szCs w:val="22"/>
    </w:rPr>
  </w:style>
  <w:style w:type="character" w:customStyle="1" w:styleId="PlainTextChar">
    <w:name w:val="Plain Text Char"/>
    <w:basedOn w:val="DefaultParagraphFont"/>
    <w:link w:val="PlainText"/>
    <w:uiPriority w:val="99"/>
    <w:semiHidden/>
    <w:rsid w:val="00322AA7"/>
    <w:rPr>
      <w:rFonts w:ascii="Calibri" w:eastAsiaTheme="minorHAnsi" w:hAnsi="Calibri" w:cs="Calibri"/>
      <w:sz w:val="22"/>
      <w:szCs w:val="22"/>
      <w:lang w:val="en-GB" w:eastAsia="en-US"/>
    </w:rPr>
  </w:style>
  <w:style w:type="character" w:styleId="Hyperlink">
    <w:name w:val="Hyperlink"/>
    <w:basedOn w:val="DefaultParagraphFont"/>
    <w:uiPriority w:val="99"/>
    <w:semiHidden/>
    <w:unhideWhenUsed/>
    <w:rsid w:val="00322A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inkedin.com/company/growthpoint-properties-ltd/"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twitter.com/Growthpoi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cebook.com/Growthpoin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growthpoint.co.za"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youtube.com/GrowthpointBroadcas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aul\AppData\Roaming\S4SR\temp\Johannesburg_Pr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17AD78AF2E764C8F5FBFBA00349956" ma:contentTypeVersion="13" ma:contentTypeDescription="Create a new document." ma:contentTypeScope="" ma:versionID="49d0fbbe964771c640c3adc987132bde">
  <xsd:schema xmlns:xsd="http://www.w3.org/2001/XMLSchema" xmlns:xs="http://www.w3.org/2001/XMLSchema" xmlns:p="http://schemas.microsoft.com/office/2006/metadata/properties" xmlns:ns3="b9887c2d-c181-4022-942c-dc110778282e" xmlns:ns4="b3d5637d-02b5-4a8e-86dd-ccecfa342466" targetNamespace="http://schemas.microsoft.com/office/2006/metadata/properties" ma:root="true" ma:fieldsID="2eb30a88f2d2aece23174da4224a6d15" ns3:_="" ns4:_="">
    <xsd:import namespace="b9887c2d-c181-4022-942c-dc110778282e"/>
    <xsd:import namespace="b3d5637d-02b5-4a8e-86dd-ccecfa3424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887c2d-c181-4022-942c-dc11077828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d5637d-02b5-4a8e-86dd-ccecfa3424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8F9F52-F8AB-4676-8D31-8F5D0A0518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D04A0F-9600-41AF-B751-828A39671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887c2d-c181-4022-942c-dc110778282e"/>
    <ds:schemaRef ds:uri="b3d5637d-02b5-4a8e-86dd-ccecfa342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5D7E97-38AF-43A8-A6AE-6232CAAF10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Johannesburg_Prop.dotm</Template>
  <TotalTime>1</TotalTime>
  <Pages>3</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Growthpoint Properties CT</vt:lpstr>
    </vt:vector>
  </TitlesOfParts>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Growthpoint Properties CT</dc:title>
  <dc:subject>Letterhead</dc:subject>
  <dc:creator>Bronwen Noble</dc:creator>
  <dc:description>7 July 2014 JD - created new based on existing LH</dc:description>
  <cp:lastModifiedBy>Anne Lovell</cp:lastModifiedBy>
  <cp:revision>2</cp:revision>
  <cp:lastPrinted>2020-08-06T10:47:00Z</cp:lastPrinted>
  <dcterms:created xsi:type="dcterms:W3CDTF">2020-08-12T14:21:00Z</dcterms:created>
  <dcterms:modified xsi:type="dcterms:W3CDTF">2020-08-12T14:21:00Z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y fmtid="{D5CDD505-2E9C-101B-9397-08002B2CF9AE}" pid="3" name="ContentTypeId">
    <vt:lpwstr>0x0101000F17AD78AF2E764C8F5FBFBA00349956</vt:lpwstr>
  </property>
</Properties>
</file>