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C0C1" w14:textId="619620B5" w:rsidR="00B02B9E" w:rsidRPr="00502704" w:rsidRDefault="00645467" w:rsidP="00B02B9E">
      <w:pPr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771A368" wp14:editId="7959D61D">
            <wp:extent cx="2476500" cy="7434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083" cy="7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B9E" w:rsidRPr="00502704">
        <w:rPr>
          <w:rFonts w:ascii="Noto IKEA Latin" w:eastAsia="Times New Roman" w:hAnsi="Noto IKEA Latin"/>
          <w:b/>
          <w:color w:val="000000" w:themeColor="text1"/>
          <w:sz w:val="20"/>
          <w:szCs w:val="20"/>
        </w:rPr>
        <w:tab/>
      </w:r>
    </w:p>
    <w:p w14:paraId="7CFA5B77" w14:textId="7ADEB191" w:rsidR="00B02B9E" w:rsidRPr="00502704" w:rsidRDefault="00B02B9E" w:rsidP="00B02B9E">
      <w:pPr>
        <w:spacing w:after="0"/>
        <w:jc w:val="right"/>
        <w:rPr>
          <w:rFonts w:ascii="Noto IKEA Latin" w:eastAsia="Times New Roman" w:hAnsi="Noto IKEA Latin"/>
          <w:b/>
          <w:sz w:val="20"/>
          <w:szCs w:val="20"/>
          <w:lang w:val="pl-PL"/>
        </w:rPr>
      </w:pPr>
      <w:bookmarkStart w:id="0" w:name="_Hlk534373813"/>
      <w:bookmarkEnd w:id="0"/>
      <w:r w:rsidRPr="00502704">
        <w:rPr>
          <w:rFonts w:ascii="Noto IKEA Latin" w:eastAsia="Times New Roman" w:hAnsi="Noto IKEA Latin"/>
          <w:b/>
          <w:sz w:val="20"/>
          <w:szCs w:val="20"/>
          <w:lang w:val="pl-PL"/>
        </w:rPr>
        <w:t>Informacja dla mediów</w:t>
      </w:r>
    </w:p>
    <w:p w14:paraId="2B93DCA4" w14:textId="2E8AB1BA" w:rsidR="00B02B9E" w:rsidRPr="00502704" w:rsidRDefault="009A160B" w:rsidP="00B02B9E">
      <w:pPr>
        <w:spacing w:after="0"/>
        <w:jc w:val="right"/>
        <w:rPr>
          <w:rFonts w:ascii="Noto IKEA Latin" w:hAnsi="Noto IKEA Latin"/>
          <w:sz w:val="20"/>
          <w:szCs w:val="20"/>
          <w:lang w:val="pl-PL"/>
        </w:rPr>
      </w:pPr>
      <w:r w:rsidRPr="00502704">
        <w:rPr>
          <w:rFonts w:ascii="Noto IKEA Latin" w:hAnsi="Noto IKEA Latin"/>
          <w:sz w:val="20"/>
          <w:szCs w:val="20"/>
          <w:lang w:val="pl-PL"/>
        </w:rPr>
        <w:t xml:space="preserve">Warszawa, </w:t>
      </w:r>
      <w:r w:rsidR="007D4271">
        <w:rPr>
          <w:rFonts w:ascii="Noto IKEA Latin" w:hAnsi="Noto IKEA Latin"/>
          <w:sz w:val="20"/>
          <w:szCs w:val="20"/>
          <w:lang w:val="pl-PL"/>
        </w:rPr>
        <w:t xml:space="preserve">27 </w:t>
      </w:r>
      <w:r w:rsidR="00D61A6D" w:rsidRPr="00502704">
        <w:rPr>
          <w:rFonts w:ascii="Noto IKEA Latin" w:hAnsi="Noto IKEA Latin"/>
          <w:sz w:val="20"/>
          <w:szCs w:val="20"/>
          <w:lang w:val="pl-PL"/>
        </w:rPr>
        <w:t>sierp</w:t>
      </w:r>
      <w:r w:rsidR="007D4271">
        <w:rPr>
          <w:rFonts w:ascii="Noto IKEA Latin" w:hAnsi="Noto IKEA Latin"/>
          <w:sz w:val="20"/>
          <w:szCs w:val="20"/>
          <w:lang w:val="pl-PL"/>
        </w:rPr>
        <w:t>nia</w:t>
      </w:r>
      <w:r w:rsidR="00A416C4" w:rsidRPr="00502704">
        <w:rPr>
          <w:rFonts w:ascii="Noto IKEA Latin" w:hAnsi="Noto IKEA Latin"/>
          <w:sz w:val="20"/>
          <w:szCs w:val="20"/>
          <w:lang w:val="pl-PL"/>
        </w:rPr>
        <w:t xml:space="preserve"> 2020</w:t>
      </w:r>
      <w:r w:rsidR="00B02B9E" w:rsidRPr="00502704">
        <w:rPr>
          <w:rFonts w:ascii="Noto IKEA Latin" w:hAnsi="Noto IKEA Latin"/>
          <w:sz w:val="20"/>
          <w:szCs w:val="20"/>
          <w:lang w:val="pl-PL"/>
        </w:rPr>
        <w:t xml:space="preserve"> r.</w:t>
      </w:r>
    </w:p>
    <w:p w14:paraId="62845585" w14:textId="77777777" w:rsidR="00B02B9E" w:rsidRPr="00502704" w:rsidRDefault="00B02B9E" w:rsidP="00B02B9E">
      <w:pPr>
        <w:rPr>
          <w:rFonts w:ascii="Noto IKEA Latin" w:hAnsi="Noto IKEA Latin"/>
          <w:sz w:val="20"/>
          <w:szCs w:val="20"/>
          <w:lang w:val="pl-PL"/>
        </w:rPr>
      </w:pPr>
    </w:p>
    <w:p w14:paraId="20C7415E" w14:textId="24CD0926" w:rsidR="009A160B" w:rsidRPr="00502704" w:rsidRDefault="0028482C" w:rsidP="00F80BBF">
      <w:pPr>
        <w:spacing w:after="0" w:line="276" w:lineRule="auto"/>
        <w:jc w:val="center"/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</w:pPr>
      <w:bookmarkStart w:id="1" w:name="_Hlk48543946"/>
      <w:r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 xml:space="preserve">IKEA i </w:t>
      </w:r>
      <w:r w:rsidR="00F55DA4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 xml:space="preserve">Grupa </w:t>
      </w:r>
      <w:r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>LEGO</w:t>
      </w:r>
      <w:r w:rsidR="000C6B4C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 xml:space="preserve"> przedstawiają kolekcję BYGGLEK</w:t>
      </w:r>
      <w:r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 xml:space="preserve"> – </w:t>
      </w:r>
      <w:r w:rsidR="000C6B4C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t xml:space="preserve">kreatywne </w:t>
      </w:r>
      <w:r w:rsidR="000C6B4C">
        <w:rPr>
          <w:rFonts w:ascii="Noto IKEA Latin" w:eastAsia="Calibri" w:hAnsi="Noto IKEA Latin" w:cs="Times New Roman"/>
          <w:b/>
          <w:bCs/>
          <w:color w:val="000000" w:themeColor="text1"/>
          <w:sz w:val="24"/>
          <w:szCs w:val="24"/>
          <w:lang w:val="pl-PL"/>
        </w:rPr>
        <w:br/>
        <w:t>rozwiązanie do przechowywania i zabawy</w:t>
      </w:r>
    </w:p>
    <w:bookmarkEnd w:id="1"/>
    <w:p w14:paraId="5114DE50" w14:textId="77777777" w:rsidR="000962AD" w:rsidRPr="000962AD" w:rsidRDefault="000962AD" w:rsidP="000962A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</w:p>
    <w:p w14:paraId="28A18718" w14:textId="3E21C4F9" w:rsidR="000962AD" w:rsidRPr="00F55DA4" w:rsidRDefault="00F55DA4" w:rsidP="0047673B">
      <w:pPr>
        <w:jc w:val="both"/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</w:pPr>
      <w:r w:rsidRPr="00F55DA4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A g</w:t>
      </w:r>
      <w:r w:rsidR="000962AD" w:rsidRPr="00F55DA4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dyby tak świetna zabawa mogła nigdy nie mieć końca? Dzięki BYGGLEK to</w:t>
      </w:r>
      <w:r w:rsidR="00550EC0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 w:rsidR="000962AD" w:rsidRPr="00F55DA4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możliwe</w:t>
      </w:r>
      <w:r w:rsidR="00E64C40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!</w:t>
      </w:r>
      <w:r w:rsid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IKEA </w:t>
      </w:r>
      <w:r w:rsidR="00CB45A0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oraz</w:t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Grupa LEGO połączyły siły</w:t>
      </w:r>
      <w:r w:rsidR="00CB45A0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i</w:t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 w:rsid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stworzy</w:t>
      </w:r>
      <w:r w:rsidR="00CB45A0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ły </w:t>
      </w:r>
      <w:r w:rsid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kolekcję ciekawych rozwiązań</w:t>
      </w:r>
      <w:r w:rsidR="0047673B" w:rsidRP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do</w:t>
      </w:r>
      <w:r w:rsidR="004E2325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budowania i </w:t>
      </w:r>
      <w:r w:rsidR="00AE6778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jednocześnie przechowywania</w:t>
      </w:r>
      <w:r w:rsidR="0047673B" w:rsidRP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, </w:t>
      </w:r>
      <w:r w:rsidR="004E2325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by </w:t>
      </w:r>
      <w:r w:rsidR="00AE6778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zapewnić więcej</w:t>
      </w:r>
      <w:r w:rsidR="00CF4CFA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 w:rsidR="0047673B" w:rsidRP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miejsca na codzienną zabawę.</w:t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 w:rsidR="000962AD" w:rsidRPr="00F55DA4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Twórz, buduj i baw się w harmonii z domem. </w:t>
      </w:r>
      <w:r w:rsidR="0047673B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W</w:t>
      </w:r>
      <w:r w:rsidR="000962AD" w:rsidRPr="00F55DA4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yobraźnia może nie mieć granic! Kolekcja będzie dostępna już od </w:t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1 </w:t>
      </w:r>
      <w:r w:rsidR="000962AD" w:rsidRPr="00F55DA4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października br.</w:t>
      </w:r>
    </w:p>
    <w:p w14:paraId="488A2FAC" w14:textId="652B2906" w:rsidR="0047673B" w:rsidRPr="001B77AA" w:rsidRDefault="00550EC0" w:rsidP="00550EC0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>
        <w:rPr>
          <w:rFonts w:ascii="Noto IKEA Latin" w:eastAsia="Calibri" w:hAnsi="Noto IKEA Latin" w:cs="Times New Roman"/>
          <w:color w:val="000000" w:themeColor="text1"/>
          <w:lang w:val="pl-PL"/>
        </w:rPr>
        <w:t>Zabawa</w:t>
      </w:r>
      <w:r w:rsidR="0047673B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czyni dom i świat </w:t>
      </w:r>
      <w:r w:rsidR="0047673B" w:rsidRPr="001B77AA">
        <w:rPr>
          <w:rFonts w:ascii="Noto IKEA Latin" w:eastAsia="Calibri" w:hAnsi="Noto IKEA Latin" w:cs="Times New Roman"/>
          <w:color w:val="000000" w:themeColor="text1"/>
          <w:lang w:val="pl-PL"/>
        </w:rPr>
        <w:t>lepszym miejscem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. Wierzą w to </w:t>
      </w:r>
      <w:r w:rsidR="0047673B" w:rsidRPr="001B77AA">
        <w:rPr>
          <w:rFonts w:ascii="Noto IKEA Latin" w:eastAsia="Calibri" w:hAnsi="Noto IKEA Latin" w:cs="Times New Roman"/>
          <w:color w:val="000000" w:themeColor="text1"/>
          <w:lang w:val="pl-PL"/>
        </w:rPr>
        <w:t>IKEA i Grupa LEGO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które </w:t>
      </w:r>
      <w:r w:rsidR="0047673B" w:rsidRPr="001B77AA">
        <w:rPr>
          <w:rFonts w:ascii="Noto IKEA Latin" w:eastAsia="Calibri" w:hAnsi="Noto IKEA Latin" w:cs="Times New Roman"/>
          <w:color w:val="000000" w:themeColor="text1"/>
          <w:lang w:val="pl-PL"/>
        </w:rPr>
        <w:t>postanowiły usunąć bariery związane z nieporządkiem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podczas codziennej zabawy, jednocześnie tworząc</w:t>
      </w:r>
      <w:r w:rsidR="0047673B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praktyczne, ale też kreatywne doświadczenie, 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czyli BYGGLEK. Kolekcja </w:t>
      </w:r>
      <w:r w:rsidR="0047673B" w:rsidRPr="001B77AA">
        <w:rPr>
          <w:rFonts w:ascii="Noto IKEA Latin" w:eastAsia="Calibri" w:hAnsi="Noto IKEA Latin" w:cs="Times New Roman"/>
          <w:color w:val="000000" w:themeColor="text1"/>
          <w:lang w:val="pl-PL"/>
        </w:rPr>
        <w:t>może ucieszyć zarówno dzieci jak i dorosłych.</w:t>
      </w:r>
    </w:p>
    <w:p w14:paraId="3713807A" w14:textId="5104036D" w:rsidR="00FF385D" w:rsidRPr="001B77AA" w:rsidRDefault="0047673B" w:rsidP="00FF385D">
      <w:pPr>
        <w:autoSpaceDE w:val="0"/>
        <w:autoSpaceDN w:val="0"/>
        <w:adjustRightInd w:val="0"/>
        <w:spacing w:after="0" w:line="240" w:lineRule="auto"/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>Zabawa to najbardziej intuicyjna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i 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skuteczna metoda 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>uczenia się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oraz rozwoju dzieci. Jednak najmłodsi i dorośli </w:t>
      </w:r>
      <w:r w:rsidR="007967DE" w:rsidRPr="001B77AA">
        <w:rPr>
          <w:rFonts w:ascii="Noto IKEA Latin" w:eastAsia="Calibri" w:hAnsi="Noto IKEA Latin" w:cs="Times New Roman"/>
          <w:color w:val="000000" w:themeColor="text1"/>
          <w:lang w:val="pl-PL"/>
        </w:rPr>
        <w:t>często podchodzą do zabawy w domu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zupełnie inaczej</w:t>
      </w:r>
      <w:r w:rsidR="007967D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. </w:t>
      </w:r>
      <w:r w:rsidR="00CF4CFA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Dzieci, bawiąc się lubią robić twórczy bałagan, a rodzice chcieliby się go potem 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łatwo i szybko </w:t>
      </w:r>
      <w:r w:rsidR="00CF4CFA" w:rsidRPr="001B77AA">
        <w:rPr>
          <w:rFonts w:ascii="Noto IKEA Latin" w:eastAsia="Calibri" w:hAnsi="Noto IKEA Latin" w:cs="Times New Roman"/>
          <w:color w:val="000000" w:themeColor="text1"/>
          <w:lang w:val="pl-PL"/>
        </w:rPr>
        <w:t>pozbyć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. 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Mimo wszystko 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>nieporządek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jest również częścią zabawy. Sprzątając zabawki</w:t>
      </w:r>
      <w:r w:rsidR="007967D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nie tylko 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>przeszkadzamy w figlach</w:t>
      </w:r>
      <w:r w:rsidR="007967D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ale też hamujemy twórczą ekspresję i rozwój naszych pociech. Dlatego </w:t>
      </w:r>
      <w:r w:rsidR="00FF385D" w:rsidRPr="001B77AA">
        <w:rPr>
          <w:rFonts w:ascii="Noto IKEA Latin" w:eastAsia="Calibri" w:hAnsi="Noto IKEA Latin" w:cs="Times New Roman"/>
          <w:color w:val="000000" w:themeColor="text1"/>
          <w:lang w:val="pl-PL"/>
        </w:rPr>
        <w:t>IKEA i Grupa LEGO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chciały</w:t>
      </w:r>
      <w:r w:rsidR="007967D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stworzyć rozwiązanie do przechowywania, które samo w sobie </w:t>
      </w:r>
      <w:r w:rsidR="00550EC0" w:rsidRPr="001B77AA">
        <w:rPr>
          <w:rFonts w:ascii="Noto IKEA Latin" w:eastAsia="Calibri" w:hAnsi="Noto IKEA Latin" w:cs="Times New Roman"/>
          <w:color w:val="000000" w:themeColor="text1"/>
          <w:lang w:val="pl-PL"/>
        </w:rPr>
        <w:t>może być elementem zabawy.</w:t>
      </w:r>
      <w:r w:rsidR="007967D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</w:p>
    <w:p w14:paraId="76B058FA" w14:textId="77777777" w:rsidR="00FF385D" w:rsidRPr="001B77AA" w:rsidRDefault="00FF385D" w:rsidP="00FF385D">
      <w:pPr>
        <w:autoSpaceDE w:val="0"/>
        <w:autoSpaceDN w:val="0"/>
        <w:adjustRightInd w:val="0"/>
        <w:spacing w:after="0" w:line="240" w:lineRule="auto"/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</w:p>
    <w:p w14:paraId="3E976A60" w14:textId="1ED65EDC" w:rsidR="000962AD" w:rsidRPr="001B77AA" w:rsidRDefault="000962AD" w:rsidP="000962A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Dzięki </w:t>
      </w:r>
      <w:r w:rsidR="00FF385D" w:rsidRPr="001B77AA">
        <w:rPr>
          <w:rFonts w:ascii="Noto IKEA Latin" w:eastAsia="Calibri" w:hAnsi="Noto IKEA Latin" w:cs="Times New Roman"/>
          <w:color w:val="000000" w:themeColor="text1"/>
          <w:lang w:val="pl-PL"/>
        </w:rPr>
        <w:t>BYGGLEK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możemy nie tylko </w:t>
      </w:r>
      <w:r w:rsidR="00562E21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schować 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>klocki w środku</w:t>
      </w:r>
      <w:r w:rsidR="00D0069A" w:rsidRPr="001B77AA">
        <w:rPr>
          <w:rFonts w:ascii="Noto IKEA Latin" w:eastAsia="Calibri" w:hAnsi="Noto IKEA Latin" w:cs="Times New Roman"/>
          <w:color w:val="000000" w:themeColor="text1"/>
          <w:lang w:val="pl-PL"/>
        </w:rPr>
        <w:t>,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ale również </w:t>
      </w:r>
      <w:r w:rsidR="004B2880" w:rsidRPr="001B77AA">
        <w:rPr>
          <w:rFonts w:ascii="Noto IKEA Latin" w:eastAsia="Calibri" w:hAnsi="Noto IKEA Latin" w:cs="Times New Roman"/>
          <w:color w:val="000000" w:themeColor="text1"/>
          <w:lang w:val="pl-PL"/>
        </w:rPr>
        <w:t>wykorzystać pojemniki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4B2880" w:rsidRPr="001B77AA">
        <w:rPr>
          <w:rFonts w:ascii="Noto IKEA Latin" w:eastAsia="Calibri" w:hAnsi="Noto IKEA Latin" w:cs="Times New Roman"/>
          <w:color w:val="000000" w:themeColor="text1"/>
          <w:lang w:val="pl-PL"/>
        </w:rPr>
        <w:t>jako element całej budowli.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4B288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Można 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>nadbudow</w:t>
      </w:r>
      <w:r w:rsidR="004B288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ywać klocki LEGO na pokrywce, żeby wyeksponować swoje 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>dzieło</w:t>
      </w:r>
      <w:r w:rsidR="004B2880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a także 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układać je z </w:t>
      </w:r>
      <w:r w:rsidR="004B2880" w:rsidRPr="001B77AA">
        <w:rPr>
          <w:rFonts w:ascii="Noto IKEA Latin" w:eastAsia="Calibri" w:hAnsi="Noto IKEA Latin" w:cs="Times New Roman"/>
          <w:color w:val="000000" w:themeColor="text1"/>
          <w:lang w:val="pl-PL"/>
        </w:rPr>
        <w:t>boku, czy w środku</w:t>
      </w:r>
      <w:r w:rsidR="00CC4C4E"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pojemnika. 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>Wykreowany świat łatwo przechowamy na później, bez zbędnego bałaganu. A kiedy postanowimy wrócić do zabawy, będziemy mogli kontynuować przygodę dokładnie tam</w:t>
      </w:r>
      <w:r w:rsidR="00D0069A" w:rsidRPr="001B77AA">
        <w:rPr>
          <w:rFonts w:ascii="Noto IKEA Latin" w:eastAsia="Calibri" w:hAnsi="Noto IKEA Latin" w:cs="Times New Roman"/>
          <w:color w:val="000000" w:themeColor="text1"/>
          <w:lang w:val="pl-PL"/>
        </w:rPr>
        <w:t>,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gdzie ją skończyliśmy. Bo dobra zabawa nie musi się kończyć! </w:t>
      </w:r>
    </w:p>
    <w:p w14:paraId="5FCEEA3E" w14:textId="65D19158" w:rsidR="00FF385D" w:rsidRPr="00FF385D" w:rsidRDefault="00FF385D" w:rsidP="00AE6778">
      <w:pPr>
        <w:jc w:val="both"/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</w:pPr>
      <w:r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W IKEA zawsze wierzyliśmy w siłę zabawy. To ona pozwala nam odkrywać, </w:t>
      </w:r>
      <w:r w:rsidR="00AE6778"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eksperymentować</w:t>
      </w:r>
      <w:r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</w:t>
      </w:r>
      <w:r w:rsidR="00CB45A0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br/>
      </w:r>
      <w:r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i marzyć – 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mówi </w:t>
      </w:r>
      <w:r w:rsidRPr="001B77AA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Andreas Fredriksson</w:t>
      </w:r>
      <w:r w:rsidRPr="001B77A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projektant IKEA. </w:t>
      </w:r>
      <w:r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Tam, gdzie dorośli często widzą bałagan, dzieci dostrzegają stymulujące i kreatywne środowisko. BYGGLEK pomoże wypełnić lukę między tymi dwoma </w:t>
      </w:r>
      <w:r w:rsidR="00912846"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opiniami</w:t>
      </w:r>
      <w:r w:rsidRPr="001B77AA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, aby zapewnić bardziej kreatywną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zabawę w domach na całym świecie. Ponadto kolekcja BYGGLEK doskonale pasuje do innych produktów IKEA, dzięki czemu kreatywność Twoich dzieci może stać się ładną i niepowtarzalną dekoracją w</w:t>
      </w:r>
      <w:r w:rsidR="00912846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domu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</w:t>
      </w:r>
      <w:r w:rsidRPr="00FF385D">
        <w:rPr>
          <w:rFonts w:ascii="Noto IKEA Latin" w:eastAsia="Calibri" w:hAnsi="Noto IKEA Latin" w:cs="Times New Roman"/>
          <w:color w:val="000000" w:themeColor="text1"/>
          <w:lang w:val="pl-PL"/>
        </w:rPr>
        <w:t>– dodaje.</w:t>
      </w:r>
    </w:p>
    <w:p w14:paraId="3F2C3984" w14:textId="3C7EA170" w:rsidR="001A27E9" w:rsidRPr="00FF385D" w:rsidRDefault="00FF385D" w:rsidP="001A27E9">
      <w:pPr>
        <w:jc w:val="both"/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</w:pPr>
      <w:r w:rsidRPr="00FF385D">
        <w:rPr>
          <w:rFonts w:ascii="Noto IKEA Latin" w:eastAsia="Calibri" w:hAnsi="Noto IKEA Latin" w:cs="Times New Roman"/>
          <w:color w:val="000000" w:themeColor="text1"/>
          <w:lang w:val="pl-PL"/>
        </w:rPr>
        <w:lastRenderedPageBreak/>
        <w:t xml:space="preserve">Mówiąc o kreatywnym rozwiązaniu </w:t>
      </w:r>
      <w:proofErr w:type="spellStart"/>
      <w:r w:rsidRPr="00FF385D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Rasmus</w:t>
      </w:r>
      <w:proofErr w:type="spellEnd"/>
      <w:r w:rsidRPr="00FF385D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Buch </w:t>
      </w:r>
      <w:proofErr w:type="spellStart"/>
      <w:r w:rsidRPr="00FF385D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Løgstrup</w:t>
      </w:r>
      <w:proofErr w:type="spellEnd"/>
      <w:r w:rsidRPr="00FF385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, projektant z Grupy LEGO 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>powiedział</w:t>
      </w:r>
      <w:r w:rsidRPr="00FF385D">
        <w:rPr>
          <w:rFonts w:ascii="Noto IKEA Latin" w:eastAsia="Calibri" w:hAnsi="Noto IKEA Latin" w:cs="Times New Roman"/>
          <w:color w:val="000000" w:themeColor="text1"/>
          <w:lang w:val="pl-PL"/>
        </w:rPr>
        <w:t>:</w:t>
      </w:r>
      <w:r w:rsidR="007D4271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BYGGLEK to więcej niż </w:t>
      </w:r>
      <w:r w:rsidR="00912846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pojemniki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. To 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połączenie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przechowywania </w:t>
      </w:r>
      <w:r w:rsidR="008F3547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z 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zabaw</w:t>
      </w:r>
      <w:r w:rsidR="008F3547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ą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. BYGGLEK oferuje rodzinom gamę produktów, które pomagają stworzyć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jeszcze więcej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przestrze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ni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do 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codziennej 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zabawy 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–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pobudzając kreatywność, umożliwiając </w:t>
      </w:r>
      <w:r w:rsidR="008F3547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wspólne spędzanie czasu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. To możliwość </w:t>
      </w:r>
      <w:r w:rsidR="008F3547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układania klocków, pokazywania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fajnych kreacji i powrotu do </w:t>
      </w:r>
      <w:r w:rsidR="008F3547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nich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, aby odtworzyć, przerobić</w:t>
      </w:r>
      <w:r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 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lub zacząć </w:t>
      </w:r>
      <w:r w:rsidR="008F3547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 xml:space="preserve">budowlę </w:t>
      </w:r>
      <w:r w:rsidRPr="00FF385D">
        <w:rPr>
          <w:rFonts w:ascii="Noto IKEA Latin" w:eastAsia="Calibri" w:hAnsi="Noto IKEA Latin" w:cs="Times New Roman"/>
          <w:i/>
          <w:iCs/>
          <w:color w:val="000000" w:themeColor="text1"/>
          <w:lang w:val="pl-PL"/>
        </w:rPr>
        <w:t>od nowa. BYGGLEK to nieskończone możliwości, podobnie jak LEGO System in Play.</w:t>
      </w:r>
    </w:p>
    <w:p w14:paraId="14EBC624" w14:textId="72237B61" w:rsidR="000962AD" w:rsidRDefault="00D26EA2" w:rsidP="000962A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>
        <w:rPr>
          <w:rFonts w:ascii="Noto IKEA Latin" w:eastAsia="Calibri" w:hAnsi="Noto IKEA Latin" w:cs="Times New Roman"/>
          <w:color w:val="000000" w:themeColor="text1"/>
          <w:lang w:val="pl-PL"/>
        </w:rPr>
        <w:t xml:space="preserve">Kolekcja BYGGLEK składa się z </w:t>
      </w:r>
      <w:r w:rsidR="00912846">
        <w:rPr>
          <w:rFonts w:ascii="Noto IKEA Latin" w:eastAsia="Calibri" w:hAnsi="Noto IKEA Latin" w:cs="Times New Roman"/>
          <w:color w:val="000000" w:themeColor="text1"/>
          <w:lang w:val="pl-PL"/>
        </w:rPr>
        <w:t xml:space="preserve">pojemników 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 xml:space="preserve">w czterech różnych rozmiarach oraz </w:t>
      </w:r>
      <w:r w:rsidR="000962AD" w:rsidRPr="000962AD">
        <w:rPr>
          <w:rFonts w:ascii="Noto IKEA Latin" w:eastAsia="Calibri" w:hAnsi="Noto IKEA Latin" w:cs="Times New Roman"/>
          <w:color w:val="000000" w:themeColor="text1"/>
          <w:lang w:val="pl-PL"/>
        </w:rPr>
        <w:t>zestaw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>u</w:t>
      </w:r>
      <w:r w:rsidR="000962AD" w:rsidRP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klocków. Pokrywa pudełka została dodatkowo wyposażona w wypustki, które pasują do</w:t>
      </w:r>
      <w:r w:rsidR="008F3547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dowolnych istniejących już </w:t>
      </w:r>
      <w:r w:rsidR="000962AD" w:rsidRP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klocków firmy LEGO. Składanie BYGGLEK jest niezwykle proste 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>i</w:t>
      </w:r>
      <w:r w:rsidR="000962AD" w:rsidRP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samo w sobie </w:t>
      </w:r>
      <w:r>
        <w:rPr>
          <w:rFonts w:ascii="Noto IKEA Latin" w:eastAsia="Calibri" w:hAnsi="Noto IKEA Latin" w:cs="Times New Roman"/>
          <w:color w:val="000000" w:themeColor="text1"/>
          <w:lang w:val="pl-PL"/>
        </w:rPr>
        <w:t>może być już</w:t>
      </w:r>
      <w:r w:rsidR="000962AD" w:rsidRP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świetną zabaw</w:t>
      </w:r>
      <w:r w:rsidR="00D0069A">
        <w:rPr>
          <w:rFonts w:ascii="Noto IKEA Latin" w:eastAsia="Calibri" w:hAnsi="Noto IKEA Latin" w:cs="Times New Roman"/>
          <w:color w:val="000000" w:themeColor="text1"/>
          <w:lang w:val="pl-PL"/>
        </w:rPr>
        <w:t>ą</w:t>
      </w:r>
      <w:r w:rsidR="000962AD" w:rsidRP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. </w:t>
      </w:r>
      <w:r w:rsidR="000962AD">
        <w:rPr>
          <w:rFonts w:ascii="Noto IKEA Latin" w:eastAsia="Calibri" w:hAnsi="Noto IKEA Latin" w:cs="Times New Roman"/>
          <w:color w:val="000000" w:themeColor="text1"/>
          <w:lang w:val="pl-PL"/>
        </w:rPr>
        <w:t>Wystarczy połączyć elementy i gotowe</w:t>
      </w:r>
      <w:r w:rsidR="00D0069A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– </w:t>
      </w:r>
      <w:r w:rsid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bez </w:t>
      </w:r>
      <w:r w:rsidR="008F3547">
        <w:rPr>
          <w:rFonts w:ascii="Noto IKEA Latin" w:eastAsia="Calibri" w:hAnsi="Noto IKEA Latin" w:cs="Times New Roman"/>
          <w:color w:val="000000" w:themeColor="text1"/>
          <w:lang w:val="pl-PL"/>
        </w:rPr>
        <w:t>narzędzi</w:t>
      </w:r>
      <w:r w:rsid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i instrukcji. </w:t>
      </w:r>
    </w:p>
    <w:p w14:paraId="26E672A5" w14:textId="65B6A433" w:rsidR="00663E33" w:rsidRPr="00502704" w:rsidRDefault="00C52230" w:rsidP="000962AD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Kolekcja </w:t>
      </w:r>
      <w:r w:rsidR="000962AD">
        <w:rPr>
          <w:rFonts w:ascii="Noto IKEA Latin" w:eastAsia="Calibri" w:hAnsi="Noto IKEA Latin" w:cs="Times New Roman"/>
          <w:color w:val="000000" w:themeColor="text1"/>
          <w:lang w:val="pl-PL"/>
        </w:rPr>
        <w:t>BYGGLEK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dostępna będzie </w:t>
      </w:r>
      <w:r w:rsidR="00163BB4" w:rsidRPr="00502704">
        <w:rPr>
          <w:rFonts w:ascii="Noto IKEA Latin" w:eastAsia="Calibri" w:hAnsi="Noto IKEA Latin" w:cs="Times New Roman"/>
          <w:color w:val="000000" w:themeColor="text1"/>
          <w:lang w:val="pl-PL"/>
        </w:rPr>
        <w:t>od</w:t>
      </w:r>
      <w:r w:rsid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</w:t>
      </w:r>
      <w:r w:rsidR="008F3547">
        <w:rPr>
          <w:rFonts w:ascii="Noto IKEA Latin" w:eastAsia="Calibri" w:hAnsi="Noto IKEA Latin" w:cs="Times New Roman"/>
          <w:color w:val="000000" w:themeColor="text1"/>
          <w:lang w:val="pl-PL"/>
        </w:rPr>
        <w:t xml:space="preserve">1 </w:t>
      </w:r>
      <w:r w:rsidR="000962AD">
        <w:rPr>
          <w:rFonts w:ascii="Noto IKEA Latin" w:eastAsia="Calibri" w:hAnsi="Noto IKEA Latin" w:cs="Times New Roman"/>
          <w:color w:val="000000" w:themeColor="text1"/>
          <w:lang w:val="pl-PL"/>
        </w:rPr>
        <w:t xml:space="preserve">października </w:t>
      </w:r>
      <w:r w:rsidR="00663E33" w:rsidRPr="00502704">
        <w:rPr>
          <w:rFonts w:ascii="Noto IKEA Latin" w:eastAsia="Calibri" w:hAnsi="Noto IKEA Latin" w:cs="Times New Roman"/>
          <w:color w:val="000000" w:themeColor="text1"/>
          <w:lang w:val="pl-PL"/>
        </w:rPr>
        <w:t>br.</w:t>
      </w:r>
      <w:r w:rsidR="007A097B"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w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 sklepach IKEA i na IKEA.pl</w:t>
      </w:r>
      <w:r w:rsidR="00502704">
        <w:rPr>
          <w:rFonts w:ascii="Noto IKEA Latin" w:eastAsia="Calibri" w:hAnsi="Noto IKEA Latin" w:cs="Times New Roman"/>
          <w:color w:val="000000" w:themeColor="text1"/>
          <w:lang w:val="pl-PL"/>
        </w:rPr>
        <w:t>.</w:t>
      </w:r>
    </w:p>
    <w:p w14:paraId="20824DBC" w14:textId="5F328FFB" w:rsidR="00163BB4" w:rsidRPr="00502704" w:rsidRDefault="007A097B" w:rsidP="008D32D8">
      <w:pPr>
        <w:jc w:val="both"/>
        <w:rPr>
          <w:rFonts w:ascii="Noto IKEA Latin" w:eastAsia="Calibri" w:hAnsi="Noto IKEA Latin" w:cs="Times New Roman"/>
          <w:color w:val="000000" w:themeColor="text1"/>
          <w:lang w:val="pl-PL"/>
        </w:rPr>
      </w:pP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Więcej informacji o </w:t>
      </w:r>
      <w:r w:rsidR="009D6A06">
        <w:rPr>
          <w:rFonts w:ascii="Noto IKEA Latin" w:eastAsia="Calibri" w:hAnsi="Noto IKEA Latin" w:cs="Times New Roman"/>
          <w:color w:val="000000" w:themeColor="text1"/>
          <w:lang w:val="pl-PL"/>
        </w:rPr>
        <w:t xml:space="preserve">kolekcji </w:t>
      </w:r>
      <w:r w:rsidRPr="00502704">
        <w:rPr>
          <w:rFonts w:ascii="Noto IKEA Latin" w:eastAsia="Calibri" w:hAnsi="Noto IKEA Latin" w:cs="Times New Roman"/>
          <w:color w:val="000000" w:themeColor="text1"/>
          <w:lang w:val="pl-PL"/>
        </w:rPr>
        <w:t xml:space="preserve">znajduje się w ilustrowanych materiałach prasowych. </w:t>
      </w:r>
    </w:p>
    <w:p w14:paraId="53DDC09D" w14:textId="77777777" w:rsidR="00FD4EA3" w:rsidRPr="00502704" w:rsidRDefault="008E2F05" w:rsidP="00FD4EA3">
      <w:pPr>
        <w:spacing w:after="20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noProof/>
          <w:color w:val="000000" w:themeColor="text1"/>
          <w:sz w:val="20"/>
          <w:szCs w:val="20"/>
        </w:rPr>
        <w:pict w14:anchorId="5CBA53FC">
          <v:rect id="_x0000_i1025" alt="" style="width:453.6pt;height:1.5pt;mso-width-percent:0;mso-height-percent:0;mso-width-percent:0;mso-height-percent:0" o:hrstd="t" o:hr="t" fillcolor="#a0a0a0" stroked="f"/>
        </w:pict>
      </w:r>
    </w:p>
    <w:p w14:paraId="1B7A5056" w14:textId="3009AF4A" w:rsidR="008F3547" w:rsidRPr="008F3547" w:rsidRDefault="008F3547" w:rsidP="00D128A8">
      <w:pPr>
        <w:spacing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  <w:bookmarkStart w:id="2" w:name="_Hlk527621899"/>
      <w:r w:rsidRPr="008F3547"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  <w:t>IKEA</w:t>
      </w:r>
    </w:p>
    <w:p w14:paraId="69EFE844" w14:textId="2A3A5923" w:rsidR="00D128A8" w:rsidRPr="00502704" w:rsidRDefault="00D128A8" w:rsidP="00D128A8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Elmtaryd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Agunnaryd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).</w:t>
      </w:r>
    </w:p>
    <w:p w14:paraId="3DE8FE09" w14:textId="33AE60DB" w:rsidR="00D128A8" w:rsidRPr="00502704" w:rsidRDefault="00D128A8" w:rsidP="00D128A8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Positive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p w14:paraId="3D220DB0" w14:textId="61C14FE6" w:rsidR="00A416C4" w:rsidRPr="00502704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Grupa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* w Polsce posiada obecnie jedenaście sklepów IKEA i</w:t>
      </w:r>
      <w:r w:rsidR="00CB45A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r w:rsidR="00CB45A0" w:rsidRPr="00CB45A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dwadzieścia dwa Punkty Odbioru Zamówień, które zarządzane są przez IKEA Retail.</w:t>
      </w:r>
      <w:r w:rsidR="00CB45A0" w:rsidRPr="00CB45A0" w:rsidDel="00CB45A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Jest również właścicielem pięciu centrów handlowych zarządzanych przez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Centres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Polska oraz zlokalizowanego w Jarostach k. Piotrkowa Trybunalskiego Centrum Dystrybucji zaopatrującego 27 sklepów IKEA w Europie Środkowej i Wschodniej. Do Grupy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5E73DC4C" w14:textId="77777777" w:rsidR="00A416C4" w:rsidRPr="00502704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W roku finansowym 2019 ponad 30 mln osób odwiedziło polskie sklepy IKEA, a strona IKEA.pl odnotowała ponad 118 mln wizyt.</w:t>
      </w:r>
    </w:p>
    <w:p w14:paraId="07B4ACF9" w14:textId="7FA4F251" w:rsidR="008F3547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*Grupa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, dawniej znana jako Grupa IKEA, jest największym franczyzobiorcą IKEA. Na całym świecie zarządza 374 sklepami w 30 krajach. Nazwa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powstała od nazwiska założyciela IKEA – Ingvara </w:t>
      </w:r>
      <w:proofErr w:type="spellStart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Kamprada</w:t>
      </w:r>
      <w:proofErr w:type="spellEnd"/>
      <w:r w:rsidRPr="00502704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p w14:paraId="18828D3B" w14:textId="77777777" w:rsidR="007D4271" w:rsidRPr="00586AE5" w:rsidRDefault="007D4271" w:rsidP="00586AE5">
      <w:pPr>
        <w:spacing w:line="240" w:lineRule="auto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  <w:r w:rsidRPr="00586AE5"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  <w:t>O Grupie LEGO</w:t>
      </w:r>
    </w:p>
    <w:p w14:paraId="6370D84A" w14:textId="77777777" w:rsidR="007D4271" w:rsidRPr="00586AE5" w:rsidRDefault="007D4271" w:rsidP="007D4271">
      <w:pPr>
        <w:pStyle w:val="paragraph"/>
        <w:spacing w:before="0" w:beforeAutospacing="0" w:after="0" w:afterAutospacing="0"/>
        <w:ind w:right="17"/>
        <w:jc w:val="both"/>
        <w:textAlignment w:val="baseline"/>
        <w:rPr>
          <w:rStyle w:val="normaltextrun"/>
          <w:rFonts w:ascii="Noto IKEA Latin" w:hAnsi="Noto IKEA Latin" w:cstheme="minorHAnsi"/>
          <w:sz w:val="16"/>
          <w:szCs w:val="16"/>
          <w:lang w:val="pl-PL"/>
        </w:rPr>
      </w:pPr>
      <w:r w:rsidRPr="00586AE5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t>Misją Grupy LEGO jest inspirowanie i rozwijanie konstruktorów przyszłości, wykorzystując siłę zabawy. Koncepcja LEGO System in Play, oparta na wykorzystaniu klocków LEGO®, pozwala dzieciom i fanom przebudowywać wszystko, co tylko mogą sobie wyobrazić.</w:t>
      </w:r>
    </w:p>
    <w:p w14:paraId="7B267023" w14:textId="77777777" w:rsidR="007D4271" w:rsidRPr="00586AE5" w:rsidRDefault="007D4271" w:rsidP="007D4271">
      <w:pPr>
        <w:pStyle w:val="paragraph"/>
        <w:spacing w:before="0" w:beforeAutospacing="0" w:after="0" w:afterAutospacing="0"/>
        <w:ind w:right="17"/>
        <w:jc w:val="both"/>
        <w:textAlignment w:val="baseline"/>
        <w:rPr>
          <w:rStyle w:val="normaltextrun"/>
          <w:rFonts w:ascii="Noto IKEA Latin" w:hAnsi="Noto IKEA Latin" w:cstheme="minorHAnsi"/>
          <w:sz w:val="16"/>
          <w:szCs w:val="16"/>
          <w:lang w:val="pl-PL"/>
        </w:rPr>
      </w:pPr>
    </w:p>
    <w:p w14:paraId="3448B431" w14:textId="75F11B69" w:rsidR="002C057D" w:rsidRPr="00E719EF" w:rsidRDefault="007D4271" w:rsidP="00E719EF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Noto IKEA Latin" w:hAnsi="Noto IKEA Latin" w:cstheme="minorHAnsi"/>
          <w:sz w:val="16"/>
          <w:szCs w:val="16"/>
          <w:lang w:val="pl-PL"/>
        </w:rPr>
      </w:pPr>
      <w:r w:rsidRPr="00586AE5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t xml:space="preserve">Grupa LEGO została założona w Billund w Danii w 1932 roku przez Ole Kirka Kristiansena, a jej nazwa pochodzi od dwóch duńskich słów „Leg” „GOdt”, które oznaczają „Baw się dobrze”. Dziś Grupa LEGO pozostaje rodzinną firmą z siedzibą </w:t>
      </w:r>
      <w:r w:rsidR="00CB45A0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br/>
      </w:r>
      <w:r w:rsidRPr="00586AE5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t xml:space="preserve">w </w:t>
      </w:r>
      <w:proofErr w:type="spellStart"/>
      <w:r w:rsidRPr="00586AE5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t>Billund</w:t>
      </w:r>
      <w:proofErr w:type="spellEnd"/>
      <w:r w:rsidRPr="00586AE5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t xml:space="preserve">, chociaż jej produkty są obecnie sprzedawane w ponad 130 krajach na całym świecie. Więcej informacji znajduje się na </w:t>
      </w:r>
      <w:hyperlink r:id="rId11" w:history="1">
        <w:r w:rsidRPr="00586AE5">
          <w:rPr>
            <w:rStyle w:val="normaltextrun"/>
            <w:rFonts w:ascii="Noto IKEA Latin" w:hAnsi="Noto IKEA Latin" w:cstheme="minorHAnsi"/>
            <w:sz w:val="16"/>
            <w:szCs w:val="16"/>
            <w:lang w:val="pl-PL"/>
          </w:rPr>
          <w:t>www.LEGO.pl</w:t>
        </w:r>
      </w:hyperlink>
      <w:r w:rsidRPr="00586AE5">
        <w:rPr>
          <w:rStyle w:val="normaltextrun"/>
          <w:rFonts w:ascii="Noto IKEA Latin" w:hAnsi="Noto IKEA Latin" w:cstheme="minorHAnsi"/>
          <w:sz w:val="16"/>
          <w:szCs w:val="16"/>
          <w:lang w:val="pl-PL"/>
        </w:rPr>
        <w:t xml:space="preserve">. </w:t>
      </w:r>
    </w:p>
    <w:tbl>
      <w:tblPr>
        <w:tblStyle w:val="Tabela-Siatka"/>
        <w:tblpPr w:leftFromText="180" w:rightFromText="180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3300"/>
      </w:tblGrid>
      <w:tr w:rsidR="00E719EF" w14:paraId="36CD5E3C" w14:textId="77777777" w:rsidTr="00E719EF">
        <w:trPr>
          <w:trHeight w:val="1012"/>
        </w:trPr>
        <w:tc>
          <w:tcPr>
            <w:tcW w:w="5154" w:type="dxa"/>
            <w:hideMark/>
          </w:tcPr>
          <w:p w14:paraId="70724696" w14:textId="77777777" w:rsidR="00E719EF" w:rsidRPr="00E64C40" w:rsidRDefault="00E719EF" w:rsidP="00E719EF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</w:pPr>
            <w:r w:rsidRPr="00E64C40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>Małgorzata Jezierska</w:t>
            </w:r>
          </w:p>
          <w:p w14:paraId="6B0AE685" w14:textId="77777777" w:rsidR="00E719EF" w:rsidRPr="00E64C40" w:rsidRDefault="00E719EF" w:rsidP="00E719EF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</w:pPr>
            <w:r w:rsidRPr="00E64C40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>Commercial PR &amp; Communication Business Partner</w:t>
            </w:r>
          </w:p>
          <w:p w14:paraId="1C3A6A3D" w14:textId="77777777" w:rsidR="00E719EF" w:rsidRDefault="00E719EF" w:rsidP="00E719EF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</w:pPr>
            <w:r w:rsidRPr="00502704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E-mail: </w:t>
            </w:r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>malgorzata.jezierska@ingka.ikea.com</w:t>
            </w:r>
          </w:p>
          <w:p w14:paraId="080A6B9F" w14:textId="77777777" w:rsidR="00E719EF" w:rsidRDefault="00E719EF" w:rsidP="00E719EF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300" w:type="dxa"/>
            <w:hideMark/>
          </w:tcPr>
          <w:p w14:paraId="12CF74DA" w14:textId="77777777" w:rsidR="00E719EF" w:rsidRPr="00E719EF" w:rsidRDefault="00E719EF" w:rsidP="00E719EF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</w:pPr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Joanna </w:t>
            </w:r>
            <w:proofErr w:type="spellStart"/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>Kuźma</w:t>
            </w:r>
            <w:proofErr w:type="spellEnd"/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14C8473" w14:textId="40C2E7EE" w:rsidR="00E719EF" w:rsidRPr="00E719EF" w:rsidRDefault="00E719EF" w:rsidP="00E719EF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</w:pPr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Ogilvy </w:t>
            </w:r>
            <w:proofErr w:type="spellStart"/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E719EF"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Senior Account Executive </w:t>
            </w:r>
          </w:p>
          <w:p w14:paraId="5F81FA54" w14:textId="06D2D9C2" w:rsidR="00E719EF" w:rsidRDefault="008E2F05" w:rsidP="00E719EF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Noto IKEA Latin" w:hAnsi="Noto IKEA Latin"/>
                <w:color w:val="000000" w:themeColor="text1"/>
                <w:sz w:val="16"/>
                <w:szCs w:val="16"/>
                <w:lang w:val="en-US"/>
              </w:rPr>
              <w:t xml:space="preserve">E-mail: </w:t>
            </w:r>
            <w:hyperlink r:id="rId12" w:history="1">
              <w:r w:rsidRPr="00630DC9">
                <w:rPr>
                  <w:rStyle w:val="Hipercze"/>
                  <w:rFonts w:ascii="Noto IKEA Latin" w:hAnsi="Noto IKEA Latin"/>
                  <w:sz w:val="16"/>
                  <w:szCs w:val="16"/>
                  <w:lang w:val="en-US"/>
                </w:rPr>
                <w:t>joanna.kuzma@ogilvy.com</w:t>
              </w:r>
            </w:hyperlink>
          </w:p>
          <w:p w14:paraId="186D5E75" w14:textId="77777777" w:rsidR="00E719EF" w:rsidRDefault="00E719EF" w:rsidP="00E719E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9E6191C" w14:textId="77777777" w:rsidR="00E719EF" w:rsidRPr="008E2F05" w:rsidRDefault="00E719EF" w:rsidP="00E719EF">
      <w:pPr>
        <w:spacing w:after="0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en-US" w:eastAsia="pl-PL"/>
        </w:rPr>
      </w:pPr>
    </w:p>
    <w:p w14:paraId="3869BC47" w14:textId="77777777" w:rsidR="00E719EF" w:rsidRPr="008E2F05" w:rsidRDefault="00E719EF" w:rsidP="00E719EF">
      <w:pPr>
        <w:spacing w:after="0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en-US" w:eastAsia="pl-PL"/>
        </w:rPr>
      </w:pPr>
    </w:p>
    <w:p w14:paraId="6896D9C1" w14:textId="0B5E36D2" w:rsidR="00E719EF" w:rsidRPr="00E719EF" w:rsidRDefault="00FD4EA3" w:rsidP="00E719EF">
      <w:pPr>
        <w:spacing w:after="0"/>
        <w:jc w:val="both"/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</w:pPr>
      <w:r w:rsidRPr="00502704">
        <w:rPr>
          <w:rFonts w:ascii="Noto IKEA Latin" w:hAnsi="Noto IKEA Latin"/>
          <w:b/>
          <w:bCs/>
          <w:color w:val="000000" w:themeColor="text1"/>
          <w:sz w:val="16"/>
          <w:szCs w:val="16"/>
          <w:lang w:val="pl-PL" w:eastAsia="pl-PL"/>
        </w:rPr>
        <w:t>Dodatkowych informacji udziela:</w:t>
      </w:r>
      <w:bookmarkEnd w:id="2"/>
    </w:p>
    <w:p w14:paraId="51A1C736" w14:textId="77777777" w:rsidR="00E719EF" w:rsidRPr="00502704" w:rsidRDefault="00E719EF" w:rsidP="0027148F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</w:pPr>
    </w:p>
    <w:sectPr w:rsidR="00E719EF" w:rsidRPr="0050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BEB6" w14:textId="77777777" w:rsidR="00FC728B" w:rsidRDefault="00FC728B" w:rsidP="00320DB4">
      <w:pPr>
        <w:spacing w:after="0" w:line="240" w:lineRule="auto"/>
      </w:pPr>
      <w:r>
        <w:separator/>
      </w:r>
    </w:p>
  </w:endnote>
  <w:endnote w:type="continuationSeparator" w:id="0">
    <w:p w14:paraId="6E072849" w14:textId="77777777" w:rsidR="00FC728B" w:rsidRDefault="00FC728B" w:rsidP="003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Calibri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9F30" w14:textId="77777777" w:rsidR="00FC728B" w:rsidRDefault="00FC728B" w:rsidP="00320DB4">
      <w:pPr>
        <w:spacing w:after="0" w:line="240" w:lineRule="auto"/>
      </w:pPr>
      <w:r>
        <w:separator/>
      </w:r>
    </w:p>
  </w:footnote>
  <w:footnote w:type="continuationSeparator" w:id="0">
    <w:p w14:paraId="6C2E1A9C" w14:textId="77777777" w:rsidR="00FC728B" w:rsidRDefault="00FC728B" w:rsidP="0032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6089"/>
    <w:multiLevelType w:val="hybridMultilevel"/>
    <w:tmpl w:val="8148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55"/>
    <w:rsid w:val="00003109"/>
    <w:rsid w:val="00025C92"/>
    <w:rsid w:val="00032E4C"/>
    <w:rsid w:val="00032E61"/>
    <w:rsid w:val="000448B3"/>
    <w:rsid w:val="00044977"/>
    <w:rsid w:val="000545B1"/>
    <w:rsid w:val="0007328C"/>
    <w:rsid w:val="00090823"/>
    <w:rsid w:val="000962AD"/>
    <w:rsid w:val="000B581E"/>
    <w:rsid w:val="000C54CE"/>
    <w:rsid w:val="000C6B4C"/>
    <w:rsid w:val="000F090E"/>
    <w:rsid w:val="0010423D"/>
    <w:rsid w:val="001263B1"/>
    <w:rsid w:val="0013124A"/>
    <w:rsid w:val="001331F0"/>
    <w:rsid w:val="0013429D"/>
    <w:rsid w:val="00147FD9"/>
    <w:rsid w:val="00157B1D"/>
    <w:rsid w:val="00163BB4"/>
    <w:rsid w:val="00173DF1"/>
    <w:rsid w:val="00177647"/>
    <w:rsid w:val="0018112A"/>
    <w:rsid w:val="001840EE"/>
    <w:rsid w:val="00193B91"/>
    <w:rsid w:val="00195911"/>
    <w:rsid w:val="00196094"/>
    <w:rsid w:val="001A27E9"/>
    <w:rsid w:val="001B77AA"/>
    <w:rsid w:val="001C5443"/>
    <w:rsid w:val="001E05C4"/>
    <w:rsid w:val="00207B14"/>
    <w:rsid w:val="00230912"/>
    <w:rsid w:val="00246055"/>
    <w:rsid w:val="00251000"/>
    <w:rsid w:val="00253D73"/>
    <w:rsid w:val="0025473D"/>
    <w:rsid w:val="0027148F"/>
    <w:rsid w:val="00272D53"/>
    <w:rsid w:val="00275427"/>
    <w:rsid w:val="002820FB"/>
    <w:rsid w:val="0028482C"/>
    <w:rsid w:val="00285A97"/>
    <w:rsid w:val="00292D2F"/>
    <w:rsid w:val="002B3723"/>
    <w:rsid w:val="002C057D"/>
    <w:rsid w:val="002C4D19"/>
    <w:rsid w:val="002C5755"/>
    <w:rsid w:val="002D2496"/>
    <w:rsid w:val="002F0373"/>
    <w:rsid w:val="00303144"/>
    <w:rsid w:val="003055FE"/>
    <w:rsid w:val="003059A6"/>
    <w:rsid w:val="00310C10"/>
    <w:rsid w:val="003124AF"/>
    <w:rsid w:val="00320DB4"/>
    <w:rsid w:val="0036290C"/>
    <w:rsid w:val="0036490D"/>
    <w:rsid w:val="00365A2C"/>
    <w:rsid w:val="00366E81"/>
    <w:rsid w:val="00375891"/>
    <w:rsid w:val="003A1E17"/>
    <w:rsid w:val="003D225E"/>
    <w:rsid w:val="003D305A"/>
    <w:rsid w:val="003E333E"/>
    <w:rsid w:val="0040529E"/>
    <w:rsid w:val="004076CE"/>
    <w:rsid w:val="0041365C"/>
    <w:rsid w:val="004356FD"/>
    <w:rsid w:val="00437DA6"/>
    <w:rsid w:val="0045000E"/>
    <w:rsid w:val="004649A7"/>
    <w:rsid w:val="00473123"/>
    <w:rsid w:val="0047673B"/>
    <w:rsid w:val="00483018"/>
    <w:rsid w:val="004B2880"/>
    <w:rsid w:val="004B2E39"/>
    <w:rsid w:val="004C014F"/>
    <w:rsid w:val="004E1781"/>
    <w:rsid w:val="004E1FBB"/>
    <w:rsid w:val="004E2325"/>
    <w:rsid w:val="00502704"/>
    <w:rsid w:val="00503BBE"/>
    <w:rsid w:val="005303E5"/>
    <w:rsid w:val="00550EC0"/>
    <w:rsid w:val="00562E21"/>
    <w:rsid w:val="00565EC5"/>
    <w:rsid w:val="00570597"/>
    <w:rsid w:val="00586AE5"/>
    <w:rsid w:val="00592FCC"/>
    <w:rsid w:val="005A08D0"/>
    <w:rsid w:val="005A4379"/>
    <w:rsid w:val="005B343C"/>
    <w:rsid w:val="005C2108"/>
    <w:rsid w:val="005C742C"/>
    <w:rsid w:val="005D5C6C"/>
    <w:rsid w:val="005F16B9"/>
    <w:rsid w:val="00645467"/>
    <w:rsid w:val="00646C94"/>
    <w:rsid w:val="00663E33"/>
    <w:rsid w:val="00667180"/>
    <w:rsid w:val="00693683"/>
    <w:rsid w:val="006B5913"/>
    <w:rsid w:val="006C680E"/>
    <w:rsid w:val="006C6BB7"/>
    <w:rsid w:val="006D3CD9"/>
    <w:rsid w:val="006E2384"/>
    <w:rsid w:val="006E4DB1"/>
    <w:rsid w:val="006F06AC"/>
    <w:rsid w:val="0070639C"/>
    <w:rsid w:val="007208A6"/>
    <w:rsid w:val="00722AA9"/>
    <w:rsid w:val="00724654"/>
    <w:rsid w:val="0073687A"/>
    <w:rsid w:val="007413CC"/>
    <w:rsid w:val="00762684"/>
    <w:rsid w:val="007967DE"/>
    <w:rsid w:val="007A097B"/>
    <w:rsid w:val="007A16BA"/>
    <w:rsid w:val="007A4E03"/>
    <w:rsid w:val="007B7C15"/>
    <w:rsid w:val="007C2B0A"/>
    <w:rsid w:val="007C40F2"/>
    <w:rsid w:val="007C4264"/>
    <w:rsid w:val="007C4A7F"/>
    <w:rsid w:val="007D4271"/>
    <w:rsid w:val="007F404A"/>
    <w:rsid w:val="00811A64"/>
    <w:rsid w:val="00815048"/>
    <w:rsid w:val="00827C7F"/>
    <w:rsid w:val="00842A1E"/>
    <w:rsid w:val="00860FEB"/>
    <w:rsid w:val="00875420"/>
    <w:rsid w:val="0087612A"/>
    <w:rsid w:val="0088259C"/>
    <w:rsid w:val="008A1910"/>
    <w:rsid w:val="008A28EF"/>
    <w:rsid w:val="008A5B82"/>
    <w:rsid w:val="008D32D8"/>
    <w:rsid w:val="008E2F05"/>
    <w:rsid w:val="008F3547"/>
    <w:rsid w:val="00912846"/>
    <w:rsid w:val="00915D85"/>
    <w:rsid w:val="009328FD"/>
    <w:rsid w:val="0094323C"/>
    <w:rsid w:val="00946C21"/>
    <w:rsid w:val="0095054B"/>
    <w:rsid w:val="00960D27"/>
    <w:rsid w:val="009619F7"/>
    <w:rsid w:val="00980500"/>
    <w:rsid w:val="00984CF1"/>
    <w:rsid w:val="0099626F"/>
    <w:rsid w:val="009A160B"/>
    <w:rsid w:val="009A36B2"/>
    <w:rsid w:val="009A6F49"/>
    <w:rsid w:val="009B7A31"/>
    <w:rsid w:val="009C5B3A"/>
    <w:rsid w:val="009D6A06"/>
    <w:rsid w:val="00A207ED"/>
    <w:rsid w:val="00A22CBA"/>
    <w:rsid w:val="00A23446"/>
    <w:rsid w:val="00A319BD"/>
    <w:rsid w:val="00A31EED"/>
    <w:rsid w:val="00A416C4"/>
    <w:rsid w:val="00A56557"/>
    <w:rsid w:val="00A65EE3"/>
    <w:rsid w:val="00A719D6"/>
    <w:rsid w:val="00A740C6"/>
    <w:rsid w:val="00A92097"/>
    <w:rsid w:val="00A9715E"/>
    <w:rsid w:val="00AA239C"/>
    <w:rsid w:val="00AA256B"/>
    <w:rsid w:val="00AB5B0A"/>
    <w:rsid w:val="00AC06E0"/>
    <w:rsid w:val="00AD1948"/>
    <w:rsid w:val="00AE6778"/>
    <w:rsid w:val="00B02B9E"/>
    <w:rsid w:val="00B12164"/>
    <w:rsid w:val="00B12B6E"/>
    <w:rsid w:val="00B214D4"/>
    <w:rsid w:val="00B21726"/>
    <w:rsid w:val="00B25D50"/>
    <w:rsid w:val="00B43213"/>
    <w:rsid w:val="00B453C9"/>
    <w:rsid w:val="00B5679C"/>
    <w:rsid w:val="00B57E1C"/>
    <w:rsid w:val="00B70056"/>
    <w:rsid w:val="00B84122"/>
    <w:rsid w:val="00BC0498"/>
    <w:rsid w:val="00BD7E82"/>
    <w:rsid w:val="00BE5ABC"/>
    <w:rsid w:val="00C21D9F"/>
    <w:rsid w:val="00C35B48"/>
    <w:rsid w:val="00C37A51"/>
    <w:rsid w:val="00C5181F"/>
    <w:rsid w:val="00C52230"/>
    <w:rsid w:val="00C536CC"/>
    <w:rsid w:val="00C86AB0"/>
    <w:rsid w:val="00C9590B"/>
    <w:rsid w:val="00CA0193"/>
    <w:rsid w:val="00CB45A0"/>
    <w:rsid w:val="00CB6564"/>
    <w:rsid w:val="00CC0E09"/>
    <w:rsid w:val="00CC4C4E"/>
    <w:rsid w:val="00CC552C"/>
    <w:rsid w:val="00CD3590"/>
    <w:rsid w:val="00CF4CFA"/>
    <w:rsid w:val="00D0069A"/>
    <w:rsid w:val="00D128A8"/>
    <w:rsid w:val="00D224FA"/>
    <w:rsid w:val="00D26EA2"/>
    <w:rsid w:val="00D354FB"/>
    <w:rsid w:val="00D5006A"/>
    <w:rsid w:val="00D5208E"/>
    <w:rsid w:val="00D53323"/>
    <w:rsid w:val="00D56EBD"/>
    <w:rsid w:val="00D61A6D"/>
    <w:rsid w:val="00D65595"/>
    <w:rsid w:val="00D661DF"/>
    <w:rsid w:val="00D664A3"/>
    <w:rsid w:val="00D71F2D"/>
    <w:rsid w:val="00D73029"/>
    <w:rsid w:val="00D7798E"/>
    <w:rsid w:val="00D80D7E"/>
    <w:rsid w:val="00D907B0"/>
    <w:rsid w:val="00DB11F5"/>
    <w:rsid w:val="00DC22E1"/>
    <w:rsid w:val="00DD1514"/>
    <w:rsid w:val="00DE1F76"/>
    <w:rsid w:val="00DF5136"/>
    <w:rsid w:val="00E177DE"/>
    <w:rsid w:val="00E5357F"/>
    <w:rsid w:val="00E61655"/>
    <w:rsid w:val="00E62FA3"/>
    <w:rsid w:val="00E64C40"/>
    <w:rsid w:val="00E653EC"/>
    <w:rsid w:val="00E719EF"/>
    <w:rsid w:val="00E73F76"/>
    <w:rsid w:val="00E7443B"/>
    <w:rsid w:val="00E74A80"/>
    <w:rsid w:val="00E8722C"/>
    <w:rsid w:val="00EB5761"/>
    <w:rsid w:val="00ED1ABE"/>
    <w:rsid w:val="00ED495A"/>
    <w:rsid w:val="00F16A65"/>
    <w:rsid w:val="00F2726D"/>
    <w:rsid w:val="00F335D5"/>
    <w:rsid w:val="00F34BEC"/>
    <w:rsid w:val="00F35982"/>
    <w:rsid w:val="00F4115D"/>
    <w:rsid w:val="00F55DA4"/>
    <w:rsid w:val="00F65CAE"/>
    <w:rsid w:val="00F67A6C"/>
    <w:rsid w:val="00F72F27"/>
    <w:rsid w:val="00F80BBF"/>
    <w:rsid w:val="00F85CD7"/>
    <w:rsid w:val="00F87FDC"/>
    <w:rsid w:val="00F97FA5"/>
    <w:rsid w:val="00FA1DCB"/>
    <w:rsid w:val="00FA688A"/>
    <w:rsid w:val="00FB66C9"/>
    <w:rsid w:val="00FC4B1A"/>
    <w:rsid w:val="00FC728B"/>
    <w:rsid w:val="00FD4EA3"/>
    <w:rsid w:val="00FF0A72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D2284"/>
  <w15:chartTrackingRefBased/>
  <w15:docId w15:val="{DB889EEB-9F59-4ECD-8314-4A44FFB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755"/>
    <w:pPr>
      <w:spacing w:after="0" w:line="240" w:lineRule="auto"/>
      <w:ind w:left="720"/>
    </w:pPr>
    <w:rPr>
      <w:rFonts w:ascii="Calibri" w:hAnsi="Calibri" w:cs="Calibri"/>
      <w:lang w:val="pl-PL"/>
    </w:rPr>
  </w:style>
  <w:style w:type="paragraph" w:styleId="Bezodstpw">
    <w:name w:val="No Spacing"/>
    <w:basedOn w:val="Normalny"/>
    <w:uiPriority w:val="1"/>
    <w:qFormat/>
    <w:rsid w:val="00320DB4"/>
    <w:pPr>
      <w:spacing w:after="0" w:line="240" w:lineRule="auto"/>
    </w:pPr>
    <w:rPr>
      <w:rFonts w:ascii="Verdana" w:hAnsi="Verdana"/>
      <w:bCs/>
      <w:sz w:val="20"/>
      <w:lang w:val="pl-PL" w:eastAsia="pl-PL" w:bidi="pl-PL"/>
    </w:rPr>
  </w:style>
  <w:style w:type="table" w:styleId="Tabela-Siatka">
    <w:name w:val="Table Grid"/>
    <w:basedOn w:val="Standardowy"/>
    <w:uiPriority w:val="39"/>
    <w:rsid w:val="00320DB4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DB4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D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85CD7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C22E1"/>
    <w:pPr>
      <w:spacing w:after="120" w:line="276" w:lineRule="auto"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2E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E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E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EC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EC"/>
    <w:rPr>
      <w:rFonts w:ascii="Segoe UI" w:hAnsi="Segoe UI" w:cs="Segoe UI"/>
      <w:sz w:val="18"/>
      <w:szCs w:val="18"/>
      <w:lang w:val="en-GB"/>
    </w:rPr>
  </w:style>
  <w:style w:type="paragraph" w:customStyle="1" w:styleId="Pa5">
    <w:name w:val="Pa5"/>
    <w:basedOn w:val="Normalny"/>
    <w:next w:val="Normalny"/>
    <w:uiPriority w:val="99"/>
    <w:rsid w:val="00025C92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customStyle="1" w:styleId="A4">
    <w:name w:val="A4"/>
    <w:uiPriority w:val="99"/>
    <w:rsid w:val="005B343C"/>
    <w:rPr>
      <w:rFonts w:ascii="Noto IKEA Latin" w:hAnsi="Noto IKEA Latin" w:cs="Noto IKEA Latin" w:hint="default"/>
      <w:b/>
      <w:bCs/>
      <w:color w:val="000000"/>
      <w:sz w:val="20"/>
      <w:szCs w:val="20"/>
    </w:rPr>
  </w:style>
  <w:style w:type="paragraph" w:customStyle="1" w:styleId="Pa3">
    <w:name w:val="Pa3"/>
    <w:basedOn w:val="Normalny"/>
    <w:next w:val="Normalny"/>
    <w:uiPriority w:val="99"/>
    <w:rsid w:val="005B343C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05A"/>
    <w:rPr>
      <w:color w:val="605E5C"/>
      <w:shd w:val="clear" w:color="auto" w:fill="E1DFDD"/>
    </w:rPr>
  </w:style>
  <w:style w:type="paragraph" w:customStyle="1" w:styleId="paragraph">
    <w:name w:val="paragraph"/>
    <w:basedOn w:val="Normalny"/>
    <w:uiPriority w:val="99"/>
    <w:rsid w:val="007D4271"/>
    <w:pPr>
      <w:spacing w:before="100" w:beforeAutospacing="1" w:after="100" w:afterAutospacing="1" w:line="240" w:lineRule="auto"/>
    </w:pPr>
    <w:rPr>
      <w:rFonts w:ascii="Calibri" w:hAnsi="Calibri" w:cs="Calibri"/>
      <w:lang w:val="da-DK" w:eastAsia="da-DK"/>
    </w:rPr>
  </w:style>
  <w:style w:type="paragraph" w:customStyle="1" w:styleId="xdefault">
    <w:name w:val="x_default"/>
    <w:basedOn w:val="Normalny"/>
    <w:uiPriority w:val="99"/>
    <w:rsid w:val="007D4271"/>
    <w:pPr>
      <w:spacing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Domylnaczcionkaakapitu"/>
    <w:rsid w:val="007D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anna.kuzma@ogilv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O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39135-34B9-406D-9A13-BD5403617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E8265-A993-4217-AD43-581AF6C61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EC3E9-0D26-4F4C-861C-4C610C146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Wabich</dc:creator>
  <cp:keywords/>
  <dc:description/>
  <cp:lastModifiedBy>Urszula Żukowska</cp:lastModifiedBy>
  <cp:revision>10</cp:revision>
  <dcterms:created xsi:type="dcterms:W3CDTF">2020-08-24T10:12:00Z</dcterms:created>
  <dcterms:modified xsi:type="dcterms:W3CDTF">2020-08-25T13:25:00Z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