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C8F9" w14:textId="77777777" w:rsidR="00D66C39" w:rsidRDefault="00EF5298">
      <w:pPr>
        <w:jc w:val="center"/>
        <w:rPr>
          <w:rFonts w:ascii="Roboto" w:eastAsia="Roboto" w:hAnsi="Roboto" w:cs="Roboto"/>
          <w:b/>
          <w:sz w:val="44"/>
          <w:szCs w:val="44"/>
        </w:rPr>
      </w:pPr>
      <w:r>
        <w:rPr>
          <w:rFonts w:ascii="Roboto" w:eastAsia="Roboto" w:hAnsi="Roboto" w:cs="Roboto"/>
          <w:b/>
          <w:sz w:val="44"/>
          <w:szCs w:val="44"/>
        </w:rPr>
        <w:t>FREE NOW lança programa de fidelização</w:t>
      </w:r>
    </w:p>
    <w:p w14:paraId="419CC8FA" w14:textId="77777777" w:rsidR="00D66C39" w:rsidRDefault="00EF5298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Pontos acumulados geram descontos, viagens e prémios</w:t>
      </w:r>
    </w:p>
    <w:p w14:paraId="419CC8FB" w14:textId="77777777" w:rsidR="00D66C39" w:rsidRDefault="00EF5298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Níveis de fidelização vão do Explorador, Aventureiro, Globetrotter até ao Astronauta</w:t>
      </w:r>
    </w:p>
    <w:p w14:paraId="419CC8FC" w14:textId="307379BE" w:rsidR="00D66C39" w:rsidRDefault="00EF529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Lisboa, 28 </w:t>
      </w:r>
      <w:r>
        <w:rPr>
          <w:rFonts w:ascii="Arial Narrow" w:eastAsia="Arial Narrow" w:hAnsi="Arial Narrow" w:cs="Arial Narrow"/>
          <w:b/>
          <w:sz w:val="22"/>
          <w:szCs w:val="22"/>
        </w:rPr>
        <w:t>de agosto de 2020</w:t>
      </w:r>
      <w:r>
        <w:rPr>
          <w:rFonts w:ascii="Arial Narrow" w:eastAsia="Arial Narrow" w:hAnsi="Arial Narrow" w:cs="Arial Narrow"/>
          <w:sz w:val="22"/>
          <w:szCs w:val="22"/>
        </w:rPr>
        <w:t xml:space="preserve"> – A </w:t>
      </w:r>
      <w:r>
        <w:rPr>
          <w:rFonts w:ascii="Arial Narrow" w:eastAsia="Arial Narrow" w:hAnsi="Arial Narrow" w:cs="Arial Narrow"/>
          <w:b/>
          <w:sz w:val="22"/>
          <w:szCs w:val="22"/>
        </w:rPr>
        <w:t>FREE NOW</w:t>
      </w:r>
      <w:r>
        <w:rPr>
          <w:rFonts w:ascii="Arial Narrow" w:eastAsia="Arial Narrow" w:hAnsi="Arial Narrow" w:cs="Arial Narrow"/>
          <w:sz w:val="22"/>
          <w:szCs w:val="22"/>
        </w:rPr>
        <w:t xml:space="preserve"> acaba de lançar o seu Loyalty Program, o programa de fidelização da </w:t>
      </w:r>
      <w:r>
        <w:rPr>
          <w:rFonts w:ascii="Arial Narrow" w:eastAsia="Arial Narrow" w:hAnsi="Arial Narrow" w:cs="Arial Narrow"/>
          <w:i/>
          <w:sz w:val="22"/>
          <w:szCs w:val="22"/>
        </w:rPr>
        <w:t>app</w:t>
      </w:r>
      <w:r>
        <w:rPr>
          <w:rFonts w:ascii="Arial Narrow" w:eastAsia="Arial Narrow" w:hAnsi="Arial Narrow" w:cs="Arial Narrow"/>
          <w:sz w:val="22"/>
          <w:szCs w:val="22"/>
        </w:rPr>
        <w:t xml:space="preserve"> de mobilidade. É a única plataforma de mobilidade a dispo</w:t>
      </w:r>
      <w:r>
        <w:rPr>
          <w:rFonts w:ascii="Arial Narrow" w:eastAsia="Arial Narrow" w:hAnsi="Arial Narrow" w:cs="Arial Narrow"/>
          <w:sz w:val="22"/>
          <w:szCs w:val="22"/>
        </w:rPr>
        <w:t xml:space="preserve">nibilizar esta oferta aos seus utilizadores, que passam a ser recompensados, em função do número de viagens que realizem, ou seja, premeia quem mais viaja. À medida que o utilizador vai viajando, vai acumulando pontos, que o fazem subir de estatuto e que, </w:t>
      </w:r>
      <w:r>
        <w:rPr>
          <w:rFonts w:ascii="Arial Narrow" w:eastAsia="Arial Narrow" w:hAnsi="Arial Narrow" w:cs="Arial Narrow"/>
          <w:sz w:val="22"/>
          <w:szCs w:val="22"/>
        </w:rPr>
        <w:t xml:space="preserve">por sua vez, valem descontos, viagens grátis, e brevemente também ofertas junto de vários parceiros </w:t>
      </w:r>
      <w:r>
        <w:rPr>
          <w:rFonts w:ascii="Arial Narrow" w:eastAsia="Arial Narrow" w:hAnsi="Arial Narrow" w:cs="Arial Narrow"/>
          <w:b/>
          <w:sz w:val="22"/>
          <w:szCs w:val="22"/>
        </w:rPr>
        <w:t>FREE NOW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419CC8FD" w14:textId="77777777" w:rsidR="00D66C39" w:rsidRDefault="00EF529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Por cada viagem que for feita o utilizador ganha 50 pontos, começando pelo nível de Explorador, se fizer menos de 15 viagens por ano, e passando </w:t>
      </w:r>
      <w:r>
        <w:rPr>
          <w:rFonts w:ascii="Arial Narrow" w:eastAsia="Arial Narrow" w:hAnsi="Arial Narrow" w:cs="Arial Narrow"/>
          <w:sz w:val="22"/>
          <w:szCs w:val="22"/>
        </w:rPr>
        <w:t>para Aventureiro ao fazer mais de 15 viagens anualmente. A partir do momento em que faz mais de 50 viagens passa a Globetrotter e depois, o céu é o limite quando se transforma em Astronauta, ao viajar mais de 120 vezes por ano. Os pontos podem ser trocados</w:t>
      </w:r>
      <w:r>
        <w:rPr>
          <w:rFonts w:ascii="Arial Narrow" w:eastAsia="Arial Narrow" w:hAnsi="Arial Narrow" w:cs="Arial Narrow"/>
          <w:sz w:val="22"/>
          <w:szCs w:val="22"/>
        </w:rPr>
        <w:t xml:space="preserve"> a partir dos 250 acumulados, através da "área de serviço" ou rodando a roda da sorte, através da qual podem ganhar vários descontos, viagens gratuitas incluídas, e também, em breve, ofertas de parceiros. A </w:t>
      </w:r>
      <w:r>
        <w:rPr>
          <w:rFonts w:ascii="Arial Narrow" w:eastAsia="Arial Narrow" w:hAnsi="Arial Narrow" w:cs="Arial Narrow"/>
          <w:b/>
          <w:sz w:val="22"/>
          <w:szCs w:val="22"/>
        </w:rPr>
        <w:t>FREE NOW</w:t>
      </w:r>
      <w:r>
        <w:rPr>
          <w:rFonts w:ascii="Arial Narrow" w:eastAsia="Arial Narrow" w:hAnsi="Arial Narrow" w:cs="Arial Narrow"/>
          <w:sz w:val="22"/>
          <w:szCs w:val="22"/>
        </w:rPr>
        <w:t xml:space="preserve"> pretende continuar a valorizar, cada vez</w:t>
      </w:r>
      <w:r>
        <w:rPr>
          <w:rFonts w:ascii="Arial Narrow" w:eastAsia="Arial Narrow" w:hAnsi="Arial Narrow" w:cs="Arial Narrow"/>
          <w:sz w:val="22"/>
          <w:szCs w:val="22"/>
        </w:rPr>
        <w:t xml:space="preserve"> mais, o programa de fidelização com mais prémios e parcerias.</w:t>
      </w:r>
    </w:p>
    <w:p w14:paraId="419CC8FE" w14:textId="77777777" w:rsidR="00D66C39" w:rsidRDefault="00EF529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Este programa vai igualmente permitir aos utilizadores que migraram ou que migrem de futuro, da antiga aplicação Kapten</w:t>
      </w:r>
      <w:r>
        <w:rPr>
          <w:rFonts w:ascii="Arial Narrow" w:eastAsia="Arial Narrow" w:hAnsi="Arial Narrow" w:cs="Arial Narrow"/>
          <w:sz w:val="22"/>
          <w:szCs w:val="22"/>
        </w:rPr>
        <w:t xml:space="preserve">, para a </w:t>
      </w:r>
      <w:r>
        <w:rPr>
          <w:rFonts w:ascii="Arial Narrow" w:eastAsia="Arial Narrow" w:hAnsi="Arial Narrow" w:cs="Arial Narrow"/>
          <w:b/>
          <w:sz w:val="22"/>
          <w:szCs w:val="22"/>
        </w:rPr>
        <w:t>FREE NOW</w:t>
      </w:r>
      <w:r>
        <w:rPr>
          <w:rFonts w:ascii="Arial Narrow" w:eastAsia="Arial Narrow" w:hAnsi="Arial Narrow" w:cs="Arial Narrow"/>
          <w:sz w:val="22"/>
          <w:szCs w:val="22"/>
        </w:rPr>
        <w:t>, recuperar os pontos válidos que ainda tinham no seu reg</w:t>
      </w:r>
      <w:r>
        <w:rPr>
          <w:rFonts w:ascii="Arial Narrow" w:eastAsia="Arial Narrow" w:hAnsi="Arial Narrow" w:cs="Arial Narrow"/>
          <w:sz w:val="22"/>
          <w:szCs w:val="22"/>
        </w:rPr>
        <w:t>isto, e que ainda não estavam atualizados desde a altura da migração. A campanha será ativada via email e na app FREE NOW além de nas redes sociais, ou seja, todos os clientes registados irão receber informação relativa a esta novidade, para que tenham con</w:t>
      </w:r>
      <w:r>
        <w:rPr>
          <w:rFonts w:ascii="Arial Narrow" w:eastAsia="Arial Narrow" w:hAnsi="Arial Narrow" w:cs="Arial Narrow"/>
          <w:sz w:val="22"/>
          <w:szCs w:val="22"/>
        </w:rPr>
        <w:t xml:space="preserve">hecimento que a FREE NOW, que engloba quatro serviços numa só </w:t>
      </w:r>
      <w:r>
        <w:rPr>
          <w:rFonts w:ascii="Arial Narrow" w:eastAsia="Arial Narrow" w:hAnsi="Arial Narrow" w:cs="Arial Narrow"/>
          <w:i/>
          <w:sz w:val="22"/>
          <w:szCs w:val="22"/>
        </w:rPr>
        <w:t>app</w:t>
      </w:r>
      <w:r>
        <w:rPr>
          <w:rFonts w:ascii="Arial Narrow" w:eastAsia="Arial Narrow" w:hAnsi="Arial Narrow" w:cs="Arial Narrow"/>
          <w:sz w:val="22"/>
          <w:szCs w:val="22"/>
        </w:rPr>
        <w:t xml:space="preserve"> (TÁXI, TVDE, Trotinetes e Bicicletas elétricas) tem, a partir de agora, um plano de fidelização.</w:t>
      </w:r>
    </w:p>
    <w:p w14:paraId="419CC8FF" w14:textId="77777777" w:rsidR="00D66C39" w:rsidRDefault="00EF5298">
      <w:pPr>
        <w:spacing w:before="0" w:after="0" w:line="288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Para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Sérgio Pereira, Diretor-Geral da FREE NOW em Portugal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 “a criação deste Loyalty Program e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stava planeada desde o início da migração, contudo sabemos que é um processo que leva algum tempo, face ao número de clientes fidelizados que temos desde sempre”.  </w:t>
      </w:r>
      <w:r>
        <w:rPr>
          <w:rFonts w:ascii="Arial Narrow" w:eastAsia="Arial Narrow" w:hAnsi="Arial Narrow" w:cs="Arial Narrow"/>
          <w:sz w:val="22"/>
          <w:szCs w:val="22"/>
        </w:rPr>
        <w:t xml:space="preserve">O responsável, acrescenta ainda: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“acreditamos que esta seja uma boa notícia para todos os no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ssos clientes, não só para os que acabam de chegar, como para todos aqueles que viajam connosco desde sempre e a quem agradecemos o voto de confiança”</w:t>
      </w:r>
      <w:r>
        <w:rPr>
          <w:rFonts w:ascii="Arial Narrow" w:eastAsia="Arial Narrow" w:hAnsi="Arial Narrow" w:cs="Arial Narrow"/>
          <w:sz w:val="22"/>
          <w:szCs w:val="22"/>
        </w:rPr>
        <w:t xml:space="preserve"> conclui.</w:t>
      </w:r>
    </w:p>
    <w:p w14:paraId="419CC900" w14:textId="77777777" w:rsidR="00D66C39" w:rsidRDefault="00EF5298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Relembramos que, para ‘serem’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FREE NOW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os utilizadores terão apenas de fazer o download da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app -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disponível na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Play Store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da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Google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ou na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Apple Store -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para o seu dispositivo e usufruir das viagens pelo norte, centro e sul de Portugal. Caso sejam utilizadores da Kapten, basta abrir a aplicação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 seguir as instruções, sendo um processo de migração simples, intuitivo e apenas em três cliques.</w:t>
      </w:r>
    </w:p>
    <w:p w14:paraId="419CC901" w14:textId="77777777" w:rsidR="00D66C39" w:rsidRDefault="00EF5298">
      <w:pPr>
        <w:spacing w:before="0" w:after="0"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Presente a norte, centro e sul do país, a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FREE NOW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pretende continuar a conquistar o mercado português, mantendo o seu compromisso com o setor, tendo a sua ‘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viagem’ como destino o crescimento sustentado no mercado e o futuro da mobilidade, mantendo-se como a </w:t>
      </w:r>
      <w:r>
        <w:rPr>
          <w:rFonts w:ascii="Arial Narrow" w:eastAsia="Arial Narrow" w:hAnsi="Arial Narrow" w:cs="Arial Narrow"/>
          <w:sz w:val="22"/>
          <w:szCs w:val="22"/>
        </w:rPr>
        <w:t>plataforma com as tarifas mais leves do mercado e que apenas cobra 15% de comissão, permitindo aos motoristas obter um rendimento maior por cada viagem.</w:t>
      </w:r>
    </w:p>
    <w:p w14:paraId="419CC902" w14:textId="77777777" w:rsidR="00D66C39" w:rsidRDefault="00D66C39">
      <w:pPr>
        <w:spacing w:before="0" w:after="0" w:line="288" w:lineRule="auto"/>
        <w:jc w:val="both"/>
        <w:rPr>
          <w:rFonts w:ascii="Arial Narrow" w:eastAsia="Arial Narrow" w:hAnsi="Arial Narrow" w:cs="Arial Narrow"/>
          <w:color w:val="212B35"/>
          <w:sz w:val="22"/>
          <w:szCs w:val="22"/>
          <w:highlight w:val="white"/>
        </w:rPr>
      </w:pPr>
    </w:p>
    <w:p w14:paraId="419CC903" w14:textId="77777777" w:rsidR="00D66C39" w:rsidRDefault="00D66C39">
      <w:pPr>
        <w:spacing w:before="0" w:after="0" w:line="288" w:lineRule="auto"/>
        <w:jc w:val="both"/>
        <w:rPr>
          <w:rFonts w:ascii="Arial Narrow" w:eastAsia="Arial Narrow" w:hAnsi="Arial Narrow" w:cs="Arial Narrow"/>
          <w:color w:val="212B35"/>
          <w:sz w:val="22"/>
          <w:szCs w:val="22"/>
          <w:highlight w:val="white"/>
        </w:rPr>
      </w:pPr>
    </w:p>
    <w:p w14:paraId="419CC904" w14:textId="77777777" w:rsidR="00D66C39" w:rsidRDefault="00EF5298">
      <w:pPr>
        <w:spacing w:before="0" w:after="0"/>
        <w:jc w:val="both"/>
        <w:rPr>
          <w:rFonts w:ascii="Verdana" w:eastAsia="Verdana" w:hAnsi="Verdana" w:cs="Verdana"/>
          <w:b/>
          <w:sz w:val="12"/>
          <w:szCs w:val="12"/>
        </w:rPr>
      </w:pPr>
      <w:r>
        <w:rPr>
          <w:rFonts w:ascii="Verdana" w:eastAsia="Verdana" w:hAnsi="Verdana" w:cs="Verdana"/>
          <w:b/>
          <w:sz w:val="12"/>
          <w:szCs w:val="12"/>
        </w:rPr>
        <w:t>Sobre a FREE NOW</w:t>
      </w:r>
    </w:p>
    <w:p w14:paraId="419CC905" w14:textId="77777777" w:rsidR="00D66C39" w:rsidRDefault="00D66C39">
      <w:pPr>
        <w:spacing w:before="0" w:after="0"/>
        <w:jc w:val="both"/>
        <w:rPr>
          <w:rFonts w:ascii="Verdana" w:eastAsia="Verdana" w:hAnsi="Verdana" w:cs="Verdana"/>
          <w:b/>
          <w:sz w:val="12"/>
          <w:szCs w:val="12"/>
        </w:rPr>
      </w:pPr>
    </w:p>
    <w:p w14:paraId="419CC906" w14:textId="77777777" w:rsidR="00D66C39" w:rsidRDefault="00EF5298">
      <w:pPr>
        <w:spacing w:before="0" w:after="0"/>
        <w:jc w:val="both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lastRenderedPageBreak/>
        <w:t>O grupo FREE NOW é o serviço de mobilidade vertical e multimodal que resulta da joint venture do Grupo BMW e da Daimler AG. Destes serviços de mobilidade fazem parte a FREE NOW (Europa) e a beat (Grécia e da América Latina).</w:t>
      </w:r>
    </w:p>
    <w:p w14:paraId="419CC907" w14:textId="77777777" w:rsidR="00D66C39" w:rsidRDefault="00D66C39">
      <w:pPr>
        <w:spacing w:before="0" w:after="0"/>
        <w:jc w:val="both"/>
        <w:rPr>
          <w:rFonts w:ascii="Verdana" w:eastAsia="Verdana" w:hAnsi="Verdana" w:cs="Verdana"/>
          <w:sz w:val="12"/>
          <w:szCs w:val="12"/>
        </w:rPr>
      </w:pPr>
    </w:p>
    <w:p w14:paraId="419CC908" w14:textId="77777777" w:rsidR="00D66C39" w:rsidRDefault="00EF5298">
      <w:pPr>
        <w:spacing w:before="0" w:after="0"/>
        <w:jc w:val="both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O grupo FREE NOW está atualmente presente em mais de 150 cidades em toda a Europa e na América Latina, disponibilizando os seus serviços a mais de 41 milhões de utilizadores em 17 mercados. A FREE NOW emprega 2200 colaboradores, em 35 escritórios. Marc Ber</w:t>
      </w:r>
      <w:r>
        <w:rPr>
          <w:rFonts w:ascii="Verdana" w:eastAsia="Verdana" w:hAnsi="Verdana" w:cs="Verdana"/>
          <w:sz w:val="12"/>
          <w:szCs w:val="12"/>
        </w:rPr>
        <w:t>g é o CEO do Grupo FREE NOW, Eckart Diepenhorst é o responsável pelas operações de negócio dos serviços FREE NOW, e CEO da FREE NOW Europa.</w:t>
      </w:r>
    </w:p>
    <w:p w14:paraId="419CC909" w14:textId="77777777" w:rsidR="00D66C39" w:rsidRDefault="00EF5298">
      <w:pPr>
        <w:spacing w:before="0" w:after="0"/>
        <w:jc w:val="both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Em Portugal, depois da mytaxi, em junho de 2020 as ‘empresas irmãs’ Kapten e hive integram a FREE NOW. Com este pass</w:t>
      </w:r>
      <w:r>
        <w:rPr>
          <w:rFonts w:ascii="Verdana" w:eastAsia="Verdana" w:hAnsi="Verdana" w:cs="Verdana"/>
          <w:sz w:val="12"/>
          <w:szCs w:val="12"/>
        </w:rPr>
        <w:t xml:space="preserve">o, o grupo pretende manter e expandir a sua posição como prestadora líder de mobilidade em toda a Europa. </w:t>
      </w:r>
    </w:p>
    <w:p w14:paraId="419CC90A" w14:textId="77777777" w:rsidR="00D66C39" w:rsidRDefault="00D66C39">
      <w:pPr>
        <w:spacing w:before="0" w:after="0"/>
        <w:jc w:val="both"/>
        <w:rPr>
          <w:rFonts w:ascii="Verdana" w:eastAsia="Verdana" w:hAnsi="Verdana" w:cs="Verdana"/>
          <w:sz w:val="12"/>
          <w:szCs w:val="12"/>
        </w:rPr>
      </w:pPr>
    </w:p>
    <w:p w14:paraId="419CC90B" w14:textId="77777777" w:rsidR="00D66C39" w:rsidRDefault="00EF5298">
      <w:pPr>
        <w:spacing w:before="0" w:after="0"/>
        <w:jc w:val="both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Rápida, segura, prática, fácil, transparente e flexível. Mais do que uma aplicação de reserva de viagens, a FREE NOW é uma plataforma que disponibil</w:t>
      </w:r>
      <w:r>
        <w:rPr>
          <w:rFonts w:ascii="Verdana" w:eastAsia="Verdana" w:hAnsi="Verdana" w:cs="Verdana"/>
          <w:sz w:val="12"/>
          <w:szCs w:val="12"/>
        </w:rPr>
        <w:t xml:space="preserve">iza uma melhor utilização dos recursos ao reuni-los numa única </w:t>
      </w:r>
      <w:r>
        <w:rPr>
          <w:rFonts w:ascii="Verdana" w:eastAsia="Verdana" w:hAnsi="Verdana" w:cs="Verdana"/>
          <w:i/>
          <w:sz w:val="12"/>
          <w:szCs w:val="12"/>
        </w:rPr>
        <w:t>app</w:t>
      </w:r>
      <w:r>
        <w:rPr>
          <w:rFonts w:ascii="Verdana" w:eastAsia="Verdana" w:hAnsi="Verdana" w:cs="Verdana"/>
          <w:sz w:val="12"/>
          <w:szCs w:val="12"/>
        </w:rPr>
        <w:t>, podendo o utilizador optar pela melhor solução para se deslocar em cada momento do seu dia-a-dia.</w:t>
      </w:r>
    </w:p>
    <w:p w14:paraId="419CC90C" w14:textId="77777777" w:rsidR="00D66C39" w:rsidRDefault="00D66C39">
      <w:pPr>
        <w:spacing w:before="0" w:after="0"/>
        <w:jc w:val="both"/>
        <w:rPr>
          <w:rFonts w:ascii="Verdana" w:eastAsia="Verdana" w:hAnsi="Verdana" w:cs="Verdana"/>
          <w:sz w:val="12"/>
          <w:szCs w:val="12"/>
        </w:rPr>
      </w:pPr>
    </w:p>
    <w:p w14:paraId="419CC90D" w14:textId="77777777" w:rsidR="00D66C39" w:rsidRDefault="00EF5298">
      <w:pPr>
        <w:spacing w:before="0" w:after="0"/>
        <w:jc w:val="both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 xml:space="preserve">Mais informações estão disponíveis em: </w:t>
      </w:r>
      <w:hyperlink r:id="rId7">
        <w:r>
          <w:rPr>
            <w:rFonts w:ascii="Verdana" w:eastAsia="Verdana" w:hAnsi="Verdana" w:cs="Verdana"/>
            <w:color w:val="0000FF"/>
            <w:sz w:val="12"/>
            <w:szCs w:val="12"/>
            <w:u w:val="single"/>
          </w:rPr>
          <w:t>www.fre</w:t>
        </w:r>
        <w:r>
          <w:rPr>
            <w:rFonts w:ascii="Verdana" w:eastAsia="Verdana" w:hAnsi="Verdana" w:cs="Verdana"/>
            <w:color w:val="0000FF"/>
            <w:sz w:val="12"/>
            <w:szCs w:val="12"/>
            <w:u w:val="single"/>
          </w:rPr>
          <w:t>e-now.com</w:t>
        </w:r>
      </w:hyperlink>
      <w:r>
        <w:rPr>
          <w:rFonts w:ascii="Verdana" w:eastAsia="Verdana" w:hAnsi="Verdana" w:cs="Verdana"/>
          <w:sz w:val="12"/>
          <w:szCs w:val="12"/>
        </w:rPr>
        <w:t xml:space="preserve">. </w:t>
      </w:r>
    </w:p>
    <w:p w14:paraId="419CC90E" w14:textId="77777777" w:rsidR="00D66C39" w:rsidRDefault="00D66C39">
      <w:pPr>
        <w:spacing w:before="0" w:after="0" w:line="288" w:lineRule="auto"/>
        <w:jc w:val="both"/>
        <w:rPr>
          <w:rFonts w:ascii="Arial Narrow" w:eastAsia="Arial Narrow" w:hAnsi="Arial Narrow" w:cs="Arial Narrow"/>
          <w:color w:val="212B35"/>
          <w:sz w:val="22"/>
          <w:szCs w:val="22"/>
          <w:highlight w:val="white"/>
        </w:rPr>
      </w:pPr>
    </w:p>
    <w:p w14:paraId="419CC90F" w14:textId="77777777" w:rsidR="00D66C39" w:rsidRDefault="00D66C39">
      <w:pPr>
        <w:spacing w:before="0" w:after="0"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19CC910" w14:textId="77777777" w:rsidR="00D66C39" w:rsidRDefault="00EF5298">
      <w:pPr>
        <w:spacing w:before="0" w:after="0" w:line="288" w:lineRule="auto"/>
        <w:jc w:val="center"/>
      </w:pPr>
      <w:bookmarkStart w:id="0" w:name="_heading=h.gjdgxs" w:colFirst="0" w:colLast="0"/>
      <w:bookmarkEnd w:id="0"/>
      <w:r>
        <w:t>###</w:t>
      </w:r>
    </w:p>
    <w:p w14:paraId="419CC911" w14:textId="77777777" w:rsidR="00D66C39" w:rsidRDefault="00D66C39">
      <w:pPr>
        <w:spacing w:before="0" w:after="0" w:line="360" w:lineRule="auto"/>
        <w:rPr>
          <w:rFonts w:ascii="Arial Narrow" w:eastAsia="Arial Narrow" w:hAnsi="Arial Narrow" w:cs="Arial Narrow"/>
          <w:b/>
        </w:rPr>
      </w:pPr>
    </w:p>
    <w:p w14:paraId="419CC912" w14:textId="77777777" w:rsidR="00D66C39" w:rsidRDefault="00EF5298">
      <w:pPr>
        <w:jc w:val="right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Para mais informações:</w:t>
      </w:r>
    </w:p>
    <w:p w14:paraId="419CC913" w14:textId="77777777" w:rsidR="00D66C39" w:rsidRDefault="00EF5298">
      <w:pPr>
        <w:spacing w:before="0" w:after="0" w:line="240" w:lineRule="auto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Lift Consulting</w:t>
      </w:r>
    </w:p>
    <w:p w14:paraId="419CC914" w14:textId="77777777" w:rsidR="00D66C39" w:rsidRDefault="00EF5298">
      <w:pPr>
        <w:spacing w:before="0" w:after="0" w:line="240" w:lineRule="auto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Sofia Rijo</w:t>
      </w:r>
    </w:p>
    <w:p w14:paraId="419CC915" w14:textId="77777777" w:rsidR="00D66C39" w:rsidRDefault="00EF5298">
      <w:pPr>
        <w:spacing w:before="0" w:after="0" w:line="240" w:lineRule="auto"/>
        <w:jc w:val="right"/>
        <w:rPr>
          <w:rFonts w:ascii="Arial Narrow" w:eastAsia="Arial Narrow" w:hAnsi="Arial Narrow" w:cs="Arial Narrow"/>
        </w:rPr>
      </w:pPr>
      <w:hyperlink r:id="rId8">
        <w:r>
          <w:rPr>
            <w:rFonts w:ascii="Arial Narrow" w:eastAsia="Arial Narrow" w:hAnsi="Arial Narrow" w:cs="Arial Narrow"/>
            <w:color w:val="0000FF"/>
            <w:u w:val="single"/>
          </w:rPr>
          <w:t>sofia.rijo@lift.com.pt</w:t>
        </w:r>
      </w:hyperlink>
    </w:p>
    <w:p w14:paraId="419CC916" w14:textId="77777777" w:rsidR="00D66C39" w:rsidRDefault="00EF5298">
      <w:pPr>
        <w:spacing w:before="0" w:after="0" w:line="240" w:lineRule="auto"/>
        <w:jc w:val="right"/>
        <w:rPr>
          <w:rFonts w:ascii="Arial Narrow" w:eastAsia="Arial Narrow" w:hAnsi="Arial Narrow" w:cs="Arial Narrow"/>
          <w:sz w:val="22"/>
          <w:szCs w:val="22"/>
          <w:highlight w:val="yellow"/>
        </w:rPr>
      </w:pPr>
      <w:r>
        <w:rPr>
          <w:rFonts w:ascii="Arial Narrow" w:eastAsia="Arial Narrow" w:hAnsi="Arial Narrow" w:cs="Arial Narrow"/>
        </w:rPr>
        <w:t>913 010 769</w:t>
      </w:r>
      <w:r>
        <w:rPr>
          <w:rFonts w:ascii="Arial Narrow" w:eastAsia="Arial Narrow" w:hAnsi="Arial Narrow" w:cs="Arial Narrow"/>
          <w:sz w:val="22"/>
          <w:szCs w:val="22"/>
          <w:highlight w:val="yellow"/>
        </w:rPr>
        <w:t xml:space="preserve"> </w:t>
      </w:r>
    </w:p>
    <w:p w14:paraId="419CC917" w14:textId="77777777" w:rsidR="00D66C39" w:rsidRDefault="00D66C39">
      <w:pPr>
        <w:spacing w:before="0" w:after="0" w:line="240" w:lineRule="auto"/>
        <w:jc w:val="right"/>
        <w:rPr>
          <w:rFonts w:ascii="Arial Narrow" w:eastAsia="Arial Narrow" w:hAnsi="Arial Narrow" w:cs="Arial Narrow"/>
          <w:sz w:val="22"/>
          <w:szCs w:val="22"/>
          <w:highlight w:val="yellow"/>
        </w:rPr>
      </w:pPr>
    </w:p>
    <w:p w14:paraId="419CC918" w14:textId="77777777" w:rsidR="00D66C39" w:rsidRDefault="00EF529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Henrique de Macedo</w:t>
      </w:r>
    </w:p>
    <w:p w14:paraId="419CC919" w14:textId="77777777" w:rsidR="00D66C39" w:rsidRDefault="00EF529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 Narrow" w:eastAsia="Arial Narrow" w:hAnsi="Arial Narrow" w:cs="Arial Narrow"/>
          <w:color w:val="0000FF"/>
          <w:u w:val="single"/>
        </w:rPr>
      </w:pPr>
      <w:hyperlink r:id="rId9">
        <w:r>
          <w:rPr>
            <w:rFonts w:ascii="Arial Narrow" w:eastAsia="Arial Narrow" w:hAnsi="Arial Narrow" w:cs="Arial Narrow"/>
            <w:color w:val="0000FF"/>
            <w:u w:val="single"/>
          </w:rPr>
          <w:t>henrique.macedo@lift.com.pt</w:t>
        </w:r>
      </w:hyperlink>
    </w:p>
    <w:p w14:paraId="419CC91A" w14:textId="77777777" w:rsidR="00D66C39" w:rsidRDefault="00EF529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915 599 391</w:t>
      </w:r>
    </w:p>
    <w:sectPr w:rsidR="00D66C39">
      <w:headerReference w:type="default" r:id="rId10"/>
      <w:pgSz w:w="11906" w:h="16838"/>
      <w:pgMar w:top="1417" w:right="1418" w:bottom="1417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CC922" w14:textId="77777777" w:rsidR="00000000" w:rsidRDefault="00EF5298">
      <w:pPr>
        <w:spacing w:before="0" w:after="0" w:line="240" w:lineRule="auto"/>
      </w:pPr>
      <w:r>
        <w:separator/>
      </w:r>
    </w:p>
  </w:endnote>
  <w:endnote w:type="continuationSeparator" w:id="0">
    <w:p w14:paraId="419CC924" w14:textId="77777777" w:rsidR="00000000" w:rsidRDefault="00EF52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Roboto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verloc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C91E" w14:textId="77777777" w:rsidR="00000000" w:rsidRDefault="00EF5298">
      <w:pPr>
        <w:spacing w:before="0" w:after="0" w:line="240" w:lineRule="auto"/>
      </w:pPr>
      <w:r>
        <w:separator/>
      </w:r>
    </w:p>
  </w:footnote>
  <w:footnote w:type="continuationSeparator" w:id="0">
    <w:p w14:paraId="419CC920" w14:textId="77777777" w:rsidR="00000000" w:rsidRDefault="00EF52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C91B" w14:textId="77777777" w:rsidR="00D66C39" w:rsidRDefault="00EF5298">
    <w:pPr>
      <w:jc w:val="center"/>
      <w:rPr>
        <w:rFonts w:ascii="Overlock" w:eastAsia="Overlock" w:hAnsi="Overlock" w:cs="Overlock"/>
        <w:color w:val="124A2D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9CC91E" wp14:editId="419CC91F">
          <wp:simplePos x="0" y="0"/>
          <wp:positionH relativeFrom="column">
            <wp:posOffset>1669047</wp:posOffset>
          </wp:positionH>
          <wp:positionV relativeFrom="paragraph">
            <wp:posOffset>249555</wp:posOffset>
          </wp:positionV>
          <wp:extent cx="2421356" cy="43434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1356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9CC91C" w14:textId="77777777" w:rsidR="00D66C39" w:rsidRDefault="00EF5298">
    <w:pPr>
      <w:jc w:val="center"/>
      <w:rPr>
        <w:rFonts w:ascii="Overlock" w:eastAsia="Overlock" w:hAnsi="Overlock" w:cs="Overlock"/>
        <w:color w:val="124A2D"/>
        <w:sz w:val="30"/>
        <w:szCs w:val="30"/>
      </w:rPr>
    </w:pPr>
    <w:r>
      <w:rPr>
        <w:rFonts w:ascii="Overlock" w:eastAsia="Overlock" w:hAnsi="Overlock" w:cs="Overlock"/>
        <w:color w:val="124A2D"/>
        <w:sz w:val="30"/>
        <w:szCs w:val="30"/>
      </w:rPr>
      <w:t xml:space="preserve">       </w:t>
    </w:r>
  </w:p>
  <w:p w14:paraId="419CC91D" w14:textId="77777777" w:rsidR="00D66C39" w:rsidRDefault="00D66C39">
    <w:pPr>
      <w:pStyle w:val="Ttulo"/>
      <w:spacing w:line="360" w:lineRule="auto"/>
      <w:ind w:right="142"/>
      <w:jc w:val="right"/>
      <w:rPr>
        <w:rFonts w:ascii="Arial" w:eastAsia="Arial" w:hAnsi="Arial" w:cs="Arial"/>
        <w:color w:val="0026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39"/>
    <w:rsid w:val="00D66C39"/>
    <w:rsid w:val="00E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C8F9"/>
  <w15:docId w15:val="{5AB85992-1A85-40D6-896F-E41814D8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0" w:after="0"/>
      <w:ind w:right="-2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A7E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A7E8B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5A7E8B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0808C7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03E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03E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03ED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03E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03ED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3E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rij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-no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nrique.maced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sww3Z1D8tjRH+d0sqfzDvdOqZw==">AMUW2mXixJelQLjcbqYchiC7yEYBSIRkh6OUwz3SF/xWYHLqtYiblIEodnzsvfJ8oHxIN5a/luTtlU4HEqjR1QDNKljzKIhnyVQVbP8dbU+7xMAVKrR4QlsGUX9lBWlPDLRnNHQfFoxu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Azevedo</dc:creator>
  <cp:lastModifiedBy>Sofia Rijo</cp:lastModifiedBy>
  <cp:revision>2</cp:revision>
  <dcterms:created xsi:type="dcterms:W3CDTF">2020-08-26T14:17:00Z</dcterms:created>
  <dcterms:modified xsi:type="dcterms:W3CDTF">2020-08-28T10:58:00Z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</Properties>
</file>