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721" w:rsidRPr="00DB20F8" w:rsidRDefault="001305FD" w:rsidP="007942AE">
      <w:pPr>
        <w:rPr>
          <w:rFonts w:ascii="Tahoma" w:hAnsi="Tahoma" w:cs="Tahoma"/>
          <w:lang w:val="pl-PL"/>
        </w:rPr>
      </w:pPr>
      <w:r w:rsidRPr="00DB20F8">
        <w:rPr>
          <w:rFonts w:ascii="Tahoma" w:hAnsi="Tahoma" w:cs="Tahoma"/>
          <w:lang w:val="pl-PL"/>
        </w:rPr>
        <w:t xml:space="preserve">                                                              </w:t>
      </w:r>
      <w:r w:rsidR="007942AE" w:rsidRPr="00DB20F8">
        <w:rPr>
          <w:rFonts w:ascii="Tahoma" w:hAnsi="Tahoma" w:cs="Tahoma"/>
          <w:lang w:val="pl-PL"/>
        </w:rPr>
        <w:t xml:space="preserve">         </w:t>
      </w:r>
      <w:r w:rsidR="00BA2721" w:rsidRPr="00DB20F8">
        <w:rPr>
          <w:rFonts w:ascii="Tahoma" w:hAnsi="Tahoma" w:cs="Tahoma"/>
          <w:lang w:val="pl-PL"/>
        </w:rPr>
        <w:t xml:space="preserve">           </w:t>
      </w:r>
    </w:p>
    <w:p w:rsidR="00FA76A6" w:rsidRDefault="00BA2721" w:rsidP="007616E6">
      <w:pPr>
        <w:ind w:left="5760"/>
        <w:rPr>
          <w:rFonts w:ascii="Tahoma" w:hAnsi="Tahoma" w:cs="Tahoma"/>
          <w:lang w:val="pl-PL"/>
        </w:rPr>
      </w:pPr>
      <w:r w:rsidRPr="00DB20F8">
        <w:rPr>
          <w:rFonts w:ascii="Tahoma" w:hAnsi="Tahoma" w:cs="Tahoma"/>
          <w:lang w:val="pl-PL"/>
        </w:rPr>
        <w:t xml:space="preserve">         </w:t>
      </w:r>
      <w:r w:rsidRPr="00BA2721">
        <w:rPr>
          <w:rFonts w:ascii="Tahoma" w:hAnsi="Tahoma" w:cs="Tahoma"/>
          <w:noProof/>
          <w:lang w:val="pl-PL" w:eastAsia="pl-PL"/>
        </w:rPr>
        <w:drawing>
          <wp:inline distT="0" distB="0" distL="0" distR="0">
            <wp:extent cx="1643345" cy="84829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44" cy="85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2AE" w:rsidRPr="00DB20F8">
        <w:rPr>
          <w:rFonts w:ascii="Tahoma" w:hAnsi="Tahoma" w:cs="Tahoma"/>
          <w:lang w:val="pl-PL"/>
        </w:rPr>
        <w:t xml:space="preserve">                                                                                                                                                                         </w:t>
      </w:r>
    </w:p>
    <w:p w:rsidR="007616E6" w:rsidRPr="00DB20F8" w:rsidRDefault="007616E6" w:rsidP="007616E6">
      <w:pPr>
        <w:ind w:left="5760"/>
        <w:rPr>
          <w:rFonts w:ascii="Tahoma" w:hAnsi="Tahoma" w:cs="Tahoma"/>
          <w:lang w:val="pl-PL"/>
        </w:rPr>
      </w:pPr>
    </w:p>
    <w:p w:rsidR="007616E6" w:rsidRDefault="007616E6" w:rsidP="007616E6">
      <w:pPr>
        <w:jc w:val="center"/>
        <w:rPr>
          <w:rFonts w:ascii="Tahoma" w:hAnsi="Tahoma" w:cs="Tahoma"/>
          <w:b/>
          <w:sz w:val="28"/>
          <w:szCs w:val="28"/>
          <w:lang w:val="pl-PL"/>
        </w:rPr>
      </w:pPr>
    </w:p>
    <w:p w:rsidR="009B4AA0" w:rsidRPr="00DB20F8" w:rsidRDefault="007616E6" w:rsidP="007616E6">
      <w:pPr>
        <w:jc w:val="center"/>
        <w:rPr>
          <w:rFonts w:ascii="Tahoma" w:hAnsi="Tahoma" w:cs="Tahoma"/>
          <w:lang w:val="pl-PL"/>
        </w:rPr>
      </w:pPr>
      <w:r>
        <w:rPr>
          <w:rFonts w:ascii="Tahoma" w:hAnsi="Tahoma" w:cs="Tahoma"/>
          <w:b/>
          <w:sz w:val="28"/>
          <w:szCs w:val="28"/>
          <w:lang w:val="pl-PL"/>
        </w:rPr>
        <w:t xml:space="preserve">Marka Puma oficjalnym partnerem The New York City </w:t>
      </w:r>
      <w:proofErr w:type="spellStart"/>
      <w:r>
        <w:rPr>
          <w:rFonts w:ascii="Tahoma" w:hAnsi="Tahoma" w:cs="Tahoma"/>
          <w:b/>
          <w:sz w:val="28"/>
          <w:szCs w:val="28"/>
          <w:lang w:val="pl-PL"/>
        </w:rPr>
        <w:t>Ballet</w:t>
      </w:r>
      <w:proofErr w:type="spellEnd"/>
    </w:p>
    <w:p w:rsidR="007616E6" w:rsidRDefault="007616E6" w:rsidP="00A578DF">
      <w:pPr>
        <w:jc w:val="both"/>
        <w:rPr>
          <w:rFonts w:ascii="Tahoma" w:hAnsi="Tahoma" w:cs="Tahoma"/>
          <w:b/>
          <w:lang w:val="pl-PL"/>
        </w:rPr>
      </w:pPr>
    </w:p>
    <w:p w:rsidR="007616E6" w:rsidRDefault="007616E6" w:rsidP="00A578DF">
      <w:pPr>
        <w:jc w:val="both"/>
        <w:rPr>
          <w:rFonts w:ascii="Tahoma" w:hAnsi="Tahoma" w:cs="Tahoma"/>
          <w:b/>
          <w:lang w:val="pl-PL"/>
        </w:rPr>
      </w:pPr>
    </w:p>
    <w:p w:rsidR="007616E6" w:rsidRDefault="00A90866" w:rsidP="00A578DF">
      <w:pPr>
        <w:jc w:val="both"/>
        <w:rPr>
          <w:rFonts w:ascii="Tahoma" w:hAnsi="Tahoma" w:cs="Tahoma"/>
          <w:lang w:val="pl-PL"/>
        </w:rPr>
      </w:pPr>
      <w:r w:rsidRPr="007C2EB3">
        <w:rPr>
          <w:rFonts w:ascii="Tahoma" w:hAnsi="Tahoma" w:cs="Tahoma"/>
          <w:noProof/>
          <w:lang w:val="pl-PL" w:eastAsia="pl-PL"/>
        </w:rPr>
        <w:drawing>
          <wp:anchor distT="0" distB="0" distL="114300" distR="114300" simplePos="0" relativeHeight="251659776" behindDoc="0" locked="0" layoutInCell="1" allowOverlap="1" wp14:anchorId="6C46D819" wp14:editId="74DD39AE">
            <wp:simplePos x="0" y="0"/>
            <wp:positionH relativeFrom="column">
              <wp:posOffset>1228725</wp:posOffset>
            </wp:positionH>
            <wp:positionV relativeFrom="paragraph">
              <wp:posOffset>1000760</wp:posOffset>
            </wp:positionV>
            <wp:extent cx="3267075" cy="2178050"/>
            <wp:effectExtent l="0" t="0" r="0" b="0"/>
            <wp:wrapTopAndBottom/>
            <wp:docPr id="1" name="Obraz 1" descr="C:\Users\Aliganza\Desktop\puma_info_newyork\16AW_BTL_PR_RT_Training_NYC Ballet_319_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ganza\Desktop\puma_info_newyork\16AW_BTL_PR_RT_Training_NYC Ballet_319_lo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060">
        <w:rPr>
          <w:rFonts w:ascii="Tahoma" w:hAnsi="Tahoma" w:cs="Tahoma"/>
          <w:lang w:val="pl-PL"/>
        </w:rPr>
        <w:t xml:space="preserve">Globalna marka </w:t>
      </w:r>
      <w:r w:rsidR="009B4AA0" w:rsidRPr="00C55060">
        <w:rPr>
          <w:rFonts w:ascii="Tahoma" w:hAnsi="Tahoma" w:cs="Tahoma"/>
          <w:lang w:val="pl-PL"/>
        </w:rPr>
        <w:t xml:space="preserve">PUMA </w:t>
      </w:r>
      <w:r w:rsidR="007616E6">
        <w:rPr>
          <w:rFonts w:ascii="Tahoma" w:hAnsi="Tahoma" w:cs="Tahoma"/>
          <w:lang w:val="pl-PL"/>
        </w:rPr>
        <w:t xml:space="preserve">została oficjalnym partnerem The New York City </w:t>
      </w:r>
      <w:proofErr w:type="spellStart"/>
      <w:r w:rsidR="007616E6">
        <w:rPr>
          <w:rFonts w:ascii="Tahoma" w:hAnsi="Tahoma" w:cs="Tahoma"/>
          <w:lang w:val="pl-PL"/>
        </w:rPr>
        <w:t>Ballet</w:t>
      </w:r>
      <w:proofErr w:type="spellEnd"/>
      <w:r w:rsidR="007616E6">
        <w:rPr>
          <w:rFonts w:ascii="Tahoma" w:hAnsi="Tahoma" w:cs="Tahoma"/>
          <w:lang w:val="pl-PL"/>
        </w:rPr>
        <w:t xml:space="preserve">! Najnowsza współpraca to dowód na to, że Puma jest otwarta nie tylko na sport, ale </w:t>
      </w:r>
      <w:r w:rsidR="009A27B3">
        <w:rPr>
          <w:rFonts w:ascii="Tahoma" w:hAnsi="Tahoma" w:cs="Tahoma"/>
          <w:lang w:val="pl-PL"/>
        </w:rPr>
        <w:br/>
      </w:r>
      <w:r w:rsidR="007616E6">
        <w:rPr>
          <w:rFonts w:ascii="Tahoma" w:hAnsi="Tahoma" w:cs="Tahoma"/>
          <w:lang w:val="pl-PL"/>
        </w:rPr>
        <w:t xml:space="preserve">i sztukę oraz kulturę. Kooperacja marki oraz nowojorskiego baletu to nie przypadek. To dwie organizacje, które łączy dążenie do bycia szybszym, silniejszym i najlepszym w swojej dziedzinie. </w:t>
      </w:r>
    </w:p>
    <w:p w:rsidR="00241A93" w:rsidRDefault="00241A93" w:rsidP="00A90866">
      <w:pPr>
        <w:jc w:val="both"/>
        <w:rPr>
          <w:rFonts w:ascii="Tahoma" w:hAnsi="Tahoma" w:cs="Tahoma"/>
          <w:lang w:val="pl-PL"/>
        </w:rPr>
      </w:pPr>
    </w:p>
    <w:p w:rsidR="007616E6" w:rsidRDefault="007616E6" w:rsidP="00A90866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Od p</w:t>
      </w:r>
      <w:r w:rsidR="000C5EE8">
        <w:rPr>
          <w:rFonts w:ascii="Tahoma" w:hAnsi="Tahoma" w:cs="Tahoma"/>
          <w:lang w:val="pl-PL"/>
        </w:rPr>
        <w:t>aździernika 2016, grupa tancerek</w:t>
      </w:r>
      <w:r w:rsidR="000C5EE8" w:rsidRPr="000C5EE8">
        <w:rPr>
          <w:rFonts w:ascii="Tahoma" w:hAnsi="Tahoma" w:cs="Tahoma"/>
          <w:lang w:val="pl-PL"/>
        </w:rPr>
        <w:t xml:space="preserve"> </w:t>
      </w:r>
      <w:r>
        <w:rPr>
          <w:rFonts w:ascii="Tahoma" w:hAnsi="Tahoma" w:cs="Tahoma"/>
          <w:lang w:val="pl-PL"/>
        </w:rPr>
        <w:t xml:space="preserve">wystąpi </w:t>
      </w:r>
      <w:r w:rsidR="000C5EE8" w:rsidRPr="000C5EE8">
        <w:rPr>
          <w:rFonts w:ascii="Tahoma" w:hAnsi="Tahoma" w:cs="Tahoma"/>
          <w:lang w:val="pl-PL"/>
        </w:rPr>
        <w:t xml:space="preserve">w kilku kampaniach kreatywnych </w:t>
      </w:r>
      <w:r w:rsidR="009A27B3">
        <w:rPr>
          <w:rFonts w:ascii="Tahoma" w:hAnsi="Tahoma" w:cs="Tahoma"/>
          <w:lang w:val="pl-PL"/>
        </w:rPr>
        <w:br/>
      </w:r>
      <w:r w:rsidR="000C5EE8" w:rsidRPr="000C5EE8">
        <w:rPr>
          <w:rFonts w:ascii="Tahoma" w:hAnsi="Tahoma" w:cs="Tahoma"/>
          <w:lang w:val="pl-PL"/>
        </w:rPr>
        <w:t>i marketingowych marki</w:t>
      </w:r>
      <w:r>
        <w:rPr>
          <w:rFonts w:ascii="Tahoma" w:hAnsi="Tahoma" w:cs="Tahoma"/>
          <w:lang w:val="pl-PL"/>
        </w:rPr>
        <w:t>,</w:t>
      </w:r>
      <w:r w:rsidR="000C5EE8" w:rsidRPr="000C5EE8">
        <w:rPr>
          <w:rFonts w:ascii="Tahoma" w:hAnsi="Tahoma" w:cs="Tahoma"/>
          <w:lang w:val="pl-PL"/>
        </w:rPr>
        <w:t xml:space="preserve"> mających na celu podkreślanie obecnoś</w:t>
      </w:r>
      <w:r w:rsidR="000C5EE8">
        <w:rPr>
          <w:rFonts w:ascii="Tahoma" w:hAnsi="Tahoma" w:cs="Tahoma"/>
          <w:lang w:val="pl-PL"/>
        </w:rPr>
        <w:t xml:space="preserve">ci kobiet w sporcie </w:t>
      </w:r>
      <w:r w:rsidR="009A27B3">
        <w:rPr>
          <w:rFonts w:ascii="Tahoma" w:hAnsi="Tahoma" w:cs="Tahoma"/>
          <w:lang w:val="pl-PL"/>
        </w:rPr>
        <w:br/>
      </w:r>
      <w:r w:rsidR="000C5EE8">
        <w:rPr>
          <w:rFonts w:ascii="Tahoma" w:hAnsi="Tahoma" w:cs="Tahoma"/>
          <w:lang w:val="pl-PL"/>
        </w:rPr>
        <w:t xml:space="preserve">i kulturze. </w:t>
      </w:r>
      <w:r>
        <w:rPr>
          <w:rFonts w:ascii="Tahoma" w:hAnsi="Tahoma" w:cs="Tahoma"/>
          <w:lang w:val="pl-PL"/>
        </w:rPr>
        <w:t xml:space="preserve">To nie wszystko! Zarówno Puma jak i The New York City </w:t>
      </w:r>
      <w:proofErr w:type="spellStart"/>
      <w:r>
        <w:rPr>
          <w:rFonts w:ascii="Tahoma" w:hAnsi="Tahoma" w:cs="Tahoma"/>
          <w:lang w:val="pl-PL"/>
        </w:rPr>
        <w:t>Ballet</w:t>
      </w:r>
      <w:proofErr w:type="spellEnd"/>
      <w:r>
        <w:rPr>
          <w:rFonts w:ascii="Tahoma" w:hAnsi="Tahoma" w:cs="Tahoma"/>
          <w:lang w:val="pl-PL"/>
        </w:rPr>
        <w:t xml:space="preserve"> chcą poszukiwać coraz więcej sposobów na wsparcie prospołecznych inicjatyw NYCB, takich jak edukacja, rozwój publiczności, czy dbałość o zdrowie i kondycję tancerzy.</w:t>
      </w:r>
    </w:p>
    <w:p w:rsidR="007616E6" w:rsidRDefault="007616E6" w:rsidP="00BA2721">
      <w:pPr>
        <w:jc w:val="both"/>
        <w:rPr>
          <w:rFonts w:ascii="Tahoma" w:hAnsi="Tahoma" w:cs="Tahoma"/>
          <w:lang w:val="pl-PL"/>
        </w:rPr>
      </w:pPr>
    </w:p>
    <w:p w:rsidR="007616E6" w:rsidRDefault="007616E6" w:rsidP="00BA2721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„J</w:t>
      </w:r>
      <w:r w:rsidRPr="001536A9">
        <w:rPr>
          <w:rFonts w:ascii="Tahoma" w:hAnsi="Tahoma" w:cs="Tahoma"/>
          <w:lang w:val="pl-PL"/>
        </w:rPr>
        <w:t>esteśmy dumni z bycia partnerem tak prestiżowego i legendarnego baletu jakim jest</w:t>
      </w:r>
      <w:r>
        <w:rPr>
          <w:rFonts w:ascii="Tahoma" w:hAnsi="Tahoma" w:cs="Tahoma"/>
          <w:lang w:val="pl-PL"/>
        </w:rPr>
        <w:t xml:space="preserve"> </w:t>
      </w:r>
      <w:r w:rsidRPr="001536A9">
        <w:rPr>
          <w:rFonts w:ascii="Tahoma" w:hAnsi="Tahoma" w:cs="Tahoma"/>
          <w:lang w:val="pl-PL"/>
        </w:rPr>
        <w:t xml:space="preserve">New York City </w:t>
      </w:r>
      <w:proofErr w:type="spellStart"/>
      <w:r w:rsidRPr="001536A9">
        <w:rPr>
          <w:rFonts w:ascii="Tahoma" w:hAnsi="Tahoma" w:cs="Tahoma"/>
          <w:lang w:val="pl-PL"/>
        </w:rPr>
        <w:t>Ballet</w:t>
      </w:r>
      <w:proofErr w:type="spellEnd"/>
      <w:r w:rsidRPr="001536A9">
        <w:rPr>
          <w:rFonts w:ascii="Tahoma" w:hAnsi="Tahoma" w:cs="Tahoma"/>
          <w:lang w:val="pl-PL"/>
        </w:rPr>
        <w:t>.</w:t>
      </w:r>
      <w:r w:rsidR="009A27B3">
        <w:rPr>
          <w:rFonts w:ascii="Tahoma" w:hAnsi="Tahoma" w:cs="Tahoma"/>
          <w:lang w:val="pl-PL"/>
        </w:rPr>
        <w:t xml:space="preserve"> Elitarna grupa baletnic to uosobienie dyscypliny </w:t>
      </w:r>
      <w:r w:rsidR="009A27B3">
        <w:rPr>
          <w:rFonts w:ascii="Tahoma" w:hAnsi="Tahoma" w:cs="Tahoma"/>
          <w:lang w:val="pl-PL"/>
        </w:rPr>
        <w:br/>
      </w:r>
      <w:r>
        <w:rPr>
          <w:rFonts w:ascii="Tahoma" w:hAnsi="Tahoma" w:cs="Tahoma"/>
          <w:lang w:val="pl-PL"/>
        </w:rPr>
        <w:t xml:space="preserve">i umiejętności – cech, które reprezentuje także kobieta </w:t>
      </w:r>
      <w:r w:rsidR="009A27B3">
        <w:rPr>
          <w:rFonts w:ascii="Tahoma" w:hAnsi="Tahoma" w:cs="Tahoma"/>
          <w:lang w:val="pl-PL"/>
        </w:rPr>
        <w:t>marki Puma</w:t>
      </w:r>
      <w:r>
        <w:rPr>
          <w:rFonts w:ascii="Tahoma" w:hAnsi="Tahoma" w:cs="Tahoma"/>
          <w:lang w:val="pl-PL"/>
        </w:rPr>
        <w:t xml:space="preserve"> – odważna, pewna siebie, zdetermin</w:t>
      </w:r>
      <w:r w:rsidR="009A27B3">
        <w:rPr>
          <w:rFonts w:ascii="Tahoma" w:hAnsi="Tahoma" w:cs="Tahoma"/>
          <w:lang w:val="pl-PL"/>
        </w:rPr>
        <w:t xml:space="preserve">owana i szczęśliwa. Kooperacja </w:t>
      </w:r>
      <w:r>
        <w:rPr>
          <w:rFonts w:ascii="Tahoma" w:hAnsi="Tahoma" w:cs="Tahoma"/>
          <w:lang w:val="pl-PL"/>
        </w:rPr>
        <w:t xml:space="preserve">wzmacnia cel </w:t>
      </w:r>
      <w:proofErr w:type="spellStart"/>
      <w:r w:rsidR="009A27B3">
        <w:rPr>
          <w:rFonts w:ascii="Tahoma" w:hAnsi="Tahoma" w:cs="Tahoma"/>
          <w:lang w:val="pl-PL"/>
        </w:rPr>
        <w:t>brandu</w:t>
      </w:r>
      <w:proofErr w:type="spellEnd"/>
      <w:r w:rsidR="009A27B3">
        <w:rPr>
          <w:rFonts w:ascii="Tahoma" w:hAnsi="Tahoma" w:cs="Tahoma"/>
          <w:lang w:val="pl-PL"/>
        </w:rPr>
        <w:t>,</w:t>
      </w:r>
      <w:r>
        <w:rPr>
          <w:rFonts w:ascii="Tahoma" w:hAnsi="Tahoma" w:cs="Tahoma"/>
          <w:lang w:val="pl-PL"/>
        </w:rPr>
        <w:t xml:space="preserve"> jakim jest rozszerzenie działań na ekscytujące, inspirujące tereny</w:t>
      </w:r>
      <w:r w:rsidR="009A27B3">
        <w:rPr>
          <w:rFonts w:ascii="Tahoma" w:hAnsi="Tahoma" w:cs="Tahoma"/>
          <w:lang w:val="pl-PL"/>
        </w:rPr>
        <w:t>.</w:t>
      </w:r>
      <w:r w:rsidRPr="004238CF">
        <w:rPr>
          <w:rFonts w:ascii="Tahoma" w:hAnsi="Tahoma" w:cs="Tahoma"/>
          <w:lang w:val="pl-PL"/>
        </w:rPr>
        <w:t>”</w:t>
      </w:r>
      <w:r>
        <w:rPr>
          <w:rFonts w:ascii="Tahoma" w:hAnsi="Tahoma" w:cs="Tahoma"/>
          <w:lang w:val="pl-PL"/>
        </w:rPr>
        <w:t xml:space="preserve"> komentuje </w:t>
      </w:r>
      <w:r w:rsidRPr="004238CF">
        <w:rPr>
          <w:rFonts w:ascii="Tahoma" w:hAnsi="Tahoma" w:cs="Tahoma"/>
          <w:lang w:val="pl-PL"/>
        </w:rPr>
        <w:t xml:space="preserve">Adam </w:t>
      </w:r>
      <w:proofErr w:type="spellStart"/>
      <w:r w:rsidRPr="004238CF">
        <w:rPr>
          <w:rFonts w:ascii="Tahoma" w:hAnsi="Tahoma" w:cs="Tahoma"/>
          <w:lang w:val="pl-PL"/>
        </w:rPr>
        <w:t>Petrick</w:t>
      </w:r>
      <w:proofErr w:type="spellEnd"/>
      <w:r w:rsidRPr="004238CF">
        <w:rPr>
          <w:rFonts w:ascii="Tahoma" w:hAnsi="Tahoma" w:cs="Tahoma"/>
          <w:lang w:val="pl-PL"/>
        </w:rPr>
        <w:t>, Global</w:t>
      </w:r>
      <w:r>
        <w:rPr>
          <w:rFonts w:ascii="Tahoma" w:hAnsi="Tahoma" w:cs="Tahoma"/>
          <w:lang w:val="pl-PL"/>
        </w:rPr>
        <w:t xml:space="preserve"> Brand &amp; Marketing Dyrektor </w:t>
      </w:r>
      <w:r w:rsidR="009A27B3">
        <w:rPr>
          <w:rFonts w:ascii="Tahoma" w:hAnsi="Tahoma" w:cs="Tahoma"/>
          <w:lang w:val="pl-PL"/>
        </w:rPr>
        <w:t xml:space="preserve">marki Puma. </w:t>
      </w:r>
    </w:p>
    <w:p w:rsidR="00F0179D" w:rsidRDefault="00F0179D" w:rsidP="00BA2721">
      <w:pPr>
        <w:jc w:val="both"/>
        <w:rPr>
          <w:rFonts w:ascii="Tahoma" w:hAnsi="Tahoma" w:cs="Tahoma"/>
          <w:lang w:val="pl-PL"/>
        </w:rPr>
      </w:pPr>
    </w:p>
    <w:p w:rsidR="009A27B3" w:rsidRPr="007616E6" w:rsidRDefault="009A27B3" w:rsidP="00BA2721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12 godzin dziennie – tyle na sali baletowej spędzają nowojorskie baletnice. To nie tylko tancerki, to sportowcy. Puma wie jak tworzyć dla ludzi, dla których wysiłek fizyczny to codzienność. Współpraca zapewni stylowe i funkcjonalne ubrania, odpowiednie do wymagających treningów, które sprostają oczekiwaniom także poza studiem tanecznym.  </w:t>
      </w:r>
    </w:p>
    <w:p w:rsidR="00F0179D" w:rsidRDefault="00A90866" w:rsidP="00A90866">
      <w:pPr>
        <w:jc w:val="center"/>
        <w:rPr>
          <w:rFonts w:ascii="Tahoma" w:hAnsi="Tahoma" w:cs="Tahoma"/>
          <w:lang w:val="pl-PL"/>
        </w:rPr>
      </w:pPr>
      <w:bookmarkStart w:id="0" w:name="_GoBack"/>
      <w:r>
        <w:rPr>
          <w:rFonts w:ascii="Tahoma" w:hAnsi="Tahoma" w:cs="Tahoma"/>
          <w:noProof/>
          <w:lang w:val="pl-PL" w:eastAsia="pl-PL"/>
        </w:rPr>
        <w:lastRenderedPageBreak/>
        <w:drawing>
          <wp:inline distT="0" distB="0" distL="0" distR="0" wp14:anchorId="0289AB4E" wp14:editId="767D746C">
            <wp:extent cx="3686175" cy="271775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 tytuł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1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0866" w:rsidRPr="007616E6" w:rsidRDefault="00A90866" w:rsidP="00A90866">
      <w:pPr>
        <w:jc w:val="center"/>
        <w:rPr>
          <w:rFonts w:ascii="Tahoma" w:hAnsi="Tahoma" w:cs="Tahoma"/>
          <w:lang w:val="pl-PL"/>
        </w:rPr>
      </w:pPr>
    </w:p>
    <w:p w:rsidR="007942AE" w:rsidRPr="0092427D" w:rsidRDefault="009A27B3" w:rsidP="0092427D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„</w:t>
      </w:r>
      <w:r w:rsidR="002938F7" w:rsidRPr="004238CF">
        <w:rPr>
          <w:rFonts w:ascii="Tahoma" w:hAnsi="Tahoma" w:cs="Tahoma"/>
          <w:lang w:val="pl-PL"/>
        </w:rPr>
        <w:t xml:space="preserve">New York City </w:t>
      </w:r>
      <w:proofErr w:type="spellStart"/>
      <w:r w:rsidR="002938F7" w:rsidRPr="004238CF">
        <w:rPr>
          <w:rFonts w:ascii="Tahoma" w:hAnsi="Tahoma" w:cs="Tahoma"/>
          <w:lang w:val="pl-PL"/>
        </w:rPr>
        <w:t>Ballet</w:t>
      </w:r>
      <w:proofErr w:type="spellEnd"/>
      <w:r w:rsidR="002938F7" w:rsidRPr="004238CF">
        <w:rPr>
          <w:rFonts w:ascii="Tahoma" w:hAnsi="Tahoma" w:cs="Tahoma"/>
          <w:lang w:val="pl-PL"/>
        </w:rPr>
        <w:t xml:space="preserve"> </w:t>
      </w:r>
      <w:r w:rsidR="004238CF" w:rsidRPr="004238CF">
        <w:rPr>
          <w:rFonts w:ascii="Tahoma" w:hAnsi="Tahoma" w:cs="Tahoma"/>
          <w:lang w:val="pl-PL"/>
        </w:rPr>
        <w:t xml:space="preserve">jest niezwykle wdzięczny marce </w:t>
      </w:r>
      <w:r w:rsidR="002938F7" w:rsidRPr="004238CF">
        <w:rPr>
          <w:rFonts w:ascii="Tahoma" w:hAnsi="Tahoma" w:cs="Tahoma"/>
          <w:lang w:val="pl-PL"/>
        </w:rPr>
        <w:t xml:space="preserve">PUMA </w:t>
      </w:r>
      <w:r w:rsidR="004238CF" w:rsidRPr="004238CF">
        <w:rPr>
          <w:rFonts w:ascii="Tahoma" w:hAnsi="Tahoma" w:cs="Tahoma"/>
          <w:lang w:val="pl-PL"/>
        </w:rPr>
        <w:t xml:space="preserve">za wsparcie. </w:t>
      </w:r>
      <w:r w:rsidR="004238CF">
        <w:rPr>
          <w:rFonts w:ascii="Tahoma" w:hAnsi="Tahoma" w:cs="Tahoma"/>
          <w:lang w:val="pl-PL"/>
        </w:rPr>
        <w:t>Jesteśmy bardzo podekscytowani moż</w:t>
      </w:r>
      <w:r w:rsidR="0092427D">
        <w:rPr>
          <w:rFonts w:ascii="Tahoma" w:hAnsi="Tahoma" w:cs="Tahoma"/>
          <w:lang w:val="pl-PL"/>
        </w:rPr>
        <w:t xml:space="preserve">liwościami jakie </w:t>
      </w:r>
      <w:r w:rsidR="004238CF">
        <w:rPr>
          <w:rFonts w:ascii="Tahoma" w:hAnsi="Tahoma" w:cs="Tahoma"/>
          <w:lang w:val="pl-PL"/>
        </w:rPr>
        <w:t xml:space="preserve">niesie ze sobą ta współpraca. </w:t>
      </w:r>
      <w:r w:rsidR="00CE1A38">
        <w:rPr>
          <w:rFonts w:ascii="Tahoma" w:hAnsi="Tahoma" w:cs="Tahoma"/>
          <w:lang w:val="pl-PL"/>
        </w:rPr>
        <w:t xml:space="preserve">Oprócz bycia wyjątkowo utalentowanymi artystami, tancerze nowojorskiego baletu są również jednymi z najlepiej wyszkolonych sportowców na świecie, znanych szczególnie ze </w:t>
      </w:r>
      <w:r>
        <w:rPr>
          <w:rFonts w:ascii="Tahoma" w:hAnsi="Tahoma" w:cs="Tahoma"/>
          <w:lang w:val="pl-PL"/>
        </w:rPr>
        <w:t xml:space="preserve">swojej szybkości i sprawności. Nic więc dziwnego, że </w:t>
      </w:r>
      <w:r w:rsidR="00977159">
        <w:rPr>
          <w:rFonts w:ascii="Tahoma" w:hAnsi="Tahoma" w:cs="Tahoma"/>
          <w:lang w:val="pl-PL"/>
        </w:rPr>
        <w:t>połączenie naszej organizacji z</w:t>
      </w:r>
      <w:r w:rsidR="00CE1A38">
        <w:rPr>
          <w:rFonts w:ascii="Tahoma" w:hAnsi="Tahoma" w:cs="Tahoma"/>
          <w:lang w:val="pl-PL"/>
        </w:rPr>
        <w:t xml:space="preserve"> najbardziej kultową marką sportową</w:t>
      </w:r>
      <w:r w:rsidR="0092427D">
        <w:rPr>
          <w:rFonts w:ascii="Tahoma" w:hAnsi="Tahoma" w:cs="Tahoma"/>
          <w:lang w:val="pl-PL"/>
        </w:rPr>
        <w:t xml:space="preserve"> na świecie </w:t>
      </w:r>
      <w:r>
        <w:rPr>
          <w:rFonts w:ascii="Tahoma" w:hAnsi="Tahoma" w:cs="Tahoma"/>
          <w:lang w:val="pl-PL"/>
        </w:rPr>
        <w:t>jest po prostu idealne.</w:t>
      </w:r>
      <w:r w:rsidR="002938F7" w:rsidRPr="0092427D">
        <w:rPr>
          <w:rFonts w:ascii="Tahoma" w:hAnsi="Tahoma" w:cs="Tahoma"/>
          <w:lang w:val="pl-PL"/>
        </w:rPr>
        <w:t xml:space="preserve">” </w:t>
      </w:r>
      <w:r w:rsidR="004238CF" w:rsidRPr="0092427D">
        <w:rPr>
          <w:rFonts w:ascii="Tahoma" w:hAnsi="Tahoma" w:cs="Tahoma"/>
          <w:lang w:val="pl-PL"/>
        </w:rPr>
        <w:t>mówi</w:t>
      </w:r>
      <w:r w:rsidR="002938F7" w:rsidRPr="0092427D">
        <w:rPr>
          <w:rFonts w:ascii="Tahoma" w:hAnsi="Tahoma" w:cs="Tahoma"/>
          <w:lang w:val="pl-PL"/>
        </w:rPr>
        <w:t xml:space="preserve"> </w:t>
      </w:r>
      <w:proofErr w:type="spellStart"/>
      <w:r w:rsidR="002938F7" w:rsidRPr="0092427D">
        <w:rPr>
          <w:rFonts w:ascii="Tahoma" w:hAnsi="Tahoma" w:cs="Tahoma"/>
          <w:lang w:val="pl-PL"/>
        </w:rPr>
        <w:t>Katherine</w:t>
      </w:r>
      <w:proofErr w:type="spellEnd"/>
      <w:r w:rsidR="002938F7" w:rsidRPr="0092427D">
        <w:rPr>
          <w:rFonts w:ascii="Tahoma" w:hAnsi="Tahoma" w:cs="Tahoma"/>
          <w:lang w:val="pl-PL"/>
        </w:rPr>
        <w:t xml:space="preserve"> Brown, </w:t>
      </w:r>
      <w:r w:rsidR="004238CF" w:rsidRPr="0092427D">
        <w:rPr>
          <w:rFonts w:ascii="Tahoma" w:hAnsi="Tahoma" w:cs="Tahoma"/>
          <w:lang w:val="pl-PL"/>
        </w:rPr>
        <w:t>Dyrektor NYCB</w:t>
      </w:r>
      <w:r w:rsidR="002938F7" w:rsidRPr="0092427D">
        <w:rPr>
          <w:rFonts w:ascii="Tahoma" w:hAnsi="Tahoma" w:cs="Tahoma"/>
          <w:lang w:val="pl-PL"/>
        </w:rPr>
        <w:t>.</w:t>
      </w:r>
    </w:p>
    <w:p w:rsidR="00BA2721" w:rsidRPr="0092427D" w:rsidRDefault="00BA2721" w:rsidP="00BA2721">
      <w:pPr>
        <w:jc w:val="both"/>
        <w:rPr>
          <w:rFonts w:ascii="Tahoma" w:hAnsi="Tahoma" w:cs="Tahoma"/>
          <w:sz w:val="20"/>
          <w:szCs w:val="20"/>
          <w:lang w:val="pl-PL"/>
        </w:rPr>
      </w:pPr>
    </w:p>
    <w:p w:rsidR="009A27B3" w:rsidRDefault="009A27B3" w:rsidP="00BA2721">
      <w:pPr>
        <w:jc w:val="both"/>
        <w:outlineLvl w:val="0"/>
        <w:rPr>
          <w:rFonts w:ascii="Tahoma" w:hAnsi="Tahoma" w:cs="Tahoma"/>
          <w:b/>
          <w:sz w:val="22"/>
          <w:szCs w:val="22"/>
          <w:lang w:val="pl-PL"/>
        </w:rPr>
      </w:pPr>
    </w:p>
    <w:p w:rsidR="009A27B3" w:rsidRPr="00F9799F" w:rsidRDefault="009A27B3" w:rsidP="009A27B3">
      <w:pPr>
        <w:pBdr>
          <w:bottom w:val="single" w:sz="6" w:space="1" w:color="auto"/>
        </w:pBdr>
        <w:rPr>
          <w:rFonts w:ascii="Tahoma" w:hAnsi="Tahoma" w:cs="Tahoma"/>
          <w:b/>
          <w:iCs/>
          <w:color w:val="000000"/>
          <w:lang w:val="pl-PL"/>
        </w:rPr>
      </w:pPr>
      <w:r w:rsidRPr="00F9799F">
        <w:rPr>
          <w:rFonts w:ascii="Tahoma" w:hAnsi="Tahoma" w:cs="Tahoma"/>
          <w:b/>
          <w:iCs/>
          <w:color w:val="000000"/>
          <w:lang w:val="pl-PL"/>
        </w:rPr>
        <w:t>O marce Puma</w:t>
      </w:r>
    </w:p>
    <w:p w:rsidR="009A27B3" w:rsidRPr="001560CF" w:rsidRDefault="009A27B3" w:rsidP="009A27B3">
      <w:pPr>
        <w:autoSpaceDE w:val="0"/>
        <w:autoSpaceDN w:val="0"/>
        <w:jc w:val="both"/>
        <w:rPr>
          <w:rFonts w:ascii="Tahoma" w:hAnsi="Tahoma" w:cs="Tahoma"/>
          <w:color w:val="0000FF"/>
          <w:sz w:val="18"/>
          <w:szCs w:val="18"/>
          <w:lang w:val="pl-PL"/>
        </w:rPr>
      </w:pPr>
      <w:r w:rsidRPr="001560CF">
        <w:rPr>
          <w:rFonts w:ascii="Tahoma" w:hAnsi="Tahoma" w:cs="Tahoma"/>
          <w:color w:val="000000"/>
          <w:sz w:val="18"/>
          <w:szCs w:val="18"/>
          <w:lang w:val="pl-PL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1560CF">
        <w:rPr>
          <w:rFonts w:ascii="Tahoma" w:hAnsi="Tahoma" w:cs="Tahoma"/>
          <w:color w:val="000000"/>
          <w:sz w:val="18"/>
          <w:szCs w:val="18"/>
          <w:lang w:val="pl-PL"/>
        </w:rPr>
        <w:t>Cobra</w:t>
      </w:r>
      <w:proofErr w:type="spellEnd"/>
      <w:r w:rsidRPr="001560CF">
        <w:rPr>
          <w:rFonts w:ascii="Tahoma" w:hAnsi="Tahoma" w:cs="Tahoma"/>
          <w:color w:val="000000"/>
          <w:sz w:val="18"/>
          <w:szCs w:val="18"/>
          <w:lang w:val="pl-PL"/>
        </w:rPr>
        <w:t xml:space="preserve"> Golf oraz </w:t>
      </w:r>
      <w:proofErr w:type="spellStart"/>
      <w:r w:rsidRPr="001560CF">
        <w:rPr>
          <w:rFonts w:ascii="Tahoma" w:hAnsi="Tahoma" w:cs="Tahoma"/>
          <w:color w:val="000000"/>
          <w:sz w:val="18"/>
          <w:szCs w:val="18"/>
          <w:lang w:val="pl-PL"/>
        </w:rPr>
        <w:t>Dobotex</w:t>
      </w:r>
      <w:proofErr w:type="spellEnd"/>
      <w:r w:rsidRPr="001560CF">
        <w:rPr>
          <w:rFonts w:ascii="Tahoma" w:hAnsi="Tahoma" w:cs="Tahoma"/>
          <w:color w:val="000000"/>
          <w:sz w:val="18"/>
          <w:szCs w:val="18"/>
          <w:lang w:val="pl-PL"/>
        </w:rPr>
        <w:t xml:space="preserve">. Firma dystrybuuje swoje produkty do ponad 120 krajów, zatrudniając ponad 11 000 pracowników na całym świecie. Siedziba grupy odzieżowej Puma mieści się w </w:t>
      </w:r>
      <w:proofErr w:type="spellStart"/>
      <w:r w:rsidRPr="001560CF">
        <w:rPr>
          <w:rFonts w:ascii="Tahoma" w:hAnsi="Tahoma" w:cs="Tahoma"/>
          <w:sz w:val="18"/>
          <w:szCs w:val="18"/>
          <w:lang w:val="pl-PL"/>
        </w:rPr>
        <w:t>Herzogenaurach</w:t>
      </w:r>
      <w:proofErr w:type="spellEnd"/>
      <w:r w:rsidRPr="001560CF">
        <w:rPr>
          <w:rFonts w:ascii="Tahoma" w:hAnsi="Tahoma" w:cs="Tahoma"/>
          <w:sz w:val="18"/>
          <w:szCs w:val="18"/>
          <w:lang w:val="pl-PL"/>
        </w:rPr>
        <w:t xml:space="preserve"> w Niemczech.</w:t>
      </w:r>
      <w:r w:rsidRPr="001560CF">
        <w:rPr>
          <w:rFonts w:ascii="Tahoma" w:hAnsi="Tahoma" w:cs="Tahoma"/>
          <w:sz w:val="18"/>
          <w:szCs w:val="18"/>
          <w:lang w:val="pl-PL" w:eastAsia="pl-PL"/>
        </w:rPr>
        <w:t xml:space="preserve"> </w:t>
      </w:r>
    </w:p>
    <w:p w:rsidR="009A27B3" w:rsidRDefault="009A27B3" w:rsidP="009A27B3">
      <w:pPr>
        <w:jc w:val="both"/>
        <w:rPr>
          <w:rFonts w:ascii="Tahoma" w:hAnsi="Tahoma" w:cs="Tahoma"/>
          <w:color w:val="000000"/>
          <w:sz w:val="18"/>
          <w:szCs w:val="18"/>
          <w:lang w:val="pl-PL"/>
        </w:rPr>
      </w:pPr>
      <w:r w:rsidRPr="001560CF">
        <w:rPr>
          <w:rFonts w:ascii="Tahoma" w:hAnsi="Tahoma" w:cs="Tahoma"/>
          <w:sz w:val="18"/>
          <w:szCs w:val="18"/>
          <w:lang w:val="pl-PL" w:eastAsia="pl-PL"/>
        </w:rPr>
        <w:t>Więcej informacji na stronie internetowej</w:t>
      </w:r>
      <w:r w:rsidRPr="001560CF">
        <w:rPr>
          <w:rFonts w:ascii="Tahoma" w:hAnsi="Tahoma" w:cs="Tahoma"/>
          <w:sz w:val="18"/>
          <w:szCs w:val="18"/>
          <w:lang w:val="pl-PL"/>
        </w:rPr>
        <w:t xml:space="preserve"> </w:t>
      </w:r>
      <w:hyperlink r:id="rId8" w:history="1">
        <w:r w:rsidRPr="001560CF">
          <w:rPr>
            <w:rStyle w:val="Hipercze"/>
            <w:rFonts w:ascii="Tahoma" w:hAnsi="Tahoma" w:cs="Tahoma"/>
            <w:sz w:val="18"/>
            <w:szCs w:val="18"/>
            <w:lang w:val="pl-PL"/>
          </w:rPr>
          <w:t>http://www.puma.com</w:t>
        </w:r>
      </w:hyperlink>
    </w:p>
    <w:p w:rsidR="009A27B3" w:rsidRPr="009A27B3" w:rsidRDefault="009A27B3" w:rsidP="00BA2721">
      <w:pPr>
        <w:jc w:val="both"/>
        <w:outlineLvl w:val="0"/>
        <w:rPr>
          <w:rFonts w:ascii="Tahoma" w:hAnsi="Tahoma" w:cs="Tahoma"/>
          <w:b/>
          <w:sz w:val="22"/>
          <w:szCs w:val="22"/>
          <w:lang w:val="pl-PL"/>
        </w:rPr>
      </w:pPr>
      <w:r>
        <w:rPr>
          <w:rFonts w:ascii="Tahoma" w:hAnsi="Tahoma" w:cs="Tahoma"/>
          <w:b/>
          <w:sz w:val="22"/>
          <w:szCs w:val="22"/>
          <w:lang w:val="pl-PL"/>
        </w:rPr>
        <w:br/>
      </w:r>
    </w:p>
    <w:p w:rsidR="00BA2721" w:rsidRPr="009A27B3" w:rsidRDefault="00BA2721" w:rsidP="009A27B3">
      <w:pPr>
        <w:pBdr>
          <w:bottom w:val="single" w:sz="4" w:space="1" w:color="auto"/>
        </w:pBdr>
        <w:jc w:val="both"/>
        <w:outlineLvl w:val="0"/>
        <w:rPr>
          <w:rFonts w:ascii="Tahoma" w:hAnsi="Tahoma" w:cs="Tahoma"/>
          <w:b/>
          <w:sz w:val="22"/>
          <w:szCs w:val="22"/>
          <w:lang w:val="pl-PL"/>
        </w:rPr>
      </w:pPr>
      <w:r w:rsidRPr="009A27B3">
        <w:rPr>
          <w:rFonts w:ascii="Tahoma" w:hAnsi="Tahoma" w:cs="Tahoma"/>
          <w:b/>
          <w:sz w:val="22"/>
          <w:szCs w:val="22"/>
          <w:lang w:val="pl-PL"/>
        </w:rPr>
        <w:t xml:space="preserve">New York City </w:t>
      </w:r>
      <w:proofErr w:type="spellStart"/>
      <w:r w:rsidRPr="009A27B3">
        <w:rPr>
          <w:rFonts w:ascii="Tahoma" w:hAnsi="Tahoma" w:cs="Tahoma"/>
          <w:b/>
          <w:sz w:val="22"/>
          <w:szCs w:val="22"/>
          <w:lang w:val="pl-PL"/>
        </w:rPr>
        <w:t>Ballet</w:t>
      </w:r>
      <w:proofErr w:type="spellEnd"/>
      <w:r w:rsidRPr="009A27B3">
        <w:rPr>
          <w:rFonts w:ascii="Tahoma" w:hAnsi="Tahoma" w:cs="Tahoma"/>
          <w:b/>
          <w:sz w:val="22"/>
          <w:szCs w:val="22"/>
          <w:lang w:val="pl-PL"/>
        </w:rPr>
        <w:t xml:space="preserve"> </w:t>
      </w:r>
    </w:p>
    <w:p w:rsidR="00BA2721" w:rsidRPr="002A64B6" w:rsidRDefault="00BA2721" w:rsidP="003E5655">
      <w:pPr>
        <w:jc w:val="both"/>
        <w:rPr>
          <w:rFonts w:ascii="Tahoma" w:hAnsi="Tahoma" w:cs="Tahoma"/>
          <w:sz w:val="20"/>
          <w:szCs w:val="20"/>
          <w:lang w:val="pl-PL"/>
        </w:rPr>
      </w:pPr>
      <w:r w:rsidRPr="003E5655">
        <w:rPr>
          <w:rFonts w:ascii="Tahoma" w:hAnsi="Tahoma" w:cs="Tahoma"/>
          <w:sz w:val="20"/>
          <w:szCs w:val="20"/>
          <w:lang w:val="pl-PL"/>
        </w:rPr>
        <w:t xml:space="preserve">New York City </w:t>
      </w:r>
      <w:proofErr w:type="spellStart"/>
      <w:r w:rsidRPr="003E5655">
        <w:rPr>
          <w:rFonts w:ascii="Tahoma" w:hAnsi="Tahoma" w:cs="Tahoma"/>
          <w:sz w:val="20"/>
          <w:szCs w:val="20"/>
          <w:lang w:val="pl-PL"/>
        </w:rPr>
        <w:t>Ballet</w:t>
      </w:r>
      <w:proofErr w:type="spellEnd"/>
      <w:r w:rsidRPr="003E5655">
        <w:rPr>
          <w:rFonts w:ascii="Tahoma" w:hAnsi="Tahoma" w:cs="Tahoma"/>
          <w:sz w:val="20"/>
          <w:szCs w:val="20"/>
          <w:lang w:val="pl-PL"/>
        </w:rPr>
        <w:t xml:space="preserve"> 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 xml:space="preserve">jest jedną z </w:t>
      </w:r>
      <w:r w:rsidR="002A64B6">
        <w:rPr>
          <w:rFonts w:ascii="Tahoma" w:hAnsi="Tahoma" w:cs="Tahoma"/>
          <w:sz w:val="20"/>
          <w:szCs w:val="20"/>
          <w:lang w:val="pl-PL"/>
        </w:rPr>
        <w:t>czołowych instytucji tanecznych na świecie z lis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tą ponad 90 tancerzy oraz niepowtarzalnym repertuarem współczesnych arcydzieł.</w:t>
      </w:r>
      <w:r w:rsidR="003E5655">
        <w:rPr>
          <w:rFonts w:ascii="Tahoma" w:hAnsi="Tahoma" w:cs="Tahoma"/>
          <w:sz w:val="20"/>
          <w:szCs w:val="20"/>
          <w:lang w:val="pl-PL"/>
        </w:rPr>
        <w:t xml:space="preserve"> 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 xml:space="preserve">Została założona w 1948 roku przez legendarnego choreografa </w:t>
      </w:r>
      <w:r w:rsidRPr="003E5655">
        <w:rPr>
          <w:rFonts w:ascii="Tahoma" w:hAnsi="Tahoma" w:cs="Tahoma"/>
          <w:sz w:val="20"/>
          <w:szCs w:val="20"/>
          <w:lang w:val="pl-PL"/>
        </w:rPr>
        <w:t>George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'a</w:t>
      </w:r>
      <w:r w:rsidRPr="003E5655">
        <w:rPr>
          <w:rFonts w:ascii="Tahoma" w:hAnsi="Tahoma" w:cs="Tahoma"/>
          <w:sz w:val="20"/>
          <w:szCs w:val="20"/>
          <w:lang w:val="pl-PL"/>
        </w:rPr>
        <w:t xml:space="preserve"> Balanchine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'a</w:t>
      </w:r>
      <w:r w:rsidRPr="003E5655">
        <w:rPr>
          <w:rFonts w:ascii="Tahoma" w:hAnsi="Tahoma" w:cs="Tahoma"/>
          <w:sz w:val="20"/>
          <w:szCs w:val="20"/>
          <w:lang w:val="pl-PL"/>
        </w:rPr>
        <w:t xml:space="preserve"> 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 xml:space="preserve">oraz patrona artystycznego </w:t>
      </w:r>
      <w:proofErr w:type="spellStart"/>
      <w:r w:rsidRPr="003E5655">
        <w:rPr>
          <w:rFonts w:ascii="Tahoma" w:hAnsi="Tahoma" w:cs="Tahoma"/>
          <w:sz w:val="20"/>
          <w:szCs w:val="20"/>
          <w:lang w:val="pl-PL"/>
        </w:rPr>
        <w:t>Lincoln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'a</w:t>
      </w:r>
      <w:proofErr w:type="spellEnd"/>
      <w:r w:rsidRPr="003E5655">
        <w:rPr>
          <w:rFonts w:ascii="Tahoma" w:hAnsi="Tahoma" w:cs="Tahoma"/>
          <w:sz w:val="20"/>
          <w:szCs w:val="20"/>
          <w:lang w:val="pl-PL"/>
        </w:rPr>
        <w:t xml:space="preserve"> </w:t>
      </w:r>
      <w:proofErr w:type="spellStart"/>
      <w:r w:rsidRPr="003E5655">
        <w:rPr>
          <w:rFonts w:ascii="Tahoma" w:hAnsi="Tahoma" w:cs="Tahoma"/>
          <w:sz w:val="20"/>
          <w:szCs w:val="20"/>
          <w:lang w:val="pl-PL"/>
        </w:rPr>
        <w:t>Kirstein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'a</w:t>
      </w:r>
      <w:proofErr w:type="spellEnd"/>
      <w:r w:rsidRPr="003E5655">
        <w:rPr>
          <w:rFonts w:ascii="Tahoma" w:hAnsi="Tahoma" w:cs="Tahoma"/>
          <w:sz w:val="20"/>
          <w:szCs w:val="20"/>
          <w:lang w:val="pl-PL"/>
        </w:rPr>
        <w:t xml:space="preserve">, </w:t>
      </w:r>
      <w:r w:rsidR="003E5655" w:rsidRPr="003E5655">
        <w:rPr>
          <w:rFonts w:ascii="Tahoma" w:hAnsi="Tahoma" w:cs="Tahoma"/>
          <w:sz w:val="20"/>
          <w:szCs w:val="20"/>
          <w:lang w:val="pl-PL"/>
        </w:rPr>
        <w:t>szybko osiągając międ</w:t>
      </w:r>
      <w:r w:rsidR="003E5655">
        <w:rPr>
          <w:rFonts w:ascii="Tahoma" w:hAnsi="Tahoma" w:cs="Tahoma"/>
          <w:sz w:val="20"/>
          <w:szCs w:val="20"/>
          <w:lang w:val="pl-PL"/>
        </w:rPr>
        <w:t>zynarodową sławę dzięki swojemu atletycznemu</w:t>
      </w:r>
      <w:r w:rsidR="00325756">
        <w:rPr>
          <w:rFonts w:ascii="Tahoma" w:hAnsi="Tahoma" w:cs="Tahoma"/>
          <w:sz w:val="20"/>
          <w:szCs w:val="20"/>
          <w:lang w:val="pl-PL"/>
        </w:rPr>
        <w:t xml:space="preserve"> i nowoczesnemu stylowi, a także </w:t>
      </w:r>
      <w:r w:rsidR="002A64B6">
        <w:rPr>
          <w:rFonts w:ascii="Tahoma" w:hAnsi="Tahoma" w:cs="Tahoma"/>
          <w:sz w:val="20"/>
          <w:szCs w:val="20"/>
          <w:lang w:val="pl-PL"/>
        </w:rPr>
        <w:t>reper</w:t>
      </w:r>
      <w:r w:rsidR="002225E9">
        <w:rPr>
          <w:rFonts w:ascii="Tahoma" w:hAnsi="Tahoma" w:cs="Tahoma"/>
          <w:sz w:val="20"/>
          <w:szCs w:val="20"/>
          <w:lang w:val="pl-PL"/>
        </w:rPr>
        <w:t>tuarowi opartemu na oryginalnym balecie, który na zawsze zmienił</w:t>
      </w:r>
      <w:r w:rsidR="002A64B6">
        <w:rPr>
          <w:rFonts w:ascii="Tahoma" w:hAnsi="Tahoma" w:cs="Tahoma"/>
          <w:sz w:val="20"/>
          <w:szCs w:val="20"/>
          <w:lang w:val="pl-PL"/>
        </w:rPr>
        <w:t xml:space="preserve"> taniec klasyczny.</w:t>
      </w:r>
      <w:r w:rsidRPr="003E5655">
        <w:rPr>
          <w:rFonts w:ascii="Tahoma" w:hAnsi="Tahoma" w:cs="Tahoma"/>
          <w:sz w:val="20"/>
          <w:szCs w:val="20"/>
          <w:lang w:val="pl-PL"/>
        </w:rPr>
        <w:t xml:space="preserve"> </w:t>
      </w:r>
      <w:r w:rsidR="002A64B6">
        <w:rPr>
          <w:rFonts w:ascii="Tahoma" w:hAnsi="Tahoma" w:cs="Tahoma"/>
          <w:sz w:val="20"/>
          <w:szCs w:val="20"/>
          <w:lang w:val="pl-PL"/>
        </w:rPr>
        <w:t xml:space="preserve">Obecnie pod dyrekcją mistrza baletu </w:t>
      </w:r>
      <w:proofErr w:type="spellStart"/>
      <w:r w:rsidRPr="002A64B6">
        <w:rPr>
          <w:rFonts w:ascii="Tahoma" w:hAnsi="Tahoma" w:cs="Tahoma"/>
          <w:sz w:val="20"/>
          <w:szCs w:val="20"/>
          <w:lang w:val="pl-PL"/>
        </w:rPr>
        <w:t>Peter</w:t>
      </w:r>
      <w:r w:rsidR="002A64B6">
        <w:rPr>
          <w:rFonts w:ascii="Tahoma" w:hAnsi="Tahoma" w:cs="Tahoma"/>
          <w:sz w:val="20"/>
          <w:szCs w:val="20"/>
          <w:lang w:val="pl-PL"/>
        </w:rPr>
        <w:t>'a</w:t>
      </w:r>
      <w:proofErr w:type="spellEnd"/>
      <w:r w:rsidRPr="002A64B6">
        <w:rPr>
          <w:rFonts w:ascii="Tahoma" w:hAnsi="Tahoma" w:cs="Tahoma"/>
          <w:sz w:val="20"/>
          <w:szCs w:val="20"/>
          <w:lang w:val="pl-PL"/>
        </w:rPr>
        <w:t xml:space="preserve"> </w:t>
      </w:r>
      <w:proofErr w:type="spellStart"/>
      <w:r w:rsidRPr="002A64B6">
        <w:rPr>
          <w:rFonts w:ascii="Tahoma" w:hAnsi="Tahoma" w:cs="Tahoma"/>
          <w:sz w:val="20"/>
          <w:szCs w:val="20"/>
          <w:lang w:val="pl-PL"/>
        </w:rPr>
        <w:t>Martins</w:t>
      </w:r>
      <w:r w:rsidR="002A64B6">
        <w:rPr>
          <w:rFonts w:ascii="Tahoma" w:hAnsi="Tahoma" w:cs="Tahoma"/>
          <w:sz w:val="20"/>
          <w:szCs w:val="20"/>
          <w:lang w:val="pl-PL"/>
        </w:rPr>
        <w:t>'a</w:t>
      </w:r>
      <w:proofErr w:type="spellEnd"/>
      <w:r w:rsidRPr="002A64B6">
        <w:rPr>
          <w:rFonts w:ascii="Tahoma" w:hAnsi="Tahoma" w:cs="Tahoma"/>
          <w:sz w:val="20"/>
          <w:szCs w:val="20"/>
          <w:lang w:val="pl-PL"/>
        </w:rPr>
        <w:t xml:space="preserve"> </w:t>
      </w:r>
      <w:r w:rsidR="002225E9">
        <w:rPr>
          <w:rFonts w:ascii="Tahoma" w:hAnsi="Tahoma" w:cs="Tahoma"/>
          <w:sz w:val="20"/>
          <w:szCs w:val="20"/>
          <w:lang w:val="pl-PL"/>
        </w:rPr>
        <w:t xml:space="preserve">i </w:t>
      </w:r>
      <w:proofErr w:type="spellStart"/>
      <w:r w:rsidRPr="002A64B6">
        <w:rPr>
          <w:rFonts w:ascii="Tahoma" w:hAnsi="Tahoma" w:cs="Tahoma"/>
          <w:sz w:val="20"/>
          <w:szCs w:val="20"/>
          <w:lang w:val="pl-PL"/>
        </w:rPr>
        <w:t>Katherine</w:t>
      </w:r>
      <w:proofErr w:type="spellEnd"/>
      <w:r w:rsidRPr="002A64B6">
        <w:rPr>
          <w:rFonts w:ascii="Tahoma" w:hAnsi="Tahoma" w:cs="Tahoma"/>
          <w:sz w:val="20"/>
          <w:szCs w:val="20"/>
          <w:lang w:val="pl-PL"/>
        </w:rPr>
        <w:t xml:space="preserve"> Brown, NYCB </w:t>
      </w:r>
      <w:r w:rsidR="002A64B6" w:rsidRPr="002A64B6">
        <w:rPr>
          <w:rFonts w:ascii="Tahoma" w:hAnsi="Tahoma" w:cs="Tahoma"/>
          <w:sz w:val="20"/>
          <w:szCs w:val="20"/>
          <w:lang w:val="pl-PL"/>
        </w:rPr>
        <w:t>jest oddany promowaniu kreatyw</w:t>
      </w:r>
      <w:r w:rsidR="002225E9">
        <w:rPr>
          <w:rFonts w:ascii="Tahoma" w:hAnsi="Tahoma" w:cs="Tahoma"/>
          <w:sz w:val="20"/>
          <w:szCs w:val="20"/>
          <w:lang w:val="pl-PL"/>
        </w:rPr>
        <w:t>nej doskonałości oraz pielęgnow</w:t>
      </w:r>
      <w:r w:rsidR="002A64B6" w:rsidRPr="002A64B6">
        <w:rPr>
          <w:rFonts w:ascii="Tahoma" w:hAnsi="Tahoma" w:cs="Tahoma"/>
          <w:sz w:val="20"/>
          <w:szCs w:val="20"/>
          <w:lang w:val="pl-PL"/>
        </w:rPr>
        <w:t>aniu nowych pokoleń tancerzy i choreografów. Więcej informacji na stronie</w:t>
      </w:r>
      <w:r w:rsidRPr="002A64B6">
        <w:rPr>
          <w:rFonts w:ascii="Tahoma" w:hAnsi="Tahoma" w:cs="Tahoma"/>
          <w:sz w:val="20"/>
          <w:szCs w:val="20"/>
          <w:lang w:val="pl-PL"/>
        </w:rPr>
        <w:t xml:space="preserve"> </w:t>
      </w:r>
      <w:hyperlink r:id="rId9" w:history="1">
        <w:r w:rsidRPr="002A64B6">
          <w:rPr>
            <w:rStyle w:val="Hipercze"/>
            <w:rFonts w:ascii="Tahoma" w:hAnsi="Tahoma" w:cs="Tahoma"/>
            <w:sz w:val="20"/>
            <w:szCs w:val="20"/>
            <w:lang w:val="pl-PL"/>
          </w:rPr>
          <w:t>http://www.nycballet.com</w:t>
        </w:r>
      </w:hyperlink>
    </w:p>
    <w:p w:rsidR="00BA2721" w:rsidRPr="002A64B6" w:rsidRDefault="00BA2721" w:rsidP="00BA2721">
      <w:pPr>
        <w:rPr>
          <w:rFonts w:ascii="Tahoma" w:hAnsi="Tahoma" w:cs="Tahoma"/>
          <w:lang w:val="pl-PL"/>
        </w:rPr>
      </w:pPr>
    </w:p>
    <w:p w:rsidR="00BA2721" w:rsidRPr="002A64B6" w:rsidRDefault="00BA2721" w:rsidP="00BA2721">
      <w:pPr>
        <w:rPr>
          <w:rFonts w:ascii="Tahoma" w:hAnsi="Tahoma" w:cs="Tahoma"/>
          <w:lang w:val="pl-PL"/>
        </w:rPr>
      </w:pPr>
    </w:p>
    <w:p w:rsidR="00BA2721" w:rsidRPr="002A64B6" w:rsidRDefault="00BA2721" w:rsidP="00BA2721">
      <w:pPr>
        <w:widowControl w:val="0"/>
        <w:autoSpaceDE w:val="0"/>
        <w:autoSpaceDN w:val="0"/>
        <w:adjustRightInd w:val="0"/>
        <w:rPr>
          <w:rFonts w:ascii="Tahoma" w:hAnsi="Tahoma" w:cs="Tahoma"/>
          <w:color w:val="0000FF"/>
          <w:lang w:val="pl-PL"/>
        </w:rPr>
      </w:pPr>
    </w:p>
    <w:p w:rsidR="00BA2721" w:rsidRPr="002A64B6" w:rsidRDefault="00BA2721" w:rsidP="00BA2721">
      <w:pPr>
        <w:widowControl w:val="0"/>
        <w:autoSpaceDE w:val="0"/>
        <w:autoSpaceDN w:val="0"/>
        <w:adjustRightInd w:val="0"/>
        <w:rPr>
          <w:rFonts w:ascii="Tahoma" w:hAnsi="Tahoma" w:cs="Tahoma"/>
          <w:lang w:val="pl-PL"/>
        </w:rPr>
      </w:pPr>
    </w:p>
    <w:p w:rsidR="00BA2721" w:rsidRPr="002A64B6" w:rsidRDefault="00BA2721" w:rsidP="00BA27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pl-PL"/>
        </w:rPr>
      </w:pPr>
    </w:p>
    <w:p w:rsidR="00BA2721" w:rsidRPr="002A64B6" w:rsidRDefault="00BA2721" w:rsidP="00BA2721">
      <w:pPr>
        <w:widowControl w:val="0"/>
        <w:autoSpaceDE w:val="0"/>
        <w:autoSpaceDN w:val="0"/>
        <w:adjustRightInd w:val="0"/>
        <w:rPr>
          <w:rFonts w:ascii="Tahoma" w:hAnsi="Tahoma" w:cs="Tahoma"/>
          <w:lang w:val="pl-PL"/>
        </w:rPr>
      </w:pPr>
    </w:p>
    <w:sectPr w:rsidR="00BA2721" w:rsidRPr="002A64B6" w:rsidSect="00BA2721">
      <w:pgSz w:w="11909" w:h="16834" w:code="9"/>
      <w:pgMar w:top="954" w:right="1368" w:bottom="967" w:left="1440" w:header="706" w:footer="706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714FFA"/>
    <w:rsid w:val="0002268D"/>
    <w:rsid w:val="00036A88"/>
    <w:rsid w:val="0004633F"/>
    <w:rsid w:val="00050EB4"/>
    <w:rsid w:val="000752A8"/>
    <w:rsid w:val="00075466"/>
    <w:rsid w:val="000768AE"/>
    <w:rsid w:val="00083ECB"/>
    <w:rsid w:val="000A04D5"/>
    <w:rsid w:val="000B6761"/>
    <w:rsid w:val="000B6FD0"/>
    <w:rsid w:val="000B742B"/>
    <w:rsid w:val="000C5EE8"/>
    <w:rsid w:val="000D051A"/>
    <w:rsid w:val="000D0C42"/>
    <w:rsid w:val="000F5D01"/>
    <w:rsid w:val="00101594"/>
    <w:rsid w:val="00101C91"/>
    <w:rsid w:val="00102551"/>
    <w:rsid w:val="001145D6"/>
    <w:rsid w:val="00125384"/>
    <w:rsid w:val="001305FD"/>
    <w:rsid w:val="00132FB4"/>
    <w:rsid w:val="00133386"/>
    <w:rsid w:val="001516ED"/>
    <w:rsid w:val="001536A9"/>
    <w:rsid w:val="00163101"/>
    <w:rsid w:val="00171EE0"/>
    <w:rsid w:val="001A2736"/>
    <w:rsid w:val="001B551E"/>
    <w:rsid w:val="001C14BE"/>
    <w:rsid w:val="001C4DD1"/>
    <w:rsid w:val="001F712C"/>
    <w:rsid w:val="00205206"/>
    <w:rsid w:val="00207E67"/>
    <w:rsid w:val="00221758"/>
    <w:rsid w:val="00221D34"/>
    <w:rsid w:val="002225E9"/>
    <w:rsid w:val="00241A93"/>
    <w:rsid w:val="00242046"/>
    <w:rsid w:val="0025149B"/>
    <w:rsid w:val="00270239"/>
    <w:rsid w:val="002712AE"/>
    <w:rsid w:val="00292DD2"/>
    <w:rsid w:val="002938F7"/>
    <w:rsid w:val="002A11B0"/>
    <w:rsid w:val="002A2D30"/>
    <w:rsid w:val="002A4AC6"/>
    <w:rsid w:val="002A64B6"/>
    <w:rsid w:val="002B42FB"/>
    <w:rsid w:val="002C50D0"/>
    <w:rsid w:val="002E01DA"/>
    <w:rsid w:val="002E7434"/>
    <w:rsid w:val="002F7F8C"/>
    <w:rsid w:val="00303374"/>
    <w:rsid w:val="003107A9"/>
    <w:rsid w:val="00325756"/>
    <w:rsid w:val="00336A58"/>
    <w:rsid w:val="00365820"/>
    <w:rsid w:val="0037747F"/>
    <w:rsid w:val="00387266"/>
    <w:rsid w:val="003A6D50"/>
    <w:rsid w:val="003B7D79"/>
    <w:rsid w:val="003E5655"/>
    <w:rsid w:val="003F1B95"/>
    <w:rsid w:val="003F4689"/>
    <w:rsid w:val="003F48F8"/>
    <w:rsid w:val="003F6F54"/>
    <w:rsid w:val="00402E39"/>
    <w:rsid w:val="004238CF"/>
    <w:rsid w:val="004271FC"/>
    <w:rsid w:val="0043279D"/>
    <w:rsid w:val="00434B86"/>
    <w:rsid w:val="00456BB0"/>
    <w:rsid w:val="004661D1"/>
    <w:rsid w:val="00475D08"/>
    <w:rsid w:val="00475F90"/>
    <w:rsid w:val="00476F67"/>
    <w:rsid w:val="0048280A"/>
    <w:rsid w:val="004937DA"/>
    <w:rsid w:val="004944CB"/>
    <w:rsid w:val="00496300"/>
    <w:rsid w:val="004C17D3"/>
    <w:rsid w:val="004C28E5"/>
    <w:rsid w:val="004D33A6"/>
    <w:rsid w:val="004E1E01"/>
    <w:rsid w:val="00511002"/>
    <w:rsid w:val="005130D0"/>
    <w:rsid w:val="00521182"/>
    <w:rsid w:val="00525E13"/>
    <w:rsid w:val="00540004"/>
    <w:rsid w:val="00552E04"/>
    <w:rsid w:val="00553B90"/>
    <w:rsid w:val="00557D09"/>
    <w:rsid w:val="00567984"/>
    <w:rsid w:val="005701D6"/>
    <w:rsid w:val="005707AE"/>
    <w:rsid w:val="0057746B"/>
    <w:rsid w:val="0058343A"/>
    <w:rsid w:val="00591487"/>
    <w:rsid w:val="00594EF5"/>
    <w:rsid w:val="00596BEC"/>
    <w:rsid w:val="005A30BB"/>
    <w:rsid w:val="005A692F"/>
    <w:rsid w:val="005A722C"/>
    <w:rsid w:val="005B1389"/>
    <w:rsid w:val="005C1490"/>
    <w:rsid w:val="005C69BD"/>
    <w:rsid w:val="005E01A2"/>
    <w:rsid w:val="005E05DE"/>
    <w:rsid w:val="005E6681"/>
    <w:rsid w:val="005F106F"/>
    <w:rsid w:val="006205DD"/>
    <w:rsid w:val="00620EEB"/>
    <w:rsid w:val="00650764"/>
    <w:rsid w:val="0065449B"/>
    <w:rsid w:val="0067016F"/>
    <w:rsid w:val="00671430"/>
    <w:rsid w:val="00674A8D"/>
    <w:rsid w:val="00690EAE"/>
    <w:rsid w:val="006973EA"/>
    <w:rsid w:val="006A5F67"/>
    <w:rsid w:val="006B104E"/>
    <w:rsid w:val="006B4C4B"/>
    <w:rsid w:val="006B68DF"/>
    <w:rsid w:val="006E3F51"/>
    <w:rsid w:val="00714FFA"/>
    <w:rsid w:val="0072061F"/>
    <w:rsid w:val="007228DE"/>
    <w:rsid w:val="00732441"/>
    <w:rsid w:val="0073604A"/>
    <w:rsid w:val="00750C22"/>
    <w:rsid w:val="00750D72"/>
    <w:rsid w:val="00754BA0"/>
    <w:rsid w:val="007616E6"/>
    <w:rsid w:val="007852E4"/>
    <w:rsid w:val="007920A9"/>
    <w:rsid w:val="007942AE"/>
    <w:rsid w:val="007A0F1B"/>
    <w:rsid w:val="007A5999"/>
    <w:rsid w:val="007B33D4"/>
    <w:rsid w:val="007C0607"/>
    <w:rsid w:val="007C2EB3"/>
    <w:rsid w:val="007C5F30"/>
    <w:rsid w:val="007D7222"/>
    <w:rsid w:val="007E2FF0"/>
    <w:rsid w:val="007F41BE"/>
    <w:rsid w:val="007F49DB"/>
    <w:rsid w:val="00800F2D"/>
    <w:rsid w:val="00827D25"/>
    <w:rsid w:val="00852020"/>
    <w:rsid w:val="00860B87"/>
    <w:rsid w:val="00862EA3"/>
    <w:rsid w:val="00867E08"/>
    <w:rsid w:val="00871E5A"/>
    <w:rsid w:val="008C6A90"/>
    <w:rsid w:val="008D15FB"/>
    <w:rsid w:val="008F51BA"/>
    <w:rsid w:val="008F78A7"/>
    <w:rsid w:val="00904305"/>
    <w:rsid w:val="0090464C"/>
    <w:rsid w:val="00922742"/>
    <w:rsid w:val="0092427D"/>
    <w:rsid w:val="00926968"/>
    <w:rsid w:val="009339ED"/>
    <w:rsid w:val="009443B7"/>
    <w:rsid w:val="009453FA"/>
    <w:rsid w:val="00952892"/>
    <w:rsid w:val="00962F73"/>
    <w:rsid w:val="00966AB5"/>
    <w:rsid w:val="009672B9"/>
    <w:rsid w:val="00977159"/>
    <w:rsid w:val="00977E12"/>
    <w:rsid w:val="00993E29"/>
    <w:rsid w:val="009A27B3"/>
    <w:rsid w:val="009B4AA0"/>
    <w:rsid w:val="009C02D3"/>
    <w:rsid w:val="009C0F85"/>
    <w:rsid w:val="009C1ABB"/>
    <w:rsid w:val="009D230A"/>
    <w:rsid w:val="009D4F4B"/>
    <w:rsid w:val="009F4DEF"/>
    <w:rsid w:val="00A03A8B"/>
    <w:rsid w:val="00A23CCF"/>
    <w:rsid w:val="00A27018"/>
    <w:rsid w:val="00A578DF"/>
    <w:rsid w:val="00A750CC"/>
    <w:rsid w:val="00A80AAE"/>
    <w:rsid w:val="00A90866"/>
    <w:rsid w:val="00AB3FD6"/>
    <w:rsid w:val="00AC2C5D"/>
    <w:rsid w:val="00AE0B53"/>
    <w:rsid w:val="00AF7F74"/>
    <w:rsid w:val="00B01575"/>
    <w:rsid w:val="00B143DF"/>
    <w:rsid w:val="00B27951"/>
    <w:rsid w:val="00B34ECF"/>
    <w:rsid w:val="00B3525E"/>
    <w:rsid w:val="00B536E6"/>
    <w:rsid w:val="00B551EB"/>
    <w:rsid w:val="00B62304"/>
    <w:rsid w:val="00B636DF"/>
    <w:rsid w:val="00B75C8D"/>
    <w:rsid w:val="00B7687C"/>
    <w:rsid w:val="00B84729"/>
    <w:rsid w:val="00BA2721"/>
    <w:rsid w:val="00BA5B61"/>
    <w:rsid w:val="00BD241A"/>
    <w:rsid w:val="00BE11A8"/>
    <w:rsid w:val="00C01703"/>
    <w:rsid w:val="00C04AE3"/>
    <w:rsid w:val="00C05EAA"/>
    <w:rsid w:val="00C11C0D"/>
    <w:rsid w:val="00C253BE"/>
    <w:rsid w:val="00C27CC3"/>
    <w:rsid w:val="00C55060"/>
    <w:rsid w:val="00C627FD"/>
    <w:rsid w:val="00C63851"/>
    <w:rsid w:val="00C64646"/>
    <w:rsid w:val="00C656EF"/>
    <w:rsid w:val="00C67345"/>
    <w:rsid w:val="00C74B95"/>
    <w:rsid w:val="00C82C3C"/>
    <w:rsid w:val="00C919BF"/>
    <w:rsid w:val="00CB009C"/>
    <w:rsid w:val="00CB18F2"/>
    <w:rsid w:val="00CC6DB8"/>
    <w:rsid w:val="00CC749E"/>
    <w:rsid w:val="00CE1A38"/>
    <w:rsid w:val="00CF12AB"/>
    <w:rsid w:val="00D01923"/>
    <w:rsid w:val="00D4712B"/>
    <w:rsid w:val="00D51EA2"/>
    <w:rsid w:val="00D54027"/>
    <w:rsid w:val="00D62BB5"/>
    <w:rsid w:val="00D744BE"/>
    <w:rsid w:val="00D846FD"/>
    <w:rsid w:val="00DB20F8"/>
    <w:rsid w:val="00DB75FE"/>
    <w:rsid w:val="00DC0743"/>
    <w:rsid w:val="00DC07D1"/>
    <w:rsid w:val="00DE1F5C"/>
    <w:rsid w:val="00DF31EF"/>
    <w:rsid w:val="00DF68CA"/>
    <w:rsid w:val="00E02FC1"/>
    <w:rsid w:val="00E05524"/>
    <w:rsid w:val="00E14395"/>
    <w:rsid w:val="00E20F43"/>
    <w:rsid w:val="00E21095"/>
    <w:rsid w:val="00E6043F"/>
    <w:rsid w:val="00E7102E"/>
    <w:rsid w:val="00E73A80"/>
    <w:rsid w:val="00E8057E"/>
    <w:rsid w:val="00E82950"/>
    <w:rsid w:val="00E86A1B"/>
    <w:rsid w:val="00EA2349"/>
    <w:rsid w:val="00EC2A38"/>
    <w:rsid w:val="00ED7A46"/>
    <w:rsid w:val="00EE1ED3"/>
    <w:rsid w:val="00F0179D"/>
    <w:rsid w:val="00F1732D"/>
    <w:rsid w:val="00F35851"/>
    <w:rsid w:val="00F37B32"/>
    <w:rsid w:val="00F44788"/>
    <w:rsid w:val="00FA0CAD"/>
    <w:rsid w:val="00FA470E"/>
    <w:rsid w:val="00FA76A6"/>
    <w:rsid w:val="00FB0E32"/>
    <w:rsid w:val="00FE7CA7"/>
    <w:rsid w:val="00FE7EF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1CD224-FB41-4A91-B162-6E3D3C72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24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2EA3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EA3"/>
    <w:rPr>
      <w:rFonts w:ascii="Lucida Grande" w:hAnsi="Lucida Grande" w:cs="Lucida Grande"/>
      <w:sz w:val="18"/>
      <w:szCs w:val="18"/>
    </w:rPr>
  </w:style>
  <w:style w:type="paragraph" w:styleId="NormalnyWeb">
    <w:name w:val="Normal (Web)"/>
    <w:basedOn w:val="Normalny"/>
    <w:uiPriority w:val="99"/>
    <w:rsid w:val="00C05EAA"/>
    <w:pPr>
      <w:spacing w:beforeLines="1" w:afterLines="1"/>
    </w:pPr>
    <w:rPr>
      <w:rFonts w:ascii="Times" w:eastAsiaTheme="minorHAnsi" w:hAnsi="Times" w:cs="Times New Roman"/>
      <w:sz w:val="20"/>
      <w:szCs w:val="20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F44788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8F78A7"/>
  </w:style>
  <w:style w:type="paragraph" w:styleId="Mapadokumentu">
    <w:name w:val="Document Map"/>
    <w:basedOn w:val="Normalny"/>
    <w:link w:val="MapadokumentuZnak"/>
    <w:semiHidden/>
    <w:unhideWhenUsed/>
    <w:rsid w:val="00800F2D"/>
    <w:rPr>
      <w:rFonts w:ascii="Times New Roman" w:hAnsi="Times New Roman" w:cs="Times New Roman"/>
    </w:rPr>
  </w:style>
  <w:style w:type="character" w:customStyle="1" w:styleId="MapadokumentuZnak">
    <w:name w:val="Mapa dokumentu Znak"/>
    <w:basedOn w:val="Domylnaczcionkaakapitu"/>
    <w:link w:val="Mapadokumentu"/>
    <w:semiHidden/>
    <w:rsid w:val="00800F2D"/>
    <w:rPr>
      <w:rFonts w:ascii="Times New Roman" w:hAnsi="Times New Roman" w:cs="Times New Roman"/>
    </w:rPr>
  </w:style>
  <w:style w:type="paragraph" w:styleId="Poprawka">
    <w:name w:val="Revision"/>
    <w:hidden/>
    <w:semiHidden/>
    <w:rsid w:val="009339ED"/>
  </w:style>
  <w:style w:type="paragraph" w:styleId="Zwykytekst">
    <w:name w:val="Plain Text"/>
    <w:basedOn w:val="Normalny"/>
    <w:link w:val="ZwykytekstZnak"/>
    <w:uiPriority w:val="99"/>
    <w:semiHidden/>
    <w:unhideWhenUsed/>
    <w:rsid w:val="00553B90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53B90"/>
    <w:rPr>
      <w:rFonts w:ascii="Calibri" w:eastAsiaTheme="minorHAns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0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0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38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2966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m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um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1EE6C9-4FCC-4D8F-AAE0-9B1045B96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579</Words>
  <Characters>3475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PUMA SE</Company>
  <LinksUpToDate>false</LinksUpToDate>
  <CharactersWithSpaces>4046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</dc:creator>
  <cp:lastModifiedBy>Aliganza</cp:lastModifiedBy>
  <cp:revision>17</cp:revision>
  <cp:lastPrinted>2016-06-21T14:52:00Z</cp:lastPrinted>
  <dcterms:created xsi:type="dcterms:W3CDTF">2016-06-24T00:05:00Z</dcterms:created>
  <dcterms:modified xsi:type="dcterms:W3CDTF">2016-06-30T10:32:00Z</dcterms:modified>
</cp:coreProperties>
</file>