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2A0DC2" w14:paraId="29806A90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tbl>
            <w:tblPr>
              <w:tblpPr w:vertAnchor="page" w:horzAnchor="page" w:tblpX="8018" w:tblpY="1022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25762D" w:rsidRPr="002A0DC2" w14:paraId="32DD4388" w14:textId="77777777" w:rsidTr="0025762D">
              <w:trPr>
                <w:trHeight w:val="1009"/>
              </w:trPr>
              <w:tc>
                <w:tcPr>
                  <w:tcW w:w="2154" w:type="dxa"/>
                  <w:vAlign w:val="center"/>
                  <w:hideMark/>
                </w:tcPr>
                <w:p w14:paraId="74F33FA3" w14:textId="1F8644F7" w:rsidR="0025762D" w:rsidRPr="002A0DC2" w:rsidRDefault="001F2F28" w:rsidP="0025762D">
                  <w:pPr>
                    <w:pStyle w:val="Titleofdocument"/>
                    <w:framePr w:wrap="auto" w:vAnchor="margin" w:hAnchor="text" w:xAlign="left" w:yAlign="inline"/>
                  </w:pPr>
                  <w:r>
                    <w:rPr>
                      <w:lang w:val="pl"/>
                    </w:rPr>
                    <w:t>informacja</w:t>
                  </w:r>
                  <w:r w:rsidR="0025762D">
                    <w:rPr>
                      <w:lang w:val="pl"/>
                    </w:rPr>
                    <w:t xml:space="preserve"> </w:t>
                  </w:r>
                  <w:r>
                    <w:rPr>
                      <w:rStyle w:val="Textlight"/>
                    </w:rPr>
                    <w:t>prasowa</w:t>
                  </w:r>
                </w:p>
              </w:tc>
            </w:tr>
          </w:tbl>
          <w:p w14:paraId="6D7480DC" w14:textId="77777777" w:rsidR="00540EC6" w:rsidRPr="002A0DC2" w:rsidRDefault="00540EC6" w:rsidP="0025762D">
            <w:pPr>
              <w:pStyle w:val="Bloctextbulletpoint"/>
              <w:framePr w:wrap="auto" w:vAnchor="margin" w:hAnchor="text" w:yAlign="inline"/>
              <w:numPr>
                <w:ilvl w:val="0"/>
                <w:numId w:val="0"/>
              </w:numPr>
              <w:ind w:left="340"/>
            </w:pPr>
          </w:p>
        </w:tc>
      </w:tr>
    </w:tbl>
    <w:tbl>
      <w:tblPr>
        <w:tblStyle w:val="Tabela-Siatka"/>
        <w:tblpPr w:vertAnchor="page" w:horzAnchor="margin" w:tblpY="2042"/>
        <w:tblW w:w="5000" w:type="pct"/>
        <w:tblLook w:val="04A0" w:firstRow="1" w:lastRow="0" w:firstColumn="1" w:lastColumn="0" w:noHBand="0" w:noVBand="1"/>
      </w:tblPr>
      <w:tblGrid>
        <w:gridCol w:w="8674"/>
      </w:tblGrid>
      <w:tr w:rsidR="00FB574F" w:rsidRPr="00383CA4" w14:paraId="1D6B9B71" w14:textId="77777777" w:rsidTr="009005C3">
        <w:trPr>
          <w:trHeight w:hRule="exact" w:val="3005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ECDB" w14:textId="5F22250E" w:rsidR="00FE718C" w:rsidRPr="00383CA4" w:rsidRDefault="0052031D" w:rsidP="00FE718C">
            <w:pPr>
              <w:pStyle w:val="Tytu"/>
              <w:rPr>
                <w:lang w:val="pl-PL"/>
              </w:rPr>
            </w:pPr>
            <w:r>
              <w:rPr>
                <w:bCs/>
                <w:lang w:val="pl"/>
              </w:rPr>
              <w:t>Testy pociągu wodorowego Alstom w Holandii zakończone sukcesem</w:t>
            </w:r>
          </w:p>
          <w:p w14:paraId="0C7F5F89" w14:textId="076D0DE6" w:rsidR="00FE718C" w:rsidRPr="00383CA4" w:rsidRDefault="00FE718C" w:rsidP="00FE718C">
            <w:pPr>
              <w:pStyle w:val="Podtytu"/>
              <w:spacing w:after="0"/>
              <w:rPr>
                <w:lang w:val="pl-PL"/>
              </w:rPr>
            </w:pPr>
            <w:r>
              <w:rPr>
                <w:lang w:val="pl"/>
              </w:rPr>
              <w:t xml:space="preserve">Władze prowincji Groningen opublikowały wyniki przeprowadzonych w marcu 2020 r. testów Coradia </w:t>
            </w:r>
            <w:proofErr w:type="spellStart"/>
            <w:r>
              <w:rPr>
                <w:lang w:val="pl"/>
              </w:rPr>
              <w:t>iLint</w:t>
            </w:r>
            <w:proofErr w:type="spellEnd"/>
          </w:p>
          <w:p w14:paraId="0D80B34F" w14:textId="77777777" w:rsidR="00FB574F" w:rsidRPr="00383CA4" w:rsidRDefault="00FB574F" w:rsidP="00FE718C">
            <w:pPr>
              <w:pStyle w:val="Tytu"/>
              <w:rPr>
                <w:lang w:val="pl-PL"/>
              </w:rPr>
            </w:pPr>
          </w:p>
        </w:tc>
      </w:tr>
    </w:tbl>
    <w:tbl>
      <w:tblPr>
        <w:tblStyle w:val="Tabela-Siatka"/>
        <w:tblpPr w:rightFromText="624" w:vertAnchor="page" w:horzAnchor="page" w:tblpY="5047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2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9005C3" w:rsidRPr="005A7B9B" w14:paraId="0EB96D3B" w14:textId="77777777" w:rsidTr="009D014C">
        <w:trPr>
          <w:trHeight w:hRule="exact" w:val="3686"/>
        </w:trPr>
        <w:tc>
          <w:tcPr>
            <w:tcW w:w="3686" w:type="dxa"/>
            <w:vAlign w:val="center"/>
          </w:tcPr>
          <w:p w14:paraId="44370B4D" w14:textId="77777777" w:rsidR="009005C3" w:rsidRPr="005A7B9B" w:rsidRDefault="001A067B" w:rsidP="002752ED">
            <w:pPr>
              <w:jc w:val="center"/>
              <w:rPr>
                <w:b/>
                <w:bCs/>
              </w:rPr>
            </w:pPr>
            <w:r w:rsidRPr="005A7B9B">
              <w:rPr>
                <w:b/>
                <w:bCs/>
                <w:noProof/>
                <w:lang w:val="pl-PL" w:eastAsia="zh-CN"/>
              </w:rPr>
              <w:drawing>
                <wp:inline distT="0" distB="0" distL="0" distR="0" wp14:anchorId="0EEF8516" wp14:editId="3E4C0B34">
                  <wp:extent cx="2327564" cy="2334182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" t="297" r="27388" b="-297"/>
                          <a:stretch/>
                        </pic:blipFill>
                        <pic:spPr bwMode="auto">
                          <a:xfrm>
                            <a:off x="0" y="0"/>
                            <a:ext cx="2328649" cy="233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A7B9B">
              <w:rPr>
                <w:b/>
                <w:bCs/>
                <w:noProof/>
                <w:lang w:val="pl-PL" w:eastAsia="zh-CN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D5BB6FD" wp14:editId="6287C2B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2030095</wp:posOffset>
                      </wp:positionV>
                      <wp:extent cx="2316480" cy="3124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648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DE054" w14:textId="77777777" w:rsidR="0076690B" w:rsidRPr="00EE2D70" w:rsidRDefault="0076690B" w:rsidP="0076690B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lang w:val="pl"/>
                                    </w:rPr>
                                    <w:t xml:space="preserve">© Alstom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BB6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9pt;margin-top:159.85pt;width:182.4pt;height:24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" filled="f" stroked="f">
                      <v:textbox>
                        <w:txbxContent>
                          <w:p w14:paraId="655DE054" w14:textId="77777777" w:rsidR="0076690B" w:rsidRPr="00EE2D70" w:rsidRDefault="0076690B" w:rsidP="0076690B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lang w:val="pl"/>
                              </w:rPr>
                              <w:t xml:space="preserve">© Alstom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05C3" w:rsidRPr="005A7B9B" w14:paraId="08E5B358" w14:textId="77777777" w:rsidTr="00BC06B3">
        <w:trPr>
          <w:trHeight w:hRule="exact" w:val="3262"/>
        </w:trPr>
        <w:tc>
          <w:tcPr>
            <w:tcW w:w="3686" w:type="dxa"/>
            <w:shd w:val="clear" w:color="auto" w:fill="DC3223" w:themeFill="accent1"/>
          </w:tcPr>
          <w:p w14:paraId="1C0357EE" w14:textId="77777777" w:rsidR="00BC06B3" w:rsidRPr="005A7B9B" w:rsidRDefault="00BC06B3" w:rsidP="00BC06B3">
            <w:pPr>
              <w:pStyle w:val="Keytext"/>
              <w:framePr w:wrap="auto" w:vAnchor="margin" w:hAnchor="text" w:yAlign="inline"/>
              <w:spacing w:before="0"/>
              <w:ind w:left="700" w:firstLine="0"/>
              <w:rPr>
                <w:b/>
                <w:bCs/>
                <w:sz w:val="18"/>
                <w:szCs w:val="18"/>
              </w:rPr>
            </w:pPr>
          </w:p>
          <w:p w14:paraId="6CC230FC" w14:textId="4DC20581" w:rsidR="00B22AF9" w:rsidRPr="005A7B9B" w:rsidRDefault="00B22AF9" w:rsidP="00BC06B3">
            <w:pPr>
              <w:pStyle w:val="Keytext"/>
              <w:framePr w:wrap="auto" w:vAnchor="margin" w:hAnchor="text" w:yAlign="inline"/>
              <w:numPr>
                <w:ilvl w:val="0"/>
                <w:numId w:val="22"/>
              </w:numPr>
              <w:spacing w:before="0"/>
              <w:rPr>
                <w:b/>
                <w:bCs/>
                <w:sz w:val="18"/>
                <w:szCs w:val="18"/>
                <w:lang w:val="pl-PL"/>
              </w:rPr>
            </w:pPr>
            <w:r w:rsidRPr="005A7B9B">
              <w:rPr>
                <w:b/>
                <w:bCs/>
                <w:sz w:val="18"/>
                <w:szCs w:val="18"/>
                <w:lang w:val="pl"/>
              </w:rPr>
              <w:t>Pociągi gotowe do obsługi holenderskiej sieci kolejowej</w:t>
            </w:r>
          </w:p>
          <w:p w14:paraId="70DE35D8" w14:textId="39BEABF1" w:rsidR="00B22AF9" w:rsidRPr="005A7B9B" w:rsidRDefault="00B22AF9" w:rsidP="00B22AF9">
            <w:pPr>
              <w:pStyle w:val="Keytext"/>
              <w:framePr w:wrap="auto" w:vAnchor="margin" w:hAnchor="text" w:yAlign="inline"/>
              <w:numPr>
                <w:ilvl w:val="0"/>
                <w:numId w:val="22"/>
              </w:numPr>
              <w:rPr>
                <w:b/>
                <w:bCs/>
                <w:sz w:val="18"/>
                <w:szCs w:val="18"/>
                <w:lang w:val="pl-PL"/>
              </w:rPr>
            </w:pPr>
            <w:r w:rsidRPr="005A7B9B">
              <w:rPr>
                <w:b/>
                <w:bCs/>
                <w:sz w:val="18"/>
                <w:szCs w:val="18"/>
                <w:lang w:val="pl"/>
              </w:rPr>
              <w:t>Zapewniają taką samą wydajność jak tradycyjne spalinowe pociągi regionalne</w:t>
            </w:r>
            <w:r w:rsidRPr="005A7B9B">
              <w:rPr>
                <w:b/>
                <w:bCs/>
                <w:color w:val="FF0000"/>
                <w:sz w:val="18"/>
                <w:szCs w:val="18"/>
                <w:lang w:val="pl"/>
              </w:rPr>
              <w:t xml:space="preserve"> </w:t>
            </w:r>
          </w:p>
          <w:p w14:paraId="17C49AE1" w14:textId="77777777" w:rsidR="00694678" w:rsidRPr="005A7B9B" w:rsidRDefault="00694678" w:rsidP="00B22AF9">
            <w:pPr>
              <w:pStyle w:val="Keytext"/>
              <w:framePr w:wrap="auto" w:vAnchor="margin" w:hAnchor="text" w:yAlign="inline"/>
              <w:numPr>
                <w:ilvl w:val="0"/>
                <w:numId w:val="22"/>
              </w:numPr>
              <w:rPr>
                <w:b/>
                <w:bCs/>
                <w:sz w:val="18"/>
                <w:szCs w:val="18"/>
              </w:rPr>
            </w:pPr>
            <w:r w:rsidRPr="005A7B9B">
              <w:rPr>
                <w:b/>
                <w:bCs/>
                <w:sz w:val="18"/>
                <w:szCs w:val="18"/>
                <w:lang w:val="pl"/>
              </w:rPr>
              <w:t>Szybkie i bezpieczne tankowanie</w:t>
            </w:r>
          </w:p>
          <w:p w14:paraId="6C766381" w14:textId="4750F3C4" w:rsidR="00694678" w:rsidRPr="005A7B9B" w:rsidRDefault="00694678" w:rsidP="00B22AF9">
            <w:pPr>
              <w:pStyle w:val="Keytext"/>
              <w:framePr w:wrap="auto" w:vAnchor="margin" w:hAnchor="text" w:yAlign="inline"/>
              <w:numPr>
                <w:ilvl w:val="0"/>
                <w:numId w:val="22"/>
              </w:numPr>
              <w:rPr>
                <w:b/>
                <w:bCs/>
                <w:sz w:val="18"/>
                <w:szCs w:val="18"/>
                <w:lang w:val="pl-PL"/>
              </w:rPr>
            </w:pPr>
            <w:r w:rsidRPr="005A7B9B">
              <w:rPr>
                <w:b/>
                <w:bCs/>
                <w:sz w:val="18"/>
                <w:szCs w:val="18"/>
                <w:lang w:val="pl"/>
              </w:rPr>
              <w:t>Zero emisji i niski poziom hałasu</w:t>
            </w:r>
          </w:p>
          <w:p w14:paraId="14D44DCB" w14:textId="77777777" w:rsidR="00694678" w:rsidRPr="005A7B9B" w:rsidRDefault="00694678" w:rsidP="00BC06B3">
            <w:pPr>
              <w:pStyle w:val="Keytext"/>
              <w:framePr w:wrap="auto" w:vAnchor="margin" w:hAnchor="text" w:yAlign="inline"/>
              <w:ind w:left="700" w:firstLine="0"/>
              <w:rPr>
                <w:b/>
                <w:bCs/>
                <w:lang w:val="pl-PL"/>
              </w:rPr>
            </w:pPr>
          </w:p>
          <w:p w14:paraId="2FB91706" w14:textId="77777777" w:rsidR="00B22AF9" w:rsidRPr="005A7B9B" w:rsidRDefault="00B22AF9" w:rsidP="00BC06B3">
            <w:pPr>
              <w:pStyle w:val="Keytext"/>
              <w:framePr w:wrap="auto" w:vAnchor="margin" w:hAnchor="text" w:yAlign="inline"/>
              <w:ind w:left="700" w:firstLine="0"/>
              <w:rPr>
                <w:b/>
                <w:bCs/>
                <w:lang w:val="pl-PL"/>
              </w:rPr>
            </w:pPr>
          </w:p>
          <w:p w14:paraId="6AB51672" w14:textId="77777777" w:rsidR="00B22AF9" w:rsidRPr="005A7B9B" w:rsidRDefault="00B22AF9" w:rsidP="00B22AF9">
            <w:pPr>
              <w:pStyle w:val="Keytext"/>
              <w:framePr w:wrap="auto" w:vAnchor="margin" w:hAnchor="text" w:yAlign="inline"/>
              <w:numPr>
                <w:ilvl w:val="0"/>
                <w:numId w:val="22"/>
              </w:numPr>
              <w:rPr>
                <w:b/>
                <w:bCs/>
                <w:lang w:val="pl-PL"/>
              </w:rPr>
            </w:pPr>
            <w:r w:rsidRPr="005A7B9B">
              <w:rPr>
                <w:b/>
                <w:bCs/>
                <w:lang w:val="pl"/>
              </w:rPr>
              <w:t>Zero emisji i niski poziom hałasu</w:t>
            </w:r>
          </w:p>
          <w:p w14:paraId="402B0861" w14:textId="77777777" w:rsidR="009005C3" w:rsidRPr="005A7B9B" w:rsidRDefault="00F1395C" w:rsidP="00B22AF9">
            <w:pPr>
              <w:pStyle w:val="Keytext"/>
              <w:framePr w:wrap="auto" w:vAnchor="margin" w:hAnchor="text" w:yAlign="inline"/>
              <w:numPr>
                <w:ilvl w:val="0"/>
                <w:numId w:val="22"/>
              </w:numPr>
              <w:rPr>
                <w:b/>
                <w:bCs/>
              </w:rPr>
            </w:pPr>
            <w:r w:rsidRPr="005A7B9B">
              <w:rPr>
                <w:b/>
                <w:bCs/>
                <w:lang w:val="pl"/>
              </w:rPr>
              <w:t>km optymalnej obsługi pasażerskiej</w:t>
            </w:r>
          </w:p>
          <w:p w14:paraId="4DED3978" w14:textId="77777777" w:rsidR="00B22AF9" w:rsidRPr="005A7B9B" w:rsidRDefault="00B22AF9" w:rsidP="00B22AF9">
            <w:pPr>
              <w:pStyle w:val="Keytext"/>
              <w:framePr w:wrap="auto" w:vAnchor="margin" w:hAnchor="text" w:yAlign="inline"/>
              <w:numPr>
                <w:ilvl w:val="0"/>
                <w:numId w:val="22"/>
              </w:numPr>
              <w:rPr>
                <w:b/>
                <w:bCs/>
              </w:rPr>
            </w:pPr>
          </w:p>
          <w:p w14:paraId="20C28E55" w14:textId="77777777" w:rsidR="009005C3" w:rsidRPr="005A7B9B" w:rsidRDefault="009005C3" w:rsidP="002752ED">
            <w:pPr>
              <w:pStyle w:val="Keytext"/>
              <w:framePr w:wrap="auto" w:vAnchor="margin" w:hAnchor="text" w:yAlign="inline"/>
              <w:rPr>
                <w:b/>
                <w:bCs/>
              </w:rPr>
            </w:pPr>
            <w:r w:rsidRPr="005A7B9B">
              <w:rPr>
                <w:rStyle w:val="Numberkey"/>
              </w:rPr>
              <w:t>28</w:t>
            </w:r>
            <w:r w:rsidRPr="005A7B9B">
              <w:rPr>
                <w:b/>
                <w:bCs/>
              </w:rPr>
              <w:tab/>
              <w:t>Sed maximum est in amicitia parem esse</w:t>
            </w:r>
          </w:p>
          <w:p w14:paraId="62DB0F45" w14:textId="77777777" w:rsidR="009005C3" w:rsidRPr="005A7B9B" w:rsidRDefault="009005C3" w:rsidP="002752ED">
            <w:pPr>
              <w:pStyle w:val="Keytext"/>
              <w:framePr w:wrap="auto" w:vAnchor="margin" w:hAnchor="text" w:yAlign="inline"/>
              <w:rPr>
                <w:b/>
                <w:bCs/>
              </w:rPr>
            </w:pPr>
            <w:r w:rsidRPr="005A7B9B">
              <w:rPr>
                <w:rStyle w:val="Numberkey"/>
                <w:lang w:val="en-US"/>
              </w:rPr>
              <w:t>50</w:t>
            </w:r>
            <w:r w:rsidRPr="005A7B9B">
              <w:rPr>
                <w:b/>
                <w:bCs/>
                <w:lang w:val="en-US"/>
              </w:rPr>
              <w:tab/>
              <w:t xml:space="preserve">Sed maximum </w:t>
            </w:r>
            <w:proofErr w:type="spellStart"/>
            <w:r w:rsidRPr="005A7B9B">
              <w:rPr>
                <w:b/>
                <w:bCs/>
                <w:lang w:val="en-US"/>
              </w:rPr>
              <w:t>est</w:t>
            </w:r>
            <w:proofErr w:type="spellEnd"/>
            <w:r w:rsidRPr="005A7B9B">
              <w:rPr>
                <w:b/>
                <w:bCs/>
                <w:lang w:val="en-US"/>
              </w:rPr>
              <w:t xml:space="preserve"> in </w:t>
            </w:r>
            <w:proofErr w:type="spellStart"/>
            <w:r w:rsidRPr="005A7B9B">
              <w:rPr>
                <w:b/>
                <w:bCs/>
                <w:lang w:val="en-US"/>
              </w:rPr>
              <w:t>amicitia</w:t>
            </w:r>
            <w:proofErr w:type="spellEnd"/>
            <w:r w:rsidRPr="005A7B9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7B9B">
              <w:rPr>
                <w:b/>
                <w:bCs/>
                <w:lang w:val="en-US"/>
              </w:rPr>
              <w:t>parem</w:t>
            </w:r>
            <w:proofErr w:type="spellEnd"/>
          </w:p>
        </w:tc>
      </w:tr>
    </w:tbl>
    <w:p w14:paraId="6F1DF24F" w14:textId="21D399DA" w:rsidR="00B54696" w:rsidRPr="00B854C1" w:rsidRDefault="00540EC6" w:rsidP="00B54696">
      <w:pPr>
        <w:pStyle w:val="Text"/>
        <w:rPr>
          <w:lang w:val="pl"/>
        </w:rPr>
      </w:pPr>
      <w:r w:rsidRPr="005A7B9B">
        <w:rPr>
          <w:rStyle w:val="Textred"/>
          <w:bCs/>
          <w:noProof/>
          <w:highlight w:val="yellow"/>
          <w:lang w:val="pl-PL" w:eastAsia="zh-CN"/>
        </w:rPr>
        <mc:AlternateContent>
          <mc:Choice Requires="wpg">
            <w:drawing>
              <wp:anchor distT="0" distB="0" distL="114300" distR="114300" simplePos="0" relativeHeight="251672576" behindDoc="1" locked="1" layoutInCell="1" allowOverlap="1" wp14:anchorId="0D4649F7" wp14:editId="5C904DE3">
                <wp:simplePos x="0" y="0"/>
                <wp:positionH relativeFrom="page">
                  <wp:posOffset>4721860</wp:posOffset>
                </wp:positionH>
                <wp:positionV relativeFrom="page">
                  <wp:posOffset>654685</wp:posOffset>
                </wp:positionV>
                <wp:extent cx="2424430" cy="640715"/>
                <wp:effectExtent l="0" t="0" r="0" b="698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30" cy="640715"/>
                          <a:chOff x="0" y="0"/>
                          <a:chExt cx="2423143" cy="640715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0" y="0"/>
                            <a:ext cx="241046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>
                          <a:spLocks noChangeAspect="1"/>
                        </wps:cNvSpPr>
                        <wps:spPr>
                          <a:xfrm>
                            <a:off x="1783063" y="0"/>
                            <a:ext cx="64008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AE8D7" id="Groupe 6" o:spid="_x0000_s1026" style="position:absolute;margin-left:371.8pt;margin-top:51.55pt;width:190.9pt;height:50.45pt;z-index:-251643904;mso-position-horizontal-relative:page;mso-position-vertical-relative:page;mso-width-relative:margin;mso-height-relative:margin" coordsize="2423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">
                <v:roundrect id="Rectangle à coins arrondis 2" o:spid="_x0000_s1027" style="position:absolute;width:24104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" fillcolor="#1e3246 [3206]" stroked="f" strokeweight="2pt"/>
                <v:roundrect id="Rectangle à coins arrondis 4" o:spid="_x0000_s1028" style="position:absolute;left:17830;width:6401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" fillcolor="#dc3223 [3204]" stroked="f" strokeweight="2pt">
                  <o:lock v:ext="edit" aspectratio="t"/>
                </v:roundrect>
                <w10:wrap anchorx="page" anchory="page"/>
                <w10:anchorlock/>
              </v:group>
            </w:pict>
          </mc:Fallback>
        </mc:AlternateContent>
      </w:r>
      <w:r w:rsidR="005A7B9B" w:rsidRPr="005A7B9B">
        <w:rPr>
          <w:rStyle w:val="Textred"/>
          <w:bCs/>
          <w:noProof/>
          <w:lang w:val="pl-PL" w:eastAsia="zh-CN"/>
        </w:rPr>
        <w:t>1</w:t>
      </w:r>
      <w:r>
        <w:rPr>
          <w:rStyle w:val="Textred"/>
          <w:bCs/>
          <w:lang w:val="pl"/>
        </w:rPr>
        <w:t xml:space="preserve"> </w:t>
      </w:r>
      <w:r w:rsidR="005A7B9B">
        <w:rPr>
          <w:rStyle w:val="Textred"/>
          <w:bCs/>
          <w:lang w:val="pl"/>
        </w:rPr>
        <w:t>października</w:t>
      </w:r>
      <w:r>
        <w:rPr>
          <w:rStyle w:val="Textred"/>
          <w:bCs/>
          <w:lang w:val="pl"/>
        </w:rPr>
        <w:t xml:space="preserve"> 2020 r.</w:t>
      </w:r>
      <w:r>
        <w:rPr>
          <w:lang w:val="pl"/>
        </w:rPr>
        <w:t xml:space="preserve"> – Władze </w:t>
      </w:r>
      <w:r w:rsidR="00B854C1">
        <w:rPr>
          <w:lang w:val="pl"/>
        </w:rPr>
        <w:t xml:space="preserve">holenderskiej </w:t>
      </w:r>
      <w:r>
        <w:rPr>
          <w:lang w:val="pl"/>
        </w:rPr>
        <w:t>prowincji Groningen opublikowały</w:t>
      </w:r>
      <w:r>
        <w:rPr>
          <w:color w:val="FF0000"/>
          <w:lang w:val="pl"/>
        </w:rPr>
        <w:t xml:space="preserve"> </w:t>
      </w:r>
      <w:r>
        <w:rPr>
          <w:lang w:val="pl"/>
        </w:rPr>
        <w:t>raport</w:t>
      </w:r>
      <w:r w:rsidR="005A7B9B">
        <w:rPr>
          <w:lang w:val="pl"/>
        </w:rPr>
        <w:t xml:space="preserve"> </w:t>
      </w:r>
      <w:r>
        <w:rPr>
          <w:lang w:val="pl"/>
        </w:rPr>
        <w:t>przedstawi</w:t>
      </w:r>
      <w:r w:rsidR="005A7B9B">
        <w:rPr>
          <w:lang w:val="pl"/>
        </w:rPr>
        <w:t>ający</w:t>
      </w:r>
      <w:r>
        <w:rPr>
          <w:lang w:val="pl"/>
        </w:rPr>
        <w:t xml:space="preserve"> wyniki testów </w:t>
      </w:r>
      <w:r w:rsidR="005A7B9B">
        <w:rPr>
          <w:lang w:val="pl"/>
        </w:rPr>
        <w:t xml:space="preserve">wodorowego </w:t>
      </w:r>
      <w:r>
        <w:rPr>
          <w:lang w:val="pl"/>
        </w:rPr>
        <w:t xml:space="preserve">pociągu Coradia </w:t>
      </w:r>
      <w:proofErr w:type="spellStart"/>
      <w:r>
        <w:rPr>
          <w:lang w:val="pl"/>
        </w:rPr>
        <w:t>iLint</w:t>
      </w:r>
      <w:proofErr w:type="spellEnd"/>
      <w:r w:rsidR="005A7B9B">
        <w:rPr>
          <w:lang w:val="pl"/>
        </w:rPr>
        <w:t xml:space="preserve">, które zostały </w:t>
      </w:r>
      <w:r>
        <w:rPr>
          <w:lang w:val="pl"/>
        </w:rPr>
        <w:t>przeprowadzon</w:t>
      </w:r>
      <w:r w:rsidR="005A7B9B">
        <w:rPr>
          <w:lang w:val="pl"/>
        </w:rPr>
        <w:t>e</w:t>
      </w:r>
      <w:r>
        <w:rPr>
          <w:lang w:val="pl"/>
        </w:rPr>
        <w:t xml:space="preserve"> w marcu </w:t>
      </w:r>
      <w:r w:rsidR="005A7B9B">
        <w:rPr>
          <w:lang w:val="pl"/>
        </w:rPr>
        <w:t xml:space="preserve">br. </w:t>
      </w:r>
      <w:r>
        <w:rPr>
          <w:lang w:val="pl"/>
        </w:rPr>
        <w:t xml:space="preserve">na 65-kilometrowej linii łączącej Groningen i Leeuwarden. </w:t>
      </w:r>
      <w:r w:rsidR="00B854C1">
        <w:rPr>
          <w:lang w:val="pl"/>
        </w:rPr>
        <w:t>T</w:t>
      </w:r>
      <w:r>
        <w:rPr>
          <w:lang w:val="pl"/>
        </w:rPr>
        <w:t xml:space="preserve">esty miały na celu sprawdzenie, czy pociąg </w:t>
      </w:r>
      <w:r w:rsidR="00A26A6E">
        <w:rPr>
          <w:lang w:val="pl"/>
        </w:rPr>
        <w:t>wyposażony w</w:t>
      </w:r>
      <w:r>
        <w:rPr>
          <w:lang w:val="pl"/>
        </w:rPr>
        <w:t xml:space="preserve"> ogniwa paliwow</w:t>
      </w:r>
      <w:r w:rsidR="00A26A6E">
        <w:rPr>
          <w:lang w:val="pl"/>
        </w:rPr>
        <w:t>e do przetwarzania wodoru</w:t>
      </w:r>
      <w:r>
        <w:rPr>
          <w:lang w:val="pl"/>
        </w:rPr>
        <w:t xml:space="preserve"> może być w pełni zrównoważoną alternatywą dla </w:t>
      </w:r>
      <w:r w:rsidR="005A7B9B">
        <w:rPr>
          <w:lang w:val="pl"/>
        </w:rPr>
        <w:t>składów</w:t>
      </w:r>
      <w:r>
        <w:rPr>
          <w:lang w:val="pl"/>
        </w:rPr>
        <w:t xml:space="preserve"> spalinowych, które obsługują </w:t>
      </w:r>
      <w:r w:rsidR="005A7B9B">
        <w:rPr>
          <w:lang w:val="pl"/>
        </w:rPr>
        <w:t xml:space="preserve">obecnie </w:t>
      </w:r>
      <w:r>
        <w:rPr>
          <w:lang w:val="pl"/>
        </w:rPr>
        <w:t xml:space="preserve">pasażerów w północnych regionach </w:t>
      </w:r>
      <w:r w:rsidR="005A7B9B">
        <w:rPr>
          <w:lang w:val="pl"/>
        </w:rPr>
        <w:t>Holandii</w:t>
      </w:r>
      <w:r>
        <w:rPr>
          <w:lang w:val="pl"/>
        </w:rPr>
        <w:t xml:space="preserve">. </w:t>
      </w:r>
    </w:p>
    <w:p w14:paraId="6AE5BB81" w14:textId="77777777" w:rsidR="00B54696" w:rsidRPr="00B854C1" w:rsidRDefault="00B54696" w:rsidP="00B54696">
      <w:pPr>
        <w:pStyle w:val="Text"/>
        <w:rPr>
          <w:lang w:val="pl"/>
        </w:rPr>
      </w:pPr>
    </w:p>
    <w:p w14:paraId="0A5738FB" w14:textId="166AC4D1" w:rsidR="00171E14" w:rsidRPr="00B854C1" w:rsidRDefault="00B854C1" w:rsidP="00B54696">
      <w:pPr>
        <w:pStyle w:val="Text"/>
        <w:rPr>
          <w:lang w:val="pl"/>
        </w:rPr>
      </w:pPr>
      <w:r w:rsidRPr="00B854C1">
        <w:rPr>
          <w:lang w:val="pl"/>
        </w:rPr>
        <w:t>Wyprodukowany przez Alstom po</w:t>
      </w:r>
      <w:r w:rsidR="00B54696">
        <w:rPr>
          <w:lang w:val="pl"/>
        </w:rPr>
        <w:t xml:space="preserve">ciąg wodorowy </w:t>
      </w:r>
      <w:r>
        <w:rPr>
          <w:lang w:val="pl"/>
        </w:rPr>
        <w:t>poddano</w:t>
      </w:r>
      <w:r w:rsidR="00B54696">
        <w:rPr>
          <w:lang w:val="pl"/>
        </w:rPr>
        <w:t xml:space="preserve"> kompleksowym testom</w:t>
      </w:r>
      <w:r>
        <w:rPr>
          <w:lang w:val="pl"/>
        </w:rPr>
        <w:t>,</w:t>
      </w:r>
      <w:r w:rsidR="00B54696">
        <w:rPr>
          <w:lang w:val="pl"/>
        </w:rPr>
        <w:t xml:space="preserve"> przeprowadzonym w prowincji Groningen przez operatora kolejowego </w:t>
      </w:r>
      <w:proofErr w:type="spellStart"/>
      <w:r w:rsidR="00B54696">
        <w:rPr>
          <w:lang w:val="pl"/>
        </w:rPr>
        <w:t>Arriva</w:t>
      </w:r>
      <w:proofErr w:type="spellEnd"/>
      <w:r w:rsidR="00B54696">
        <w:rPr>
          <w:lang w:val="pl"/>
        </w:rPr>
        <w:t xml:space="preserve">, holenderskiego zarządzę infrastruktury kolejowej </w:t>
      </w:r>
      <w:proofErr w:type="spellStart"/>
      <w:r w:rsidR="00B54696">
        <w:rPr>
          <w:lang w:val="pl"/>
        </w:rPr>
        <w:t>ProRai</w:t>
      </w:r>
      <w:r>
        <w:rPr>
          <w:lang w:val="pl"/>
        </w:rPr>
        <w:t>l</w:t>
      </w:r>
      <w:proofErr w:type="spellEnd"/>
      <w:r>
        <w:rPr>
          <w:lang w:val="pl"/>
        </w:rPr>
        <w:t xml:space="preserve"> oraz</w:t>
      </w:r>
      <w:r w:rsidR="00B54696">
        <w:rPr>
          <w:lang w:val="pl"/>
        </w:rPr>
        <w:t xml:space="preserve"> firmę energetyczną </w:t>
      </w:r>
      <w:proofErr w:type="spellStart"/>
      <w:r w:rsidR="00B54696">
        <w:rPr>
          <w:lang w:val="pl"/>
        </w:rPr>
        <w:t>Engie</w:t>
      </w:r>
      <w:proofErr w:type="spellEnd"/>
      <w:r w:rsidR="00B54696">
        <w:rPr>
          <w:lang w:val="pl"/>
        </w:rPr>
        <w:t xml:space="preserve">. Przebieg </w:t>
      </w:r>
      <w:r>
        <w:rPr>
          <w:lang w:val="pl"/>
        </w:rPr>
        <w:t>procesu</w:t>
      </w:r>
      <w:r w:rsidR="00B54696">
        <w:rPr>
          <w:lang w:val="pl"/>
        </w:rPr>
        <w:t xml:space="preserve"> nadzorowała firma DEKRA, niezależny dostawca usług w zakresie testów, inspekcji i certyfikacji. Testy </w:t>
      </w:r>
      <w:r w:rsidR="005A7B9B">
        <w:rPr>
          <w:lang w:val="pl"/>
        </w:rPr>
        <w:t>odbyły się</w:t>
      </w:r>
      <w:r w:rsidR="00B54696">
        <w:rPr>
          <w:lang w:val="pl"/>
        </w:rPr>
        <w:t xml:space="preserve"> bez udziału pasażerów.</w:t>
      </w:r>
    </w:p>
    <w:p w14:paraId="4F31A510" w14:textId="77777777" w:rsidR="00F943C6" w:rsidRPr="00B854C1" w:rsidRDefault="00F943C6" w:rsidP="00F943C6">
      <w:pPr>
        <w:pStyle w:val="Text"/>
        <w:rPr>
          <w:lang w:val="pl"/>
        </w:rPr>
      </w:pPr>
    </w:p>
    <w:p w14:paraId="3E963346" w14:textId="1353C2B5" w:rsidR="00506D23" w:rsidRPr="00B854C1" w:rsidRDefault="00B854C1" w:rsidP="000715A2">
      <w:pPr>
        <w:pStyle w:val="Text"/>
        <w:rPr>
          <w:lang w:val="pl"/>
        </w:rPr>
      </w:pPr>
      <w:r>
        <w:rPr>
          <w:lang w:val="pl"/>
        </w:rPr>
        <w:t xml:space="preserve">W raporcie podkreślono, że </w:t>
      </w:r>
      <w:r w:rsidR="006E718E">
        <w:rPr>
          <w:lang w:val="pl"/>
        </w:rPr>
        <w:t>pociąg wodorowy Alstom pomyśl</w:t>
      </w:r>
      <w:r w:rsidR="00C3698C">
        <w:rPr>
          <w:lang w:val="pl"/>
        </w:rPr>
        <w:t>nie przeszedł testy</w:t>
      </w:r>
      <w:r w:rsidR="008B11AF">
        <w:rPr>
          <w:lang w:val="pl"/>
        </w:rPr>
        <w:t xml:space="preserve"> i osiągnął</w:t>
      </w:r>
      <w:r w:rsidR="00C3698C">
        <w:rPr>
          <w:lang w:val="pl"/>
        </w:rPr>
        <w:t xml:space="preserve"> </w:t>
      </w:r>
      <w:r w:rsidR="008B11AF">
        <w:rPr>
          <w:lang w:val="pl"/>
        </w:rPr>
        <w:t>cztery ramowe cele:</w:t>
      </w:r>
      <w:r w:rsidR="006E718E">
        <w:rPr>
          <w:lang w:val="pl"/>
        </w:rPr>
        <w:t xml:space="preserve"> otrzymał zezwolenie holenderskiego organu ds. bezpieczeństwa na obsługę holenderskiej sieci kolejowej, odnotował zerową emisję</w:t>
      </w:r>
      <w:r w:rsidR="00A007AE">
        <w:rPr>
          <w:lang w:val="pl"/>
        </w:rPr>
        <w:t>,</w:t>
      </w:r>
      <w:r w:rsidR="006E718E">
        <w:rPr>
          <w:lang w:val="pl"/>
        </w:rPr>
        <w:t xml:space="preserve"> </w:t>
      </w:r>
      <w:r w:rsidR="005A7B9B">
        <w:rPr>
          <w:lang w:val="pl"/>
        </w:rPr>
        <w:t xml:space="preserve">idealnie </w:t>
      </w:r>
      <w:r w:rsidR="006E718E">
        <w:rPr>
          <w:lang w:val="pl"/>
        </w:rPr>
        <w:t xml:space="preserve">spełnił oczekiwania w zakresie obsługi pasażerskiej </w:t>
      </w:r>
      <w:r w:rsidR="005A7B9B">
        <w:rPr>
          <w:lang w:val="pl"/>
        </w:rPr>
        <w:t>zgodnie z bieżącym</w:t>
      </w:r>
      <w:r w:rsidR="006E718E">
        <w:rPr>
          <w:lang w:val="pl"/>
        </w:rPr>
        <w:t xml:space="preserve"> rozkład</w:t>
      </w:r>
      <w:r w:rsidR="005A7B9B">
        <w:rPr>
          <w:lang w:val="pl"/>
        </w:rPr>
        <w:t>em</w:t>
      </w:r>
      <w:r w:rsidR="006E718E">
        <w:rPr>
          <w:lang w:val="pl"/>
        </w:rPr>
        <w:t xml:space="preserve"> jazdy, </w:t>
      </w:r>
      <w:r w:rsidR="00A007AE">
        <w:rPr>
          <w:lang w:val="pl"/>
        </w:rPr>
        <w:t>zapewnił</w:t>
      </w:r>
      <w:r w:rsidR="006E718E">
        <w:rPr>
          <w:lang w:val="pl"/>
        </w:rPr>
        <w:t xml:space="preserve"> szybkie i </w:t>
      </w:r>
      <w:r>
        <w:rPr>
          <w:lang w:val="pl"/>
        </w:rPr>
        <w:t>proste</w:t>
      </w:r>
      <w:r w:rsidR="006E718E">
        <w:rPr>
          <w:lang w:val="pl"/>
        </w:rPr>
        <w:t xml:space="preserve"> tankowanie</w:t>
      </w:r>
      <w:r>
        <w:rPr>
          <w:lang w:val="pl"/>
        </w:rPr>
        <w:t xml:space="preserve"> oraz </w:t>
      </w:r>
      <w:r w:rsidR="005A7B9B">
        <w:rPr>
          <w:lang w:val="pl"/>
        </w:rPr>
        <w:t>umożliwił szerszej publiczności bliższe zapoznanie się z działaniem</w:t>
      </w:r>
      <w:r w:rsidR="006E718E">
        <w:rPr>
          <w:lang w:val="pl"/>
        </w:rPr>
        <w:t xml:space="preserve"> transport</w:t>
      </w:r>
      <w:r w:rsidR="005A7B9B">
        <w:rPr>
          <w:lang w:val="pl"/>
        </w:rPr>
        <w:t>u</w:t>
      </w:r>
      <w:r w:rsidR="006E718E">
        <w:rPr>
          <w:lang w:val="pl"/>
        </w:rPr>
        <w:t xml:space="preserve"> wodorow</w:t>
      </w:r>
      <w:r w:rsidR="005A7B9B">
        <w:rPr>
          <w:lang w:val="pl"/>
        </w:rPr>
        <w:t>ego</w:t>
      </w:r>
      <w:r w:rsidR="006E718E">
        <w:rPr>
          <w:lang w:val="pl"/>
        </w:rPr>
        <w:t>.</w:t>
      </w:r>
    </w:p>
    <w:p w14:paraId="3389BE81" w14:textId="465E1F6C" w:rsidR="002A0DC2" w:rsidRPr="00B854C1" w:rsidRDefault="002A0DC2" w:rsidP="000715A2">
      <w:pPr>
        <w:pStyle w:val="Text"/>
        <w:rPr>
          <w:lang w:val="pl"/>
        </w:rPr>
      </w:pPr>
    </w:p>
    <w:p w14:paraId="22E35941" w14:textId="3E4D5560" w:rsidR="002A0DC2" w:rsidRPr="00B854C1" w:rsidRDefault="002A0DC2" w:rsidP="002A0DC2">
      <w:pPr>
        <w:pStyle w:val="Text"/>
        <w:rPr>
          <w:lang w:val="pl"/>
        </w:rPr>
      </w:pPr>
      <w:r>
        <w:rPr>
          <w:lang w:val="pl"/>
        </w:rPr>
        <w:t xml:space="preserve">„Holandia </w:t>
      </w:r>
      <w:r w:rsidR="00A007AE">
        <w:rPr>
          <w:lang w:val="pl"/>
        </w:rPr>
        <w:t xml:space="preserve">to </w:t>
      </w:r>
      <w:r>
        <w:rPr>
          <w:lang w:val="pl"/>
        </w:rPr>
        <w:t>drug</w:t>
      </w:r>
      <w:r w:rsidR="00A007AE">
        <w:rPr>
          <w:lang w:val="pl"/>
        </w:rPr>
        <w:t>i</w:t>
      </w:r>
      <w:r w:rsidR="0072194A">
        <w:rPr>
          <w:lang w:val="pl"/>
        </w:rPr>
        <w:t>,</w:t>
      </w:r>
      <w:r w:rsidR="00A007AE">
        <w:rPr>
          <w:lang w:val="pl"/>
        </w:rPr>
        <w:t xml:space="preserve"> </w:t>
      </w:r>
      <w:r>
        <w:rPr>
          <w:lang w:val="pl"/>
        </w:rPr>
        <w:t>po Niemczech</w:t>
      </w:r>
      <w:r w:rsidR="0072194A">
        <w:rPr>
          <w:lang w:val="pl"/>
        </w:rPr>
        <w:t>,</w:t>
      </w:r>
      <w:r w:rsidR="00A007AE">
        <w:rPr>
          <w:lang w:val="pl"/>
        </w:rPr>
        <w:t xml:space="preserve"> </w:t>
      </w:r>
      <w:r>
        <w:rPr>
          <w:lang w:val="pl"/>
        </w:rPr>
        <w:t>kraj</w:t>
      </w:r>
      <w:r w:rsidR="00A007AE">
        <w:rPr>
          <w:lang w:val="pl"/>
        </w:rPr>
        <w:t xml:space="preserve"> w Europie, w </w:t>
      </w:r>
      <w:r>
        <w:rPr>
          <w:lang w:val="pl"/>
        </w:rPr>
        <w:t xml:space="preserve">którym potwierdzono </w:t>
      </w:r>
      <w:r w:rsidR="00A007AE">
        <w:rPr>
          <w:lang w:val="pl"/>
        </w:rPr>
        <w:t xml:space="preserve">unikalność </w:t>
      </w:r>
      <w:proofErr w:type="spellStart"/>
      <w:r w:rsidR="00A007AE">
        <w:rPr>
          <w:lang w:val="pl"/>
        </w:rPr>
        <w:t>bezemisyjnego</w:t>
      </w:r>
      <w:proofErr w:type="spellEnd"/>
      <w:r w:rsidR="00A007AE">
        <w:rPr>
          <w:lang w:val="pl"/>
        </w:rPr>
        <w:t xml:space="preserve"> rozwiązania, jakim jest dla niezelektryfikowanych linii pociąg wodorowy Alstom. </w:t>
      </w:r>
      <w:r>
        <w:rPr>
          <w:lang w:val="pl"/>
        </w:rPr>
        <w:t xml:space="preserve">Testy </w:t>
      </w:r>
      <w:r w:rsidR="00B854C1">
        <w:rPr>
          <w:lang w:val="pl"/>
        </w:rPr>
        <w:t>potwierdziły</w:t>
      </w:r>
      <w:r>
        <w:rPr>
          <w:lang w:val="pl"/>
        </w:rPr>
        <w:t xml:space="preserve">, że nasz pociąg wodorowy jest w pełni dopracowany pod względem dostępności i niezawodności, zapewnia taką samą wydajność jak pojazdy z silnikami spalinowymi, a przy tym wyróżnia się niskim poziomem hałasu i zerową emisją. </w:t>
      </w:r>
      <w:r w:rsidR="00A007AE">
        <w:rPr>
          <w:lang w:val="pl"/>
        </w:rPr>
        <w:t>P</w:t>
      </w:r>
      <w:r>
        <w:rPr>
          <w:lang w:val="pl"/>
        </w:rPr>
        <w:t xml:space="preserve">ociąg wodorowy Coradia </w:t>
      </w:r>
      <w:proofErr w:type="spellStart"/>
      <w:r>
        <w:rPr>
          <w:lang w:val="pl"/>
        </w:rPr>
        <w:t>iLint</w:t>
      </w:r>
      <w:proofErr w:type="spellEnd"/>
      <w:r>
        <w:rPr>
          <w:lang w:val="pl"/>
        </w:rPr>
        <w:t xml:space="preserve"> </w:t>
      </w:r>
      <w:r w:rsidR="00A007AE">
        <w:rPr>
          <w:lang w:val="pl"/>
        </w:rPr>
        <w:t xml:space="preserve">bezsprzecznie </w:t>
      </w:r>
      <w:r>
        <w:rPr>
          <w:lang w:val="pl"/>
        </w:rPr>
        <w:t xml:space="preserve">wspiera przejście na zrównoważone systemy </w:t>
      </w:r>
      <w:r w:rsidR="00A007AE">
        <w:rPr>
          <w:lang w:val="pl"/>
        </w:rPr>
        <w:t xml:space="preserve">globalnego </w:t>
      </w:r>
      <w:r>
        <w:rPr>
          <w:lang w:val="pl"/>
        </w:rPr>
        <w:t xml:space="preserve">transportu” – powiedział Bernard </w:t>
      </w:r>
      <w:proofErr w:type="spellStart"/>
      <w:r>
        <w:rPr>
          <w:lang w:val="pl"/>
        </w:rPr>
        <w:t>Belvaux</w:t>
      </w:r>
      <w:proofErr w:type="spellEnd"/>
      <w:r>
        <w:rPr>
          <w:lang w:val="pl"/>
        </w:rPr>
        <w:t xml:space="preserve">, Dyrektor Zarządzający Alstom w krajach Beneluksu.   </w:t>
      </w:r>
    </w:p>
    <w:p w14:paraId="2339E3D1" w14:textId="77777777" w:rsidR="003749DD" w:rsidRPr="00B854C1" w:rsidRDefault="003749DD" w:rsidP="000715A2">
      <w:pPr>
        <w:pStyle w:val="Text"/>
        <w:rPr>
          <w:lang w:val="pl"/>
        </w:rPr>
      </w:pPr>
    </w:p>
    <w:p w14:paraId="4872354B" w14:textId="1770CD09" w:rsidR="00CF2302" w:rsidRPr="00B854C1" w:rsidRDefault="000759B2" w:rsidP="00506D23">
      <w:pPr>
        <w:pStyle w:val="Text"/>
        <w:rPr>
          <w:lang w:val="pl"/>
        </w:rPr>
      </w:pPr>
      <w:r>
        <w:rPr>
          <w:lang w:val="pl"/>
        </w:rPr>
        <w:t xml:space="preserve">Wodorowy </w:t>
      </w:r>
      <w:proofErr w:type="spellStart"/>
      <w:r>
        <w:rPr>
          <w:lang w:val="pl"/>
        </w:rPr>
        <w:t>iLint</w:t>
      </w:r>
      <w:proofErr w:type="spellEnd"/>
      <w:r>
        <w:rPr>
          <w:lang w:val="pl"/>
        </w:rPr>
        <w:t xml:space="preserve"> przeszedł pomyślnie testy </w:t>
      </w:r>
      <w:r w:rsidR="00A007AE">
        <w:rPr>
          <w:lang w:val="pl"/>
        </w:rPr>
        <w:t xml:space="preserve">także </w:t>
      </w:r>
      <w:r>
        <w:rPr>
          <w:lang w:val="pl"/>
        </w:rPr>
        <w:t xml:space="preserve">w zakresie wydajności </w:t>
      </w:r>
      <w:r w:rsidR="00506D23">
        <w:rPr>
          <w:lang w:val="pl"/>
        </w:rPr>
        <w:t xml:space="preserve">w obsłudze pasażerskiej, zarówno według rozkładu </w:t>
      </w:r>
      <w:r>
        <w:rPr>
          <w:lang w:val="pl"/>
        </w:rPr>
        <w:t xml:space="preserve">obejmującego </w:t>
      </w:r>
      <w:r w:rsidR="00506D23">
        <w:rPr>
          <w:lang w:val="pl"/>
        </w:rPr>
        <w:t xml:space="preserve">wszystkie stacje, jak i </w:t>
      </w:r>
      <w:r w:rsidR="00A007AE">
        <w:rPr>
          <w:lang w:val="pl"/>
        </w:rPr>
        <w:t xml:space="preserve">w </w:t>
      </w:r>
      <w:r w:rsidR="00506D23">
        <w:rPr>
          <w:lang w:val="pl"/>
        </w:rPr>
        <w:t>relacji ekspresowej.</w:t>
      </w:r>
      <w:r w:rsidR="00506D23" w:rsidRPr="00B854C1">
        <w:rPr>
          <w:lang w:val="pl"/>
        </w:rPr>
        <w:t xml:space="preserve"> </w:t>
      </w:r>
      <w:r>
        <w:rPr>
          <w:lang w:val="pl"/>
        </w:rPr>
        <w:t>P</w:t>
      </w:r>
      <w:r w:rsidRPr="00B854C1">
        <w:rPr>
          <w:lang w:val="pl"/>
        </w:rPr>
        <w:t xml:space="preserve">odczas eksploatacji </w:t>
      </w:r>
      <w:r>
        <w:rPr>
          <w:lang w:val="pl"/>
        </w:rPr>
        <w:t>nie</w:t>
      </w:r>
      <w:r w:rsidR="00506D23" w:rsidRPr="00B854C1">
        <w:rPr>
          <w:lang w:val="pl"/>
        </w:rPr>
        <w:t xml:space="preserve"> odnotowan</w:t>
      </w:r>
      <w:r>
        <w:rPr>
          <w:lang w:val="pl"/>
        </w:rPr>
        <w:t>e zostały</w:t>
      </w:r>
      <w:r w:rsidR="00506D23" w:rsidRPr="00B854C1">
        <w:rPr>
          <w:lang w:val="pl"/>
        </w:rPr>
        <w:t xml:space="preserve"> żadn</w:t>
      </w:r>
      <w:r>
        <w:rPr>
          <w:lang w:val="pl"/>
        </w:rPr>
        <w:t xml:space="preserve">e </w:t>
      </w:r>
      <w:r w:rsidR="00506D23" w:rsidRPr="00B854C1">
        <w:rPr>
          <w:lang w:val="pl"/>
        </w:rPr>
        <w:t>problem</w:t>
      </w:r>
      <w:r>
        <w:rPr>
          <w:lang w:val="pl"/>
        </w:rPr>
        <w:t>y</w:t>
      </w:r>
      <w:r w:rsidR="00506D23" w:rsidRPr="00B854C1">
        <w:rPr>
          <w:lang w:val="pl"/>
        </w:rPr>
        <w:t xml:space="preserve"> </w:t>
      </w:r>
      <w:r w:rsidR="000045A2">
        <w:rPr>
          <w:lang w:val="pl"/>
        </w:rPr>
        <w:t>dotyczące</w:t>
      </w:r>
      <w:r w:rsidR="00506D23" w:rsidRPr="00B854C1">
        <w:rPr>
          <w:lang w:val="pl"/>
        </w:rPr>
        <w:t xml:space="preserve"> zużycia wodoru, kompatybilności infrastruktury, przyspieszenia, hamowania, dokowania, jazdy z minimalną prędkością</w:t>
      </w:r>
      <w:r w:rsidR="000045A2">
        <w:rPr>
          <w:lang w:val="pl"/>
        </w:rPr>
        <w:t xml:space="preserve"> czy też </w:t>
      </w:r>
      <w:r w:rsidR="00506D23" w:rsidRPr="00B854C1">
        <w:rPr>
          <w:lang w:val="pl"/>
        </w:rPr>
        <w:t xml:space="preserve">wydajności urządzeń pomocniczych.  </w:t>
      </w:r>
    </w:p>
    <w:p w14:paraId="4DAFCADC" w14:textId="77777777" w:rsidR="00CF2302" w:rsidRPr="00B854C1" w:rsidRDefault="00CF2302" w:rsidP="00506D23">
      <w:pPr>
        <w:pStyle w:val="Text"/>
        <w:rPr>
          <w:lang w:val="pl"/>
        </w:rPr>
      </w:pPr>
    </w:p>
    <w:p w14:paraId="7EE5852A" w14:textId="72317C6B" w:rsidR="00506D23" w:rsidRPr="00B854C1" w:rsidRDefault="00E56039" w:rsidP="00506D23">
      <w:pPr>
        <w:pStyle w:val="Text"/>
        <w:rPr>
          <w:lang w:val="pl"/>
        </w:rPr>
      </w:pPr>
      <w:r w:rsidRPr="00B854C1">
        <w:rPr>
          <w:lang w:val="pl"/>
        </w:rPr>
        <w:t>Zdaniem holenderskich maszynistów pociąg</w:t>
      </w:r>
      <w:r w:rsidR="00A007AE">
        <w:rPr>
          <w:lang w:val="pl"/>
        </w:rPr>
        <w:t xml:space="preserve"> zapewnia komfort jazdy, a</w:t>
      </w:r>
      <w:r w:rsidRPr="00B854C1">
        <w:rPr>
          <w:lang w:val="pl"/>
        </w:rPr>
        <w:t xml:space="preserve"> </w:t>
      </w:r>
      <w:r w:rsidR="000045A2" w:rsidRPr="00B854C1">
        <w:rPr>
          <w:lang w:val="pl"/>
        </w:rPr>
        <w:t xml:space="preserve">prowadzi się </w:t>
      </w:r>
      <w:r w:rsidR="00A007AE">
        <w:rPr>
          <w:lang w:val="pl"/>
        </w:rPr>
        <w:t xml:space="preserve">go </w:t>
      </w:r>
      <w:r w:rsidR="000045A2" w:rsidRPr="00B854C1">
        <w:rPr>
          <w:lang w:val="pl"/>
        </w:rPr>
        <w:t>łatwo i przyjemnie</w:t>
      </w:r>
      <w:r w:rsidRPr="00B854C1">
        <w:rPr>
          <w:lang w:val="pl"/>
        </w:rPr>
        <w:t>.</w:t>
      </w:r>
      <w:r w:rsidR="000045A2">
        <w:rPr>
          <w:lang w:val="pl"/>
        </w:rPr>
        <w:t xml:space="preserve"> </w:t>
      </w:r>
      <w:r w:rsidRPr="00B854C1">
        <w:rPr>
          <w:lang w:val="pl"/>
        </w:rPr>
        <w:t xml:space="preserve">Tankowanie </w:t>
      </w:r>
      <w:r w:rsidR="00A007AE">
        <w:rPr>
          <w:lang w:val="pl"/>
        </w:rPr>
        <w:t>ekologicznego</w:t>
      </w:r>
      <w:r w:rsidRPr="00B854C1">
        <w:rPr>
          <w:lang w:val="pl"/>
        </w:rPr>
        <w:t xml:space="preserve"> wodoru </w:t>
      </w:r>
      <w:r w:rsidR="000045A2">
        <w:rPr>
          <w:lang w:val="pl"/>
        </w:rPr>
        <w:t>odbywało się bezpiecznie i co więcej</w:t>
      </w:r>
      <w:r w:rsidRPr="00B854C1">
        <w:rPr>
          <w:lang w:val="pl"/>
        </w:rPr>
        <w:t>,</w:t>
      </w:r>
      <w:r w:rsidR="00A007AE">
        <w:rPr>
          <w:lang w:val="pl"/>
        </w:rPr>
        <w:t xml:space="preserve"> </w:t>
      </w:r>
      <w:r w:rsidR="000045A2">
        <w:rPr>
          <w:lang w:val="pl"/>
        </w:rPr>
        <w:t xml:space="preserve">szybciej </w:t>
      </w:r>
      <w:r w:rsidR="000045A2">
        <w:rPr>
          <w:lang w:val="pl"/>
        </w:rPr>
        <w:lastRenderedPageBreak/>
        <w:t>niż zakładano</w:t>
      </w:r>
      <w:r w:rsidRPr="00B854C1">
        <w:rPr>
          <w:lang w:val="pl"/>
        </w:rPr>
        <w:t xml:space="preserve">. </w:t>
      </w:r>
      <w:r w:rsidR="008B11AF">
        <w:rPr>
          <w:lang w:val="pl"/>
        </w:rPr>
        <w:t>Testy potwierdziły ponadto, że</w:t>
      </w:r>
      <w:r w:rsidRPr="00B854C1">
        <w:rPr>
          <w:lang w:val="pl"/>
        </w:rPr>
        <w:t xml:space="preserve"> </w:t>
      </w:r>
      <w:proofErr w:type="spellStart"/>
      <w:r w:rsidRPr="00B854C1">
        <w:rPr>
          <w:lang w:val="pl"/>
        </w:rPr>
        <w:t>bezemisyjny</w:t>
      </w:r>
      <w:proofErr w:type="spellEnd"/>
      <w:r w:rsidRPr="00B854C1">
        <w:rPr>
          <w:lang w:val="pl"/>
        </w:rPr>
        <w:t xml:space="preserve"> pociąg </w:t>
      </w:r>
      <w:r w:rsidR="008B11AF">
        <w:rPr>
          <w:lang w:val="pl"/>
        </w:rPr>
        <w:t>ma</w:t>
      </w:r>
      <w:r w:rsidRPr="00B854C1">
        <w:rPr>
          <w:lang w:val="pl"/>
        </w:rPr>
        <w:t xml:space="preserve"> znacznie </w:t>
      </w:r>
      <w:r w:rsidR="008B11AF">
        <w:rPr>
          <w:lang w:val="pl"/>
        </w:rPr>
        <w:t>niższy poziom</w:t>
      </w:r>
      <w:r w:rsidRPr="00B854C1">
        <w:rPr>
          <w:lang w:val="pl"/>
        </w:rPr>
        <w:t xml:space="preserve"> hałasu niż stosowane obecnie pociągi spalinowe. </w:t>
      </w:r>
      <w:r w:rsidR="00A007AE">
        <w:rPr>
          <w:lang w:val="pl"/>
        </w:rPr>
        <w:t xml:space="preserve">Jest to </w:t>
      </w:r>
      <w:r w:rsidRPr="00B854C1">
        <w:rPr>
          <w:lang w:val="pl"/>
        </w:rPr>
        <w:t xml:space="preserve">ogromna korzyść </w:t>
      </w:r>
      <w:r w:rsidR="008B11AF">
        <w:rPr>
          <w:lang w:val="pl"/>
        </w:rPr>
        <w:t xml:space="preserve">zarówno </w:t>
      </w:r>
      <w:r w:rsidRPr="00B854C1">
        <w:rPr>
          <w:lang w:val="pl"/>
        </w:rPr>
        <w:t>dla pasażerów</w:t>
      </w:r>
      <w:r w:rsidR="00A007AE">
        <w:rPr>
          <w:lang w:val="pl"/>
        </w:rPr>
        <w:t xml:space="preserve"> jak </w:t>
      </w:r>
      <w:r w:rsidRPr="00B854C1">
        <w:rPr>
          <w:lang w:val="pl"/>
        </w:rPr>
        <w:t xml:space="preserve">i dla mieszkańców terenów położonych wzdłuż linii. </w:t>
      </w:r>
    </w:p>
    <w:p w14:paraId="028183A7" w14:textId="77777777" w:rsidR="00FE1486" w:rsidRPr="00B854C1" w:rsidRDefault="00FE1486" w:rsidP="00506D23">
      <w:pPr>
        <w:pStyle w:val="Text"/>
        <w:rPr>
          <w:lang w:val="pl"/>
        </w:rPr>
      </w:pPr>
    </w:p>
    <w:p w14:paraId="1EE2AA08" w14:textId="694A36B8" w:rsidR="001A067B" w:rsidRDefault="00A007AE" w:rsidP="00506D23">
      <w:pPr>
        <w:pStyle w:val="Text"/>
        <w:rPr>
          <w:lang w:val="pl"/>
        </w:rPr>
      </w:pPr>
      <w:r>
        <w:rPr>
          <w:lang w:val="pl"/>
        </w:rPr>
        <w:t>Jak podkreślają a</w:t>
      </w:r>
      <w:r w:rsidR="001A067B">
        <w:rPr>
          <w:lang w:val="pl"/>
        </w:rPr>
        <w:t>utorzy raportu, wszystkie zamierzone cele zostały osiągnięte, a pociąg wodor</w:t>
      </w:r>
      <w:r>
        <w:rPr>
          <w:lang w:val="pl"/>
        </w:rPr>
        <w:t>owy</w:t>
      </w:r>
      <w:r w:rsidR="001A067B">
        <w:rPr>
          <w:lang w:val="pl"/>
        </w:rPr>
        <w:t xml:space="preserve"> </w:t>
      </w:r>
      <w:r w:rsidR="0062273E">
        <w:rPr>
          <w:lang w:val="pl"/>
        </w:rPr>
        <w:t>jest</w:t>
      </w:r>
      <w:r w:rsidR="001A067B">
        <w:rPr>
          <w:lang w:val="pl"/>
        </w:rPr>
        <w:t xml:space="preserve"> </w:t>
      </w:r>
      <w:r w:rsidR="0062273E">
        <w:rPr>
          <w:lang w:val="pl"/>
        </w:rPr>
        <w:t xml:space="preserve">realną </w:t>
      </w:r>
      <w:r w:rsidR="001A067B">
        <w:rPr>
          <w:lang w:val="pl"/>
        </w:rPr>
        <w:t>alternatyw</w:t>
      </w:r>
      <w:r w:rsidR="0062273E">
        <w:rPr>
          <w:lang w:val="pl"/>
        </w:rPr>
        <w:t>ą</w:t>
      </w:r>
      <w:r w:rsidR="001A067B">
        <w:rPr>
          <w:lang w:val="pl"/>
        </w:rPr>
        <w:t xml:space="preserve"> dla </w:t>
      </w:r>
      <w:r>
        <w:rPr>
          <w:lang w:val="pl"/>
        </w:rPr>
        <w:t>składów</w:t>
      </w:r>
      <w:r w:rsidR="001A067B">
        <w:rPr>
          <w:lang w:val="pl"/>
        </w:rPr>
        <w:t xml:space="preserve"> spalinowych.</w:t>
      </w:r>
    </w:p>
    <w:p w14:paraId="1B3DAE39" w14:textId="285170E3" w:rsidR="00B1443A" w:rsidRDefault="00B1443A" w:rsidP="00506D23">
      <w:pPr>
        <w:pStyle w:val="Text"/>
        <w:rPr>
          <w:lang w:val="pl"/>
        </w:rPr>
      </w:pPr>
    </w:p>
    <w:p w14:paraId="5764866F" w14:textId="46D22FB7" w:rsidR="00B1443A" w:rsidRPr="00B854C1" w:rsidRDefault="00B1443A" w:rsidP="00506D23">
      <w:pPr>
        <w:pStyle w:val="Text"/>
        <w:rPr>
          <w:lang w:val="pl"/>
        </w:rPr>
      </w:pPr>
      <w:r>
        <w:rPr>
          <w:lang w:val="pl"/>
        </w:rPr>
        <w:t xml:space="preserve">Pełny raport (w języku angielskim) jest do pobrania na stronie </w:t>
      </w:r>
      <w:hyperlink r:id="rId12" w:history="1">
        <w:r w:rsidRPr="00B1443A">
          <w:rPr>
            <w:rStyle w:val="Hipercze"/>
            <w:lang w:val="pl"/>
          </w:rPr>
          <w:t>ALSTOM</w:t>
        </w:r>
      </w:hyperlink>
      <w:r>
        <w:rPr>
          <w:lang w:val="pl"/>
        </w:rPr>
        <w:t xml:space="preserve">. </w:t>
      </w:r>
    </w:p>
    <w:p w14:paraId="529A9268" w14:textId="41C0B650" w:rsidR="00B204DF" w:rsidRDefault="00B204DF" w:rsidP="004A12BB">
      <w:pPr>
        <w:spacing w:line="14" w:lineRule="exact"/>
        <w:rPr>
          <w:lang w:val="pl-PL"/>
        </w:rPr>
      </w:pPr>
    </w:p>
    <w:p w14:paraId="191EE266" w14:textId="50E01388" w:rsidR="00B1443A" w:rsidRDefault="00B1443A" w:rsidP="004A12BB">
      <w:pPr>
        <w:spacing w:line="14" w:lineRule="exact"/>
        <w:rPr>
          <w:lang w:val="pl-PL"/>
        </w:rPr>
      </w:pPr>
    </w:p>
    <w:p w14:paraId="3F5A3640" w14:textId="02E01A08" w:rsidR="00B1443A" w:rsidRDefault="00B1443A" w:rsidP="004A12BB">
      <w:pPr>
        <w:spacing w:line="14" w:lineRule="exact"/>
        <w:rPr>
          <w:lang w:val="pl-PL"/>
        </w:rPr>
      </w:pPr>
    </w:p>
    <w:p w14:paraId="6A536425" w14:textId="1C35C4F9" w:rsidR="00B1443A" w:rsidRDefault="00B1443A" w:rsidP="004A12BB">
      <w:pPr>
        <w:spacing w:line="14" w:lineRule="exact"/>
        <w:rPr>
          <w:lang w:val="pl-PL"/>
        </w:rPr>
      </w:pPr>
    </w:p>
    <w:p w14:paraId="00E02DA6" w14:textId="77777777" w:rsidR="00B1443A" w:rsidRPr="00994382" w:rsidRDefault="00B1443A" w:rsidP="00B1443A">
      <w:pPr>
        <w:pStyle w:val="Text"/>
        <w:rPr>
          <w:lang w:val="pl-PL"/>
        </w:rPr>
      </w:pPr>
    </w:p>
    <w:p w14:paraId="3343F613" w14:textId="77777777" w:rsidR="00B1443A" w:rsidRPr="00994382" w:rsidRDefault="00B1443A" w:rsidP="00B1443A">
      <w:pPr>
        <w:pStyle w:val="Text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B1443A" w:rsidRPr="00EE0189" w14:paraId="6FFEBEA0" w14:textId="77777777" w:rsidTr="00C23EAA">
        <w:trPr>
          <w:trHeight w:hRule="exact" w:val="204"/>
        </w:trPr>
        <w:tc>
          <w:tcPr>
            <w:tcW w:w="644" w:type="dxa"/>
            <w:vMerge w:val="restart"/>
          </w:tcPr>
          <w:p w14:paraId="5143F64B" w14:textId="77777777" w:rsidR="00B1443A" w:rsidRPr="00994382" w:rsidRDefault="00B1443A" w:rsidP="00C23EAA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374C73DA" w14:textId="77777777" w:rsidR="00B1443A" w:rsidRPr="00EE0189" w:rsidRDefault="00B1443A" w:rsidP="00C23EAA">
            <w:pPr>
              <w:pStyle w:val="Footertitle"/>
              <w:framePr w:wrap="notBeside"/>
              <w:rPr>
                <w:lang w:val="en-AU"/>
              </w:rPr>
            </w:pPr>
            <w:r w:rsidRPr="00EE0189">
              <w:rPr>
                <w:lang w:val="en-AU"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1722C489" wp14:editId="2BDA6B0D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EC91" id="Corde 3" o:spid="_x0000_s1026" style="position:absolute;margin-left:-9.05pt;margin-top:5.1pt;width:20.4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en-AU" w:eastAsia="fr-FR"/>
              </w:rPr>
              <w:t>O</w:t>
            </w:r>
            <w:r w:rsidRPr="00EE0189">
              <w:rPr>
                <w:lang w:val="en-AU"/>
              </w:rPr>
              <w:t xml:space="preserve"> Alstom</w:t>
            </w: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0B0530D7" w14:textId="77777777" w:rsidR="00B1443A" w:rsidRPr="00EE0189" w:rsidRDefault="00B1443A" w:rsidP="00C23EAA">
            <w:pPr>
              <w:pStyle w:val="Footertext"/>
              <w:framePr w:wrap="notBeside"/>
              <w:rPr>
                <w:lang w:val="en-AU"/>
              </w:rPr>
            </w:pPr>
          </w:p>
        </w:tc>
        <w:tc>
          <w:tcPr>
            <w:tcW w:w="988" w:type="dxa"/>
          </w:tcPr>
          <w:p w14:paraId="612F55E3" w14:textId="77777777" w:rsidR="00B1443A" w:rsidRPr="00EE0189" w:rsidRDefault="00B1443A" w:rsidP="00C23EAA">
            <w:pPr>
              <w:pStyle w:val="Footertext"/>
              <w:framePr w:wrap="notBeside"/>
              <w:rPr>
                <w:lang w:val="en-AU"/>
              </w:rPr>
            </w:pPr>
          </w:p>
        </w:tc>
      </w:tr>
      <w:tr w:rsidR="00B1443A" w:rsidRPr="00B21D49" w14:paraId="6D684E42" w14:textId="77777777" w:rsidTr="00C23EAA">
        <w:trPr>
          <w:trHeight w:val="224"/>
        </w:trPr>
        <w:tc>
          <w:tcPr>
            <w:tcW w:w="644" w:type="dxa"/>
            <w:vMerge/>
          </w:tcPr>
          <w:p w14:paraId="1AE4062D" w14:textId="77777777" w:rsidR="00B1443A" w:rsidRPr="00EE0189" w:rsidRDefault="00B1443A" w:rsidP="00C23EAA">
            <w:pPr>
              <w:pStyle w:val="Footertext"/>
              <w:framePr w:wrap="notBeside"/>
              <w:rPr>
                <w:lang w:val="en-AU"/>
              </w:rPr>
            </w:pPr>
          </w:p>
        </w:tc>
        <w:tc>
          <w:tcPr>
            <w:tcW w:w="1624" w:type="dxa"/>
            <w:vMerge/>
          </w:tcPr>
          <w:p w14:paraId="38CD9E2D" w14:textId="77777777" w:rsidR="00B1443A" w:rsidRPr="00EE0189" w:rsidRDefault="00B1443A" w:rsidP="00C23EAA">
            <w:pPr>
              <w:pStyle w:val="Footertitle"/>
              <w:framePr w:wrap="notBeside"/>
              <w:rPr>
                <w:lang w:val="en-AU"/>
              </w:rPr>
            </w:pPr>
          </w:p>
        </w:tc>
        <w:tc>
          <w:tcPr>
            <w:tcW w:w="8651" w:type="dxa"/>
          </w:tcPr>
          <w:p w14:paraId="4339F62B" w14:textId="77777777" w:rsidR="00B1443A" w:rsidRPr="00A04443" w:rsidRDefault="00B1443A" w:rsidP="00C23EAA">
            <w:pPr>
              <w:pStyle w:val="AboutAlstomtext"/>
              <w:framePr w:wrap="notBeside"/>
              <w:rPr>
                <w:lang w:val="pl-PL"/>
              </w:rPr>
            </w:pPr>
            <w:r w:rsidRPr="00A04443">
              <w:rPr>
                <w:color w:val="000000"/>
                <w:lang w:val="pl-PL"/>
              </w:rPr>
              <w:t xml:space="preserve">Jako światowy lider ekologicznych i inteligentnych rozwiązań w zakresie mobilności Alstom rozwija i wprowadza na rynek zintegrowane systemy, które zapewniają trwałe podstawy dla transportu przyszłości. </w:t>
            </w:r>
            <w:r w:rsidRPr="00994382">
              <w:rPr>
                <w:color w:val="000000"/>
                <w:lang w:val="pl-PL"/>
              </w:rPr>
              <w:t>Alstom oferuje pełen wachlarz rozwiązań w zakresie sprzętu i usług, od pociągów dużych prędkości, metra, tramwajów i autobusów elektrycznych po zintegrowane systemy, zindywidualizowane usługi, infrastrukturę, systemy sterowania i rozwiązania w zakresie mobilności cyfrowej. W roku obrotowym 2019/20 Alstom odnotował obroty w wysokości 8,2 mld euro i zaksięgował zamówienia o wartości 9,9 mld euro. Alstom ma swoją siedzibę we Francji, działa na terenie 60 państw i zatrudnia obecnie 38 900 osób.</w:t>
            </w:r>
          </w:p>
        </w:tc>
        <w:tc>
          <w:tcPr>
            <w:tcW w:w="988" w:type="dxa"/>
          </w:tcPr>
          <w:p w14:paraId="21A5B6F3" w14:textId="77777777" w:rsidR="00B1443A" w:rsidRPr="00A04443" w:rsidRDefault="00B1443A" w:rsidP="00C23EAA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B1443A" w:rsidRPr="00B21D49" w14:paraId="70B81F7A" w14:textId="77777777" w:rsidTr="00C23EAA">
        <w:trPr>
          <w:trHeight w:hRule="exact" w:val="57"/>
        </w:trPr>
        <w:tc>
          <w:tcPr>
            <w:tcW w:w="11907" w:type="dxa"/>
            <w:gridSpan w:val="4"/>
          </w:tcPr>
          <w:p w14:paraId="558F2CD7" w14:textId="77777777" w:rsidR="00B1443A" w:rsidRPr="00A04443" w:rsidRDefault="00B1443A" w:rsidP="00C23EAA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B1443A" w:rsidRPr="00EE0189" w14:paraId="79AA58EF" w14:textId="77777777" w:rsidTr="00C23EAA">
        <w:trPr>
          <w:trHeight w:val="318"/>
        </w:trPr>
        <w:tc>
          <w:tcPr>
            <w:tcW w:w="644" w:type="dxa"/>
          </w:tcPr>
          <w:p w14:paraId="629C7052" w14:textId="77777777" w:rsidR="00B1443A" w:rsidRPr="00A04443" w:rsidRDefault="00B1443A" w:rsidP="00C23EAA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</w:tcPr>
          <w:p w14:paraId="268DF44C" w14:textId="279E4837" w:rsidR="00B1443A" w:rsidRPr="00EE0189" w:rsidRDefault="00B1443A" w:rsidP="00C23EAA">
            <w:pPr>
              <w:pStyle w:val="Footertitle"/>
              <w:framePr w:wrap="notBeside"/>
              <w:rPr>
                <w:lang w:val="en-AU"/>
              </w:rPr>
            </w:pPr>
            <w:r w:rsidRPr="00EE0189">
              <w:rPr>
                <w:lang w:val="en-AU"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75499CCC" wp14:editId="24113E77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C4F7E" id="Corde 10" o:spid="_x0000_s1026" style="position:absolute;margin-left:-9.05pt;margin-top:5.1pt;width:20.4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en-AU"/>
              </w:rPr>
              <w:t>Kontakt</w:t>
            </w:r>
          </w:p>
        </w:tc>
        <w:tc>
          <w:tcPr>
            <w:tcW w:w="8651" w:type="dxa"/>
            <w:vAlign w:val="bottom"/>
          </w:tcPr>
          <w:p w14:paraId="2EE1E0C7" w14:textId="01C80A91" w:rsidR="00B1443A" w:rsidRPr="00994382" w:rsidRDefault="00B1443A" w:rsidP="00C23EAA">
            <w:pPr>
              <w:pStyle w:val="Subtitlefootertext"/>
              <w:framePr w:wrap="notBeside"/>
              <w:rPr>
                <w:lang w:val="pl-PL"/>
              </w:rPr>
            </w:pPr>
            <w:r>
              <w:rPr>
                <w:lang w:val="pl-PL"/>
              </w:rPr>
              <w:t xml:space="preserve">Media: </w:t>
            </w:r>
          </w:p>
          <w:p w14:paraId="2A78EB9D" w14:textId="77777777" w:rsidR="00B1443A" w:rsidRPr="00A04443" w:rsidRDefault="00B1443A" w:rsidP="00C23EAA">
            <w:pPr>
              <w:framePr w:w="11907" w:h="57" w:wrap="notBeside" w:vAnchor="text" w:hAnchor="page" w:y="1" w:anchorLock="1"/>
              <w:spacing w:line="240" w:lineRule="auto"/>
              <w:rPr>
                <w:color w:val="auto"/>
                <w:sz w:val="18"/>
                <w:szCs w:val="18"/>
                <w:lang w:val="pl-PL"/>
              </w:rPr>
            </w:pPr>
            <w:r w:rsidRPr="00A04443">
              <w:rPr>
                <w:color w:val="auto"/>
                <w:sz w:val="18"/>
                <w:szCs w:val="18"/>
                <w:lang w:val="pl-PL"/>
              </w:rPr>
              <w:t xml:space="preserve">Iwona BURZYŃSKA </w:t>
            </w:r>
          </w:p>
          <w:p w14:paraId="7BF3BE26" w14:textId="77777777" w:rsidR="00B1443A" w:rsidRPr="00A04443" w:rsidRDefault="00B1443A" w:rsidP="00C23EAA">
            <w:pPr>
              <w:framePr w:w="11907" w:h="57" w:wrap="notBeside" w:vAnchor="text" w:hAnchor="page" w:y="1" w:anchorLock="1"/>
              <w:spacing w:line="240" w:lineRule="auto"/>
              <w:rPr>
                <w:color w:val="auto"/>
                <w:sz w:val="18"/>
                <w:szCs w:val="18"/>
                <w:lang w:val="pl-PL"/>
              </w:rPr>
            </w:pPr>
            <w:r w:rsidRPr="00A04443">
              <w:rPr>
                <w:color w:val="auto"/>
                <w:sz w:val="18"/>
                <w:szCs w:val="18"/>
                <w:lang w:val="pl-PL"/>
              </w:rPr>
              <w:t>+48</w:t>
            </w:r>
            <w:r>
              <w:rPr>
                <w:color w:val="auto"/>
                <w:sz w:val="18"/>
                <w:szCs w:val="18"/>
                <w:lang w:val="pl-PL"/>
              </w:rPr>
              <w:t> </w:t>
            </w:r>
            <w:r w:rsidRPr="00A04443">
              <w:rPr>
                <w:color w:val="auto"/>
                <w:sz w:val="18"/>
                <w:szCs w:val="18"/>
                <w:lang w:val="pl-PL"/>
              </w:rPr>
              <w:t>6</w:t>
            </w:r>
            <w:r>
              <w:rPr>
                <w:color w:val="auto"/>
                <w:sz w:val="18"/>
                <w:szCs w:val="18"/>
                <w:lang w:val="pl-PL"/>
              </w:rPr>
              <w:t>00 277 635</w:t>
            </w:r>
          </w:p>
          <w:p w14:paraId="50D2A905" w14:textId="77777777" w:rsidR="00B1443A" w:rsidRPr="00A04443" w:rsidRDefault="0072194A" w:rsidP="00C23EAA">
            <w:pPr>
              <w:framePr w:w="11907" w:h="57" w:wrap="notBeside" w:vAnchor="text" w:hAnchor="page" w:y="1" w:anchorLock="1"/>
              <w:spacing w:line="240" w:lineRule="auto"/>
              <w:rPr>
                <w:color w:val="auto"/>
                <w:sz w:val="18"/>
                <w:szCs w:val="18"/>
                <w:lang w:val="pl-PL"/>
              </w:rPr>
            </w:pPr>
            <w:hyperlink r:id="rId13" w:history="1">
              <w:r w:rsidR="00B1443A" w:rsidRPr="00A04443">
                <w:rPr>
                  <w:rStyle w:val="Hipercze"/>
                  <w:sz w:val="18"/>
                  <w:szCs w:val="18"/>
                  <w:lang w:val="pl-PL"/>
                </w:rPr>
                <w:t>iwona.burzynska@alstomgroup.com</w:t>
              </w:r>
            </w:hyperlink>
          </w:p>
          <w:p w14:paraId="3CAB1057" w14:textId="77777777" w:rsidR="00B1443A" w:rsidRPr="00A04443" w:rsidRDefault="00B1443A" w:rsidP="00C23EAA">
            <w:pPr>
              <w:framePr w:w="11907" w:h="57" w:wrap="notBeside" w:vAnchor="text" w:hAnchor="page" w:y="1" w:anchorLock="1"/>
              <w:spacing w:line="240" w:lineRule="auto"/>
              <w:rPr>
                <w:color w:val="auto"/>
                <w:sz w:val="18"/>
                <w:szCs w:val="18"/>
                <w:lang w:val="pl-PL"/>
              </w:rPr>
            </w:pPr>
          </w:p>
          <w:p w14:paraId="099EA630" w14:textId="77777777" w:rsidR="00B1443A" w:rsidRPr="002468CF" w:rsidRDefault="00B1443A" w:rsidP="00C23EAA">
            <w:pPr>
              <w:pStyle w:val="FirstnameLastnamecontact"/>
              <w:framePr w:wrap="notBeside"/>
              <w:rPr>
                <w:lang w:val="it-IT"/>
              </w:rPr>
            </w:pPr>
          </w:p>
          <w:p w14:paraId="265A24FA" w14:textId="77777777" w:rsidR="00B1443A" w:rsidRPr="00387EE0" w:rsidRDefault="00B1443A" w:rsidP="00C23EAA">
            <w:pPr>
              <w:pStyle w:val="FirstnameLastnamecontact"/>
              <w:framePr w:wrap="notBeside"/>
            </w:pPr>
          </w:p>
        </w:tc>
        <w:tc>
          <w:tcPr>
            <w:tcW w:w="988" w:type="dxa"/>
            <w:vAlign w:val="bottom"/>
          </w:tcPr>
          <w:p w14:paraId="6B4964BB" w14:textId="77777777" w:rsidR="00B1443A" w:rsidRPr="00387EE0" w:rsidRDefault="00B1443A" w:rsidP="00C23EAA">
            <w:pPr>
              <w:pStyle w:val="FirstnameLastnamecontact"/>
              <w:framePr w:wrap="notBeside"/>
            </w:pPr>
          </w:p>
        </w:tc>
      </w:tr>
    </w:tbl>
    <w:p w14:paraId="55D253A8" w14:textId="77777777" w:rsidR="00B1443A" w:rsidRPr="00B1443A" w:rsidRDefault="00B1443A" w:rsidP="004A12BB">
      <w:pPr>
        <w:spacing w:line="14" w:lineRule="exact"/>
      </w:pPr>
    </w:p>
    <w:sectPr w:rsidR="00B1443A" w:rsidRPr="00B1443A" w:rsidSect="004A12BB">
      <w:headerReference w:type="default" r:id="rId14"/>
      <w:footerReference w:type="default" r:id="rId15"/>
      <w:type w:val="continuous"/>
      <w:pgSz w:w="11906" w:h="16838" w:code="9"/>
      <w:pgMar w:top="3345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C3B52" w14:textId="77777777" w:rsidR="00455C46" w:rsidRDefault="00455C46" w:rsidP="001F353A">
      <w:r>
        <w:separator/>
      </w:r>
    </w:p>
  </w:endnote>
  <w:endnote w:type="continuationSeparator" w:id="0">
    <w:p w14:paraId="1F985DB7" w14:textId="77777777" w:rsidR="00455C46" w:rsidRDefault="00455C46" w:rsidP="001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EE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C269" w14:textId="77777777" w:rsidR="00FB574F" w:rsidRPr="00D866C7" w:rsidRDefault="00FB574F" w:rsidP="007A2706">
    <w:pPr>
      <w:pStyle w:val="Stopka"/>
      <w:ind w:right="-284"/>
    </w:pPr>
    <w:r>
      <w:rPr>
        <w:bCs/>
        <w:lang w:val="pl"/>
      </w:rP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4D3B2" w14:textId="77777777" w:rsidR="00455C46" w:rsidRDefault="00455C46" w:rsidP="001F353A">
      <w:r>
        <w:separator/>
      </w:r>
    </w:p>
  </w:footnote>
  <w:footnote w:type="continuationSeparator" w:id="0">
    <w:p w14:paraId="16139B79" w14:textId="77777777" w:rsidR="00455C46" w:rsidRDefault="00455C46" w:rsidP="001F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0421" w14:textId="77777777" w:rsidR="00FB574F" w:rsidRPr="00057701" w:rsidRDefault="00FB574F">
    <w:pPr>
      <w:pStyle w:val="Nagwek"/>
    </w:pPr>
    <w:r>
      <w:rPr>
        <w:noProof/>
        <w:lang w:val="pl-PL" w:eastAsia="zh-CN"/>
      </w:rPr>
      <w:drawing>
        <wp:anchor distT="0" distB="0" distL="114300" distR="114300" simplePos="0" relativeHeight="251658240" behindDoc="1" locked="0" layoutInCell="1" allowOverlap="1" wp14:anchorId="1B9D82CD" wp14:editId="04AFBF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B3CBE"/>
    <w:multiLevelType w:val="hybridMultilevel"/>
    <w:tmpl w:val="E5404EBC"/>
    <w:lvl w:ilvl="0" w:tplc="080C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0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1"/>
  </w:num>
  <w:num w:numId="14">
    <w:abstractNumId w:val="12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11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09"/>
    <w:rsid w:val="000044BA"/>
    <w:rsid w:val="000045A2"/>
    <w:rsid w:val="00016183"/>
    <w:rsid w:val="000250A1"/>
    <w:rsid w:val="00030800"/>
    <w:rsid w:val="00031BE8"/>
    <w:rsid w:val="00036FD9"/>
    <w:rsid w:val="00044405"/>
    <w:rsid w:val="00057701"/>
    <w:rsid w:val="000644B6"/>
    <w:rsid w:val="000715A2"/>
    <w:rsid w:val="000759B2"/>
    <w:rsid w:val="000A32AD"/>
    <w:rsid w:val="000B2579"/>
    <w:rsid w:val="000C3B0F"/>
    <w:rsid w:val="000C711B"/>
    <w:rsid w:val="000D552C"/>
    <w:rsid w:val="000F789E"/>
    <w:rsid w:val="0010740C"/>
    <w:rsid w:val="00133BC4"/>
    <w:rsid w:val="00141F5E"/>
    <w:rsid w:val="00146799"/>
    <w:rsid w:val="00160971"/>
    <w:rsid w:val="00171E14"/>
    <w:rsid w:val="001733A4"/>
    <w:rsid w:val="001912F5"/>
    <w:rsid w:val="00193F12"/>
    <w:rsid w:val="001A067B"/>
    <w:rsid w:val="001A2C47"/>
    <w:rsid w:val="001F2F28"/>
    <w:rsid w:val="001F353A"/>
    <w:rsid w:val="002019AB"/>
    <w:rsid w:val="00212237"/>
    <w:rsid w:val="0022180D"/>
    <w:rsid w:val="00251C6C"/>
    <w:rsid w:val="00255853"/>
    <w:rsid w:val="0025762D"/>
    <w:rsid w:val="00263EB7"/>
    <w:rsid w:val="00286BBA"/>
    <w:rsid w:val="00293E48"/>
    <w:rsid w:val="002A0DC2"/>
    <w:rsid w:val="002B6165"/>
    <w:rsid w:val="002E31FA"/>
    <w:rsid w:val="00334E85"/>
    <w:rsid w:val="0033671D"/>
    <w:rsid w:val="003652C0"/>
    <w:rsid w:val="00367506"/>
    <w:rsid w:val="00370CC5"/>
    <w:rsid w:val="003749DD"/>
    <w:rsid w:val="00383CA4"/>
    <w:rsid w:val="003843B8"/>
    <w:rsid w:val="003847FC"/>
    <w:rsid w:val="00384D0B"/>
    <w:rsid w:val="003857F0"/>
    <w:rsid w:val="0038581C"/>
    <w:rsid w:val="00387AB8"/>
    <w:rsid w:val="00392D9F"/>
    <w:rsid w:val="003C7C34"/>
    <w:rsid w:val="003D62A9"/>
    <w:rsid w:val="003E1664"/>
    <w:rsid w:val="003E4266"/>
    <w:rsid w:val="003F646A"/>
    <w:rsid w:val="004051A6"/>
    <w:rsid w:val="00434C16"/>
    <w:rsid w:val="00441C42"/>
    <w:rsid w:val="00455C46"/>
    <w:rsid w:val="004A12BB"/>
    <w:rsid w:val="004A2D6F"/>
    <w:rsid w:val="004A508C"/>
    <w:rsid w:val="004B59B1"/>
    <w:rsid w:val="004C1051"/>
    <w:rsid w:val="00506D23"/>
    <w:rsid w:val="0052031D"/>
    <w:rsid w:val="005232F9"/>
    <w:rsid w:val="00531919"/>
    <w:rsid w:val="005377E6"/>
    <w:rsid w:val="00540EC6"/>
    <w:rsid w:val="00541672"/>
    <w:rsid w:val="00550AF2"/>
    <w:rsid w:val="005924FF"/>
    <w:rsid w:val="005976C3"/>
    <w:rsid w:val="005A79F2"/>
    <w:rsid w:val="005A7B9B"/>
    <w:rsid w:val="005C206E"/>
    <w:rsid w:val="005C2411"/>
    <w:rsid w:val="005F5F0A"/>
    <w:rsid w:val="005F73CF"/>
    <w:rsid w:val="006115DE"/>
    <w:rsid w:val="006128EC"/>
    <w:rsid w:val="00620CA3"/>
    <w:rsid w:val="0062273E"/>
    <w:rsid w:val="00636CA1"/>
    <w:rsid w:val="00644609"/>
    <w:rsid w:val="00652190"/>
    <w:rsid w:val="00670184"/>
    <w:rsid w:val="00694678"/>
    <w:rsid w:val="006A0FB2"/>
    <w:rsid w:val="006B108E"/>
    <w:rsid w:val="006C043E"/>
    <w:rsid w:val="006C296F"/>
    <w:rsid w:val="006E383D"/>
    <w:rsid w:val="006E718E"/>
    <w:rsid w:val="006F538E"/>
    <w:rsid w:val="007132A3"/>
    <w:rsid w:val="00714098"/>
    <w:rsid w:val="007168F8"/>
    <w:rsid w:val="0072194A"/>
    <w:rsid w:val="00723CCA"/>
    <w:rsid w:val="0073092F"/>
    <w:rsid w:val="00735BF6"/>
    <w:rsid w:val="0074314B"/>
    <w:rsid w:val="00745877"/>
    <w:rsid w:val="0076690B"/>
    <w:rsid w:val="00793212"/>
    <w:rsid w:val="007A2706"/>
    <w:rsid w:val="007B4716"/>
    <w:rsid w:val="007D7EBB"/>
    <w:rsid w:val="007E3EA9"/>
    <w:rsid w:val="00801AC5"/>
    <w:rsid w:val="008068B0"/>
    <w:rsid w:val="00812051"/>
    <w:rsid w:val="0081363D"/>
    <w:rsid w:val="00820FB2"/>
    <w:rsid w:val="00850410"/>
    <w:rsid w:val="0088047E"/>
    <w:rsid w:val="00880CD4"/>
    <w:rsid w:val="008904B4"/>
    <w:rsid w:val="00891557"/>
    <w:rsid w:val="008A5591"/>
    <w:rsid w:val="008B11AF"/>
    <w:rsid w:val="008E364D"/>
    <w:rsid w:val="008E6F63"/>
    <w:rsid w:val="009005C3"/>
    <w:rsid w:val="00901A7F"/>
    <w:rsid w:val="00904994"/>
    <w:rsid w:val="009305F8"/>
    <w:rsid w:val="0093187D"/>
    <w:rsid w:val="00945E53"/>
    <w:rsid w:val="0095262A"/>
    <w:rsid w:val="00962526"/>
    <w:rsid w:val="00971591"/>
    <w:rsid w:val="009764FA"/>
    <w:rsid w:val="00984FEC"/>
    <w:rsid w:val="009A005D"/>
    <w:rsid w:val="009D014C"/>
    <w:rsid w:val="009E4BB6"/>
    <w:rsid w:val="009F4BC3"/>
    <w:rsid w:val="00A007AE"/>
    <w:rsid w:val="00A26026"/>
    <w:rsid w:val="00A26A6E"/>
    <w:rsid w:val="00A41C38"/>
    <w:rsid w:val="00A5327E"/>
    <w:rsid w:val="00A5665B"/>
    <w:rsid w:val="00A6591B"/>
    <w:rsid w:val="00AA1E89"/>
    <w:rsid w:val="00AC490D"/>
    <w:rsid w:val="00B04D6B"/>
    <w:rsid w:val="00B1443A"/>
    <w:rsid w:val="00B1527C"/>
    <w:rsid w:val="00B15529"/>
    <w:rsid w:val="00B204DF"/>
    <w:rsid w:val="00B22AF9"/>
    <w:rsid w:val="00B32739"/>
    <w:rsid w:val="00B54696"/>
    <w:rsid w:val="00B55F1C"/>
    <w:rsid w:val="00B57222"/>
    <w:rsid w:val="00B609DE"/>
    <w:rsid w:val="00B62DE4"/>
    <w:rsid w:val="00B80663"/>
    <w:rsid w:val="00B82F0C"/>
    <w:rsid w:val="00B854C1"/>
    <w:rsid w:val="00BC06B3"/>
    <w:rsid w:val="00C30949"/>
    <w:rsid w:val="00C328DD"/>
    <w:rsid w:val="00C3698C"/>
    <w:rsid w:val="00C5334D"/>
    <w:rsid w:val="00C53D08"/>
    <w:rsid w:val="00C60D12"/>
    <w:rsid w:val="00C613CC"/>
    <w:rsid w:val="00C814E7"/>
    <w:rsid w:val="00C8264F"/>
    <w:rsid w:val="00C95103"/>
    <w:rsid w:val="00CB760D"/>
    <w:rsid w:val="00CC1C7C"/>
    <w:rsid w:val="00CC2863"/>
    <w:rsid w:val="00CC6B18"/>
    <w:rsid w:val="00CD7056"/>
    <w:rsid w:val="00CE742A"/>
    <w:rsid w:val="00CF2302"/>
    <w:rsid w:val="00D12581"/>
    <w:rsid w:val="00D57696"/>
    <w:rsid w:val="00D729F8"/>
    <w:rsid w:val="00D85A60"/>
    <w:rsid w:val="00D866C7"/>
    <w:rsid w:val="00DB11BA"/>
    <w:rsid w:val="00DB2103"/>
    <w:rsid w:val="00DC4E42"/>
    <w:rsid w:val="00DE3C81"/>
    <w:rsid w:val="00DF1E20"/>
    <w:rsid w:val="00DF66AA"/>
    <w:rsid w:val="00E04470"/>
    <w:rsid w:val="00E264D1"/>
    <w:rsid w:val="00E34CFC"/>
    <w:rsid w:val="00E56039"/>
    <w:rsid w:val="00E834C1"/>
    <w:rsid w:val="00EA564C"/>
    <w:rsid w:val="00EB4890"/>
    <w:rsid w:val="00EC2EFB"/>
    <w:rsid w:val="00EC44C8"/>
    <w:rsid w:val="00EC7029"/>
    <w:rsid w:val="00EF6A9B"/>
    <w:rsid w:val="00F1395C"/>
    <w:rsid w:val="00F37B47"/>
    <w:rsid w:val="00F42BB9"/>
    <w:rsid w:val="00F517AF"/>
    <w:rsid w:val="00F51D4C"/>
    <w:rsid w:val="00F665EE"/>
    <w:rsid w:val="00F929D9"/>
    <w:rsid w:val="00F943C6"/>
    <w:rsid w:val="00F972F0"/>
    <w:rsid w:val="00FA1E79"/>
    <w:rsid w:val="00FA2080"/>
    <w:rsid w:val="00FA3343"/>
    <w:rsid w:val="00FB574F"/>
    <w:rsid w:val="00FE1486"/>
    <w:rsid w:val="00FE51A9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135B1"/>
  <w15:docId w15:val="{DB45096C-AE7E-4127-B722-3001DEAB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paragraph" w:customStyle="1" w:styleId="Keytext">
    <w:name w:val="Key text"/>
    <w:basedOn w:val="Normalny"/>
    <w:qFormat/>
    <w:rsid w:val="009005C3"/>
    <w:pPr>
      <w:framePr w:wrap="around" w:vAnchor="page" w:hAnchor="page" w:y="5047"/>
      <w:tabs>
        <w:tab w:val="left" w:pos="1134"/>
      </w:tabs>
      <w:spacing w:before="120" w:after="200" w:line="264" w:lineRule="exact"/>
      <w:ind w:left="1134" w:right="340" w:hanging="794"/>
    </w:pPr>
    <w:rPr>
      <w:color w:val="FFFFFF" w:themeColor="background1"/>
    </w:rPr>
  </w:style>
  <w:style w:type="character" w:customStyle="1" w:styleId="Numberkey">
    <w:name w:val="Number key"/>
    <w:basedOn w:val="Domylnaczcionkaakapitu"/>
    <w:uiPriority w:val="1"/>
    <w:qFormat/>
    <w:rsid w:val="009005C3"/>
    <w:rPr>
      <w:b/>
      <w:bCs/>
      <w:color w:val="FFFFFF" w:themeColor="background1"/>
      <w:sz w:val="38"/>
      <w:szCs w:val="38"/>
    </w:rPr>
  </w:style>
  <w:style w:type="paragraph" w:customStyle="1" w:styleId="Keytitle">
    <w:name w:val="Key title"/>
    <w:basedOn w:val="Normalny"/>
    <w:qFormat/>
    <w:rsid w:val="009005C3"/>
    <w:pPr>
      <w:framePr w:wrap="around" w:vAnchor="page" w:hAnchor="page" w:y="5047"/>
      <w:spacing w:before="340" w:after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character" w:styleId="Hipercze">
    <w:name w:val="Hyperlink"/>
    <w:basedOn w:val="Domylnaczcionkaakapitu"/>
    <w:uiPriority w:val="99"/>
    <w:rsid w:val="00984FEC"/>
    <w:rPr>
      <w:color w:val="6F99C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286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C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C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C8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na.burzynska@alstom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stom.com/sites/alstom.com/files/2020/09/30/Rapport%20Waterstoftrein%20Groningen_E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38792B7D4E343AE2A14E6D1B17E31" ma:contentTypeVersion="13" ma:contentTypeDescription="Create a new document." ma:contentTypeScope="" ma:versionID="445bdd8009f4f51e89bc24fb540c274c">
  <xsd:schema xmlns:xsd="http://www.w3.org/2001/XMLSchema" xmlns:xs="http://www.w3.org/2001/XMLSchema" xmlns:p="http://schemas.microsoft.com/office/2006/metadata/properties" xmlns:ns3="c1a37613-b627-412b-96c4-d76d81f546ee" xmlns:ns4="a1c22a82-43a3-4c8a-82f3-db4e8e7be71e" targetNamespace="http://schemas.microsoft.com/office/2006/metadata/properties" ma:root="true" ma:fieldsID="f22d92058d326cf0e14e1d004f5baee4" ns3:_="" ns4:_="">
    <xsd:import namespace="c1a37613-b627-412b-96c4-d76d81f546ee"/>
    <xsd:import namespace="a1c22a82-43a3-4c8a-82f3-db4e8e7be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613-b627-412b-96c4-d76d81f5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2a82-43a3-4c8a-82f3-db4e8e7be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34FA8-F7B0-4EE8-98E1-B5FA34532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6F6C8-CDF0-411B-8BF4-A89F61C61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2A078F-E6B7-4B07-B0A3-226DB7362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5DBAC9-7D41-4748-9C07-F045DF3F3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613-b627-412b-96c4-d76d81f546ee"/>
    <ds:schemaRef ds:uri="a1c22a82-43a3-4c8a-82f3-db4e8e7be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Alstom</vt:lpstr>
      <vt:lpstr>Alstom</vt:lpstr>
      <vt:lpstr>Alstom</vt:lpstr>
      <vt:lpstr>Alstom</vt:lpstr>
    </vt:vector>
  </TitlesOfParts>
  <Manager>Alstom</Manager>
  <Company>Alstom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THIBAUT-DE-MAISIERES Sonia</dc:creator>
  <cp:lastModifiedBy>Magdalena Tokaj</cp:lastModifiedBy>
  <cp:revision>16</cp:revision>
  <cp:lastPrinted>2020-09-10T11:47:00Z</cp:lastPrinted>
  <dcterms:created xsi:type="dcterms:W3CDTF">2020-09-30T08:17:00Z</dcterms:created>
  <dcterms:modified xsi:type="dcterms:W3CDTF">2020-10-01T09:45:00Z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0x0101005F538792B7D4E343AE2A14E6D1B17E31</vt:lpwstr>
  </property>
</Properties>
</file>