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7F957" w14:textId="77777777" w:rsidR="003159A5" w:rsidRPr="00830750" w:rsidRDefault="003159A5">
      <w:pPr>
        <w:spacing w:line="360" w:lineRule="auto"/>
        <w:rPr>
          <w:rStyle w:val="BrakA"/>
          <w:rFonts w:ascii="Arial" w:eastAsia="Arial" w:hAnsi="Arial" w:cs="Arial"/>
          <w:b/>
          <w:bCs/>
          <w:color w:val="FF0000"/>
          <w:sz w:val="24"/>
          <w:szCs w:val="24"/>
          <w:u w:color="FF0000"/>
        </w:rPr>
      </w:pPr>
    </w:p>
    <w:p w14:paraId="7E455080" w14:textId="77777777" w:rsidR="003159A5" w:rsidRPr="00830750" w:rsidRDefault="00030995">
      <w:pPr>
        <w:spacing w:line="360" w:lineRule="auto"/>
        <w:ind w:left="7080" w:firstLine="708"/>
        <w:rPr>
          <w:rStyle w:val="BrakA"/>
          <w:rFonts w:ascii="Arial" w:eastAsia="Arial" w:hAnsi="Arial" w:cs="Arial"/>
          <w:i/>
          <w:iCs/>
          <w:sz w:val="24"/>
          <w:szCs w:val="24"/>
        </w:rPr>
      </w:pPr>
      <w:r w:rsidRPr="00830750">
        <w:rPr>
          <w:rStyle w:val="BrakA"/>
          <w:rFonts w:ascii="Arial" w:hAnsi="Arial" w:cs="Arial"/>
          <w:i/>
          <w:iCs/>
          <w:sz w:val="24"/>
          <w:szCs w:val="24"/>
        </w:rPr>
        <w:t>Informacja prasowa</w:t>
      </w:r>
    </w:p>
    <w:p w14:paraId="442E2CCB" w14:textId="77777777" w:rsidR="003159A5" w:rsidRPr="00830750" w:rsidRDefault="00030995" w:rsidP="00A56D12">
      <w:pPr>
        <w:spacing w:line="360" w:lineRule="auto"/>
        <w:jc w:val="right"/>
        <w:rPr>
          <w:rStyle w:val="BrakA"/>
          <w:rFonts w:ascii="Arial" w:hAnsi="Arial" w:cs="Arial"/>
          <w:sz w:val="24"/>
          <w:szCs w:val="24"/>
        </w:rPr>
      </w:pPr>
      <w:r w:rsidRPr="00830750">
        <w:rPr>
          <w:rStyle w:val="BrakA"/>
          <w:rFonts w:ascii="Arial" w:hAnsi="Arial" w:cs="Arial"/>
          <w:sz w:val="24"/>
          <w:szCs w:val="24"/>
        </w:rPr>
        <w:t xml:space="preserve">Warszawa, </w:t>
      </w:r>
      <w:r w:rsidR="008A69F6" w:rsidRPr="00830750">
        <w:rPr>
          <w:rStyle w:val="BrakA"/>
          <w:rFonts w:ascii="Arial" w:hAnsi="Arial" w:cs="Arial"/>
          <w:sz w:val="24"/>
          <w:szCs w:val="24"/>
        </w:rPr>
        <w:t>1</w:t>
      </w:r>
      <w:r w:rsidR="008A69F6">
        <w:rPr>
          <w:rStyle w:val="BrakA"/>
          <w:rFonts w:ascii="Arial" w:hAnsi="Arial" w:cs="Arial"/>
          <w:sz w:val="24"/>
          <w:szCs w:val="24"/>
        </w:rPr>
        <w:t>2</w:t>
      </w:r>
      <w:r w:rsidR="008A69F6" w:rsidRPr="00830750">
        <w:rPr>
          <w:rStyle w:val="BrakA"/>
          <w:rFonts w:ascii="Arial" w:hAnsi="Arial" w:cs="Arial"/>
          <w:sz w:val="24"/>
          <w:szCs w:val="24"/>
        </w:rPr>
        <w:t xml:space="preserve"> </w:t>
      </w:r>
      <w:r w:rsidR="00A56D12" w:rsidRPr="00830750">
        <w:rPr>
          <w:rStyle w:val="BrakA"/>
          <w:rFonts w:ascii="Arial" w:hAnsi="Arial" w:cs="Arial"/>
          <w:sz w:val="24"/>
          <w:szCs w:val="24"/>
        </w:rPr>
        <w:t>października</w:t>
      </w:r>
      <w:r w:rsidR="00810EC4" w:rsidRPr="00830750">
        <w:rPr>
          <w:rStyle w:val="BrakA"/>
          <w:rFonts w:ascii="Arial" w:hAnsi="Arial" w:cs="Arial"/>
          <w:sz w:val="24"/>
          <w:szCs w:val="24"/>
        </w:rPr>
        <w:t>, 2020 r.</w:t>
      </w:r>
    </w:p>
    <w:p w14:paraId="3A794FF9" w14:textId="77777777" w:rsidR="00116646" w:rsidRPr="00830750" w:rsidRDefault="00116646" w:rsidP="00A56D12">
      <w:pPr>
        <w:spacing w:line="360" w:lineRule="auto"/>
        <w:jc w:val="right"/>
        <w:rPr>
          <w:rFonts w:ascii="Arial" w:eastAsia="Arial" w:hAnsi="Arial" w:cs="Arial"/>
          <w:b/>
          <w:bCs/>
          <w:sz w:val="24"/>
          <w:szCs w:val="24"/>
        </w:rPr>
      </w:pPr>
    </w:p>
    <w:p w14:paraId="5AFDD055" w14:textId="77777777" w:rsidR="00116646" w:rsidRPr="00BA34A3" w:rsidRDefault="000724C2" w:rsidP="00A56D12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A34A3">
        <w:rPr>
          <w:rFonts w:ascii="Arial" w:hAnsi="Arial" w:cs="Arial"/>
          <w:b/>
          <w:bCs/>
          <w:sz w:val="26"/>
          <w:szCs w:val="26"/>
        </w:rPr>
        <w:t xml:space="preserve">Jakie są </w:t>
      </w:r>
      <w:r w:rsidR="00B97F14" w:rsidRPr="00BA34A3">
        <w:rPr>
          <w:rFonts w:ascii="Arial" w:hAnsi="Arial" w:cs="Arial"/>
          <w:b/>
          <w:bCs/>
          <w:sz w:val="26"/>
          <w:szCs w:val="26"/>
        </w:rPr>
        <w:t>3</w:t>
      </w:r>
      <w:r w:rsidRPr="00BA34A3">
        <w:rPr>
          <w:rFonts w:ascii="Arial" w:hAnsi="Arial" w:cs="Arial"/>
          <w:b/>
          <w:bCs/>
          <w:sz w:val="26"/>
          <w:szCs w:val="26"/>
        </w:rPr>
        <w:t xml:space="preserve"> najpopularniejsze mity, związane z ideą dawstwa szpiku?</w:t>
      </w:r>
    </w:p>
    <w:p w14:paraId="562E34A7" w14:textId="77777777" w:rsidR="000724C2" w:rsidRPr="00BA34A3" w:rsidRDefault="000724C2" w:rsidP="00A56D12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A34A3">
        <w:rPr>
          <w:rFonts w:ascii="Arial" w:hAnsi="Arial" w:cs="Arial"/>
          <w:b/>
          <w:bCs/>
          <w:sz w:val="26"/>
          <w:szCs w:val="26"/>
        </w:rPr>
        <w:t>Ogólnopolski Dzień Dawcy Szpiku</w:t>
      </w:r>
    </w:p>
    <w:p w14:paraId="45A6DA76" w14:textId="77777777" w:rsidR="00091586" w:rsidRPr="00BA34A3" w:rsidRDefault="00033BCC" w:rsidP="00AB02B5">
      <w:pPr>
        <w:spacing w:line="360" w:lineRule="auto"/>
        <w:jc w:val="both"/>
        <w:rPr>
          <w:rFonts w:ascii="Arial" w:hAnsi="Arial" w:cs="Arial"/>
          <w:b/>
          <w:bCs/>
        </w:rPr>
      </w:pPr>
      <w:r w:rsidRPr="00BA34A3">
        <w:rPr>
          <w:rFonts w:ascii="Arial" w:hAnsi="Arial" w:cs="Arial"/>
          <w:b/>
          <w:bCs/>
        </w:rPr>
        <w:t>W</w:t>
      </w:r>
      <w:r w:rsidR="00D81670" w:rsidRPr="00BA34A3">
        <w:rPr>
          <w:rFonts w:ascii="Arial" w:hAnsi="Arial" w:cs="Arial"/>
          <w:b/>
          <w:bCs/>
        </w:rPr>
        <w:t xml:space="preserve"> Polsce co </w:t>
      </w:r>
      <w:r w:rsidR="000A1920">
        <w:rPr>
          <w:rFonts w:ascii="Arial" w:hAnsi="Arial" w:cs="Arial"/>
          <w:b/>
          <w:bCs/>
        </w:rPr>
        <w:t>40 minut</w:t>
      </w:r>
      <w:r w:rsidR="00D81670" w:rsidRPr="00BA34A3">
        <w:rPr>
          <w:rFonts w:ascii="Arial" w:hAnsi="Arial" w:cs="Arial"/>
          <w:b/>
          <w:bCs/>
        </w:rPr>
        <w:t xml:space="preserve">, a na świecie co </w:t>
      </w:r>
      <w:r w:rsidR="000A1920">
        <w:rPr>
          <w:rFonts w:ascii="Arial" w:hAnsi="Arial" w:cs="Arial"/>
          <w:b/>
          <w:bCs/>
        </w:rPr>
        <w:t>27</w:t>
      </w:r>
      <w:r w:rsidR="00D81670" w:rsidRPr="00BA34A3">
        <w:rPr>
          <w:rFonts w:ascii="Arial" w:hAnsi="Arial" w:cs="Arial"/>
          <w:b/>
          <w:bCs/>
        </w:rPr>
        <w:t xml:space="preserve"> sekund ktoś dowiaduje się, że cierpi na białaczkę lub inny nowotwór krwi. </w:t>
      </w:r>
      <w:r w:rsidRPr="00BA34A3">
        <w:rPr>
          <w:rFonts w:ascii="Arial" w:hAnsi="Arial" w:cs="Arial"/>
          <w:b/>
          <w:bCs/>
        </w:rPr>
        <w:t>Dla w</w:t>
      </w:r>
      <w:r w:rsidR="00D81670" w:rsidRPr="00BA34A3">
        <w:rPr>
          <w:rFonts w:ascii="Arial" w:hAnsi="Arial" w:cs="Arial"/>
          <w:b/>
          <w:bCs/>
        </w:rPr>
        <w:t>ielu Pacjentów hematoonkologicznych</w:t>
      </w:r>
      <w:r w:rsidRPr="00BA34A3">
        <w:rPr>
          <w:rFonts w:ascii="Arial" w:hAnsi="Arial" w:cs="Arial"/>
          <w:b/>
          <w:bCs/>
        </w:rPr>
        <w:t xml:space="preserve"> często jedyną szansą na powrót do zdrowia jest przeszczepienie krwiotwórczych komórek macierzystych od</w:t>
      </w:r>
      <w:r w:rsidR="00D81670" w:rsidRPr="00BA34A3">
        <w:rPr>
          <w:rFonts w:ascii="Arial" w:hAnsi="Arial" w:cs="Arial"/>
          <w:b/>
          <w:bCs/>
        </w:rPr>
        <w:t xml:space="preserve"> „bliźniaka genetycznego”, czyli </w:t>
      </w:r>
      <w:r w:rsidRPr="00BA34A3">
        <w:rPr>
          <w:rFonts w:ascii="Arial" w:hAnsi="Arial" w:cs="Arial"/>
          <w:b/>
          <w:bCs/>
        </w:rPr>
        <w:t xml:space="preserve">niespokrewnionego </w:t>
      </w:r>
      <w:r w:rsidR="00D81670" w:rsidRPr="00BA34A3">
        <w:rPr>
          <w:rFonts w:ascii="Arial" w:hAnsi="Arial" w:cs="Arial"/>
          <w:b/>
          <w:bCs/>
        </w:rPr>
        <w:t xml:space="preserve">Dawcy szpiku. </w:t>
      </w:r>
      <w:r w:rsidRPr="00BA34A3">
        <w:rPr>
          <w:rFonts w:ascii="Arial" w:hAnsi="Arial" w:cs="Arial"/>
          <w:b/>
          <w:bCs/>
        </w:rPr>
        <w:t>To</w:t>
      </w:r>
      <w:r w:rsidR="00E3754F" w:rsidRPr="00BA34A3">
        <w:rPr>
          <w:rFonts w:ascii="Arial" w:hAnsi="Arial" w:cs="Arial"/>
          <w:b/>
          <w:bCs/>
        </w:rPr>
        <w:t xml:space="preserve"> są</w:t>
      </w:r>
      <w:r w:rsidRPr="00BA34A3">
        <w:rPr>
          <w:rFonts w:ascii="Arial" w:hAnsi="Arial" w:cs="Arial"/>
          <w:b/>
          <w:bCs/>
        </w:rPr>
        <w:t xml:space="preserve"> fakty. A </w:t>
      </w:r>
      <w:r w:rsidR="00E3754F" w:rsidRPr="00BA34A3">
        <w:rPr>
          <w:rFonts w:ascii="Arial" w:hAnsi="Arial" w:cs="Arial"/>
          <w:b/>
          <w:bCs/>
        </w:rPr>
        <w:t>z jakimi mitami</w:t>
      </w:r>
      <w:r w:rsidRPr="00BA34A3">
        <w:rPr>
          <w:rFonts w:ascii="Arial" w:hAnsi="Arial" w:cs="Arial"/>
          <w:b/>
          <w:bCs/>
        </w:rPr>
        <w:t>, związan</w:t>
      </w:r>
      <w:r w:rsidR="00E3754F" w:rsidRPr="00BA34A3">
        <w:rPr>
          <w:rFonts w:ascii="Arial" w:hAnsi="Arial" w:cs="Arial"/>
          <w:b/>
          <w:bCs/>
        </w:rPr>
        <w:t>ymi</w:t>
      </w:r>
      <w:r w:rsidRPr="00BA34A3">
        <w:rPr>
          <w:rFonts w:ascii="Arial" w:hAnsi="Arial" w:cs="Arial"/>
          <w:b/>
          <w:bCs/>
        </w:rPr>
        <w:t xml:space="preserve"> z ideą dawstwa</w:t>
      </w:r>
      <w:r w:rsidR="00E3754F" w:rsidRPr="00BA34A3">
        <w:rPr>
          <w:rFonts w:ascii="Arial" w:hAnsi="Arial" w:cs="Arial"/>
          <w:b/>
          <w:bCs/>
        </w:rPr>
        <w:t xml:space="preserve"> szpiku, spotykamy się najczęściej</w:t>
      </w:r>
      <w:r w:rsidRPr="00BA34A3">
        <w:rPr>
          <w:rFonts w:ascii="Arial" w:hAnsi="Arial" w:cs="Arial"/>
          <w:b/>
          <w:bCs/>
        </w:rPr>
        <w:t xml:space="preserve">? </w:t>
      </w:r>
      <w:r w:rsidR="00AB02B5" w:rsidRPr="00BA34A3">
        <w:rPr>
          <w:rFonts w:ascii="Arial" w:hAnsi="Arial" w:cs="Arial"/>
          <w:b/>
          <w:bCs/>
        </w:rPr>
        <w:t xml:space="preserve">13 października, w Ogólnopolskim Dniu Dawcy Szpiku, </w:t>
      </w:r>
      <w:r w:rsidR="00FB131B" w:rsidRPr="00BA34A3">
        <w:rPr>
          <w:rFonts w:ascii="Arial" w:hAnsi="Arial" w:cs="Arial"/>
          <w:b/>
          <w:bCs/>
        </w:rPr>
        <w:t>Fundacja DKMS obala</w:t>
      </w:r>
      <w:r w:rsidRPr="00BA34A3">
        <w:rPr>
          <w:rFonts w:ascii="Arial" w:hAnsi="Arial" w:cs="Arial"/>
          <w:b/>
          <w:bCs/>
        </w:rPr>
        <w:t xml:space="preserve"> </w:t>
      </w:r>
      <w:r w:rsidR="00E3754F" w:rsidRPr="00BA34A3">
        <w:rPr>
          <w:rFonts w:ascii="Arial" w:hAnsi="Arial" w:cs="Arial"/>
          <w:b/>
          <w:bCs/>
        </w:rPr>
        <w:t>3</w:t>
      </w:r>
      <w:r w:rsidRPr="00BA34A3">
        <w:rPr>
          <w:rFonts w:ascii="Arial" w:hAnsi="Arial" w:cs="Arial"/>
          <w:b/>
          <w:bCs/>
        </w:rPr>
        <w:t xml:space="preserve"> najpopularniejsze</w:t>
      </w:r>
      <w:r w:rsidR="00DF2F5E" w:rsidRPr="00BA34A3">
        <w:rPr>
          <w:rFonts w:ascii="Arial" w:hAnsi="Arial" w:cs="Arial"/>
          <w:b/>
          <w:bCs/>
        </w:rPr>
        <w:t xml:space="preserve"> mity</w:t>
      </w:r>
      <w:r w:rsidRPr="00BA34A3">
        <w:rPr>
          <w:rFonts w:ascii="Arial" w:hAnsi="Arial" w:cs="Arial"/>
          <w:b/>
          <w:bCs/>
        </w:rPr>
        <w:t>!</w:t>
      </w:r>
    </w:p>
    <w:p w14:paraId="2D17BB02" w14:textId="77777777" w:rsidR="00091586" w:rsidRPr="00BA34A3" w:rsidRDefault="00091586" w:rsidP="00091586">
      <w:pPr>
        <w:spacing w:line="360" w:lineRule="auto"/>
        <w:rPr>
          <w:rFonts w:ascii="Arial" w:hAnsi="Arial" w:cs="Arial"/>
          <w:b/>
          <w:bCs/>
        </w:rPr>
      </w:pPr>
      <w:r w:rsidRPr="00BA34A3">
        <w:rPr>
          <w:rFonts w:ascii="Arial" w:hAnsi="Arial" w:cs="Arial"/>
          <w:b/>
          <w:bCs/>
        </w:rPr>
        <w:t>Mity według użytkowników Social Mediów</w:t>
      </w:r>
    </w:p>
    <w:p w14:paraId="026E02EA" w14:textId="77777777" w:rsidR="00091586" w:rsidRPr="00BA34A3" w:rsidRDefault="00091586" w:rsidP="00AB02B5">
      <w:pPr>
        <w:spacing w:line="360" w:lineRule="auto"/>
        <w:jc w:val="both"/>
        <w:rPr>
          <w:rFonts w:ascii="Arial" w:hAnsi="Arial" w:cs="Arial"/>
        </w:rPr>
      </w:pPr>
      <w:r w:rsidRPr="00BA34A3">
        <w:rPr>
          <w:rFonts w:ascii="Arial" w:hAnsi="Arial" w:cs="Arial"/>
        </w:rPr>
        <w:t xml:space="preserve">Fundacja DKMS na swoim profilu na Instagramie zapytała obserwatorów o mity, z którymi spotkali się w kontekście </w:t>
      </w:r>
      <w:r w:rsidR="00A20986" w:rsidRPr="00BA34A3">
        <w:rPr>
          <w:rFonts w:ascii="Arial" w:hAnsi="Arial" w:cs="Arial"/>
        </w:rPr>
        <w:t xml:space="preserve">idei </w:t>
      </w:r>
      <w:r w:rsidRPr="00BA34A3">
        <w:rPr>
          <w:rFonts w:ascii="Arial" w:hAnsi="Arial" w:cs="Arial"/>
        </w:rPr>
        <w:t xml:space="preserve">dawstwa szpiku. </w:t>
      </w:r>
      <w:r w:rsidR="00031901">
        <w:rPr>
          <w:rFonts w:ascii="Arial" w:hAnsi="Arial" w:cs="Arial"/>
        </w:rPr>
        <w:t xml:space="preserve">W </w:t>
      </w:r>
      <w:r w:rsidR="00F30626">
        <w:rPr>
          <w:rFonts w:ascii="Arial" w:hAnsi="Arial" w:cs="Arial"/>
        </w:rPr>
        <w:t>wiadomości</w:t>
      </w:r>
      <w:r w:rsidR="00031901">
        <w:rPr>
          <w:rFonts w:ascii="Arial" w:hAnsi="Arial" w:cs="Arial"/>
        </w:rPr>
        <w:t>ach</w:t>
      </w:r>
      <w:r w:rsidR="00F30626">
        <w:rPr>
          <w:rFonts w:ascii="Arial" w:hAnsi="Arial" w:cs="Arial"/>
        </w:rPr>
        <w:t xml:space="preserve"> od </w:t>
      </w:r>
      <w:r w:rsidR="001A6340" w:rsidRPr="00BA34A3">
        <w:rPr>
          <w:rFonts w:ascii="Arial" w:hAnsi="Arial" w:cs="Arial"/>
        </w:rPr>
        <w:t xml:space="preserve">internautów </w:t>
      </w:r>
      <w:r w:rsidR="00A20986" w:rsidRPr="00BA34A3">
        <w:rPr>
          <w:rFonts w:ascii="Arial" w:hAnsi="Arial" w:cs="Arial"/>
        </w:rPr>
        <w:t xml:space="preserve">najczęściej </w:t>
      </w:r>
      <w:r w:rsidR="000C32DF" w:rsidRPr="00BA34A3">
        <w:rPr>
          <w:rFonts w:ascii="Arial" w:hAnsi="Arial" w:cs="Arial"/>
        </w:rPr>
        <w:t xml:space="preserve">pojawiały się następujące </w:t>
      </w:r>
      <w:r w:rsidR="00F30626">
        <w:rPr>
          <w:rFonts w:ascii="Arial" w:hAnsi="Arial" w:cs="Arial"/>
        </w:rPr>
        <w:t>odpowiedzi</w:t>
      </w:r>
      <w:r w:rsidRPr="00BA34A3">
        <w:rPr>
          <w:rFonts w:ascii="Arial" w:hAnsi="Arial" w:cs="Arial"/>
        </w:rPr>
        <w:t xml:space="preserve">: </w:t>
      </w:r>
      <w:r w:rsidRPr="00BA34A3">
        <w:rPr>
          <w:rFonts w:ascii="Arial" w:hAnsi="Arial" w:cs="Arial"/>
          <w:b/>
          <w:bCs/>
        </w:rPr>
        <w:t>„szpik pobiera się z kręgosłupa”</w:t>
      </w:r>
      <w:r w:rsidRPr="00BA34A3">
        <w:rPr>
          <w:rFonts w:ascii="Arial" w:hAnsi="Arial" w:cs="Arial"/>
        </w:rPr>
        <w:t xml:space="preserve">, </w:t>
      </w:r>
      <w:r w:rsidRPr="00BA34A3">
        <w:rPr>
          <w:rFonts w:ascii="Arial" w:hAnsi="Arial" w:cs="Arial"/>
          <w:b/>
          <w:bCs/>
        </w:rPr>
        <w:t>„oddanie szpiku boli”</w:t>
      </w:r>
      <w:r w:rsidRPr="00BA34A3">
        <w:rPr>
          <w:rFonts w:ascii="Arial" w:hAnsi="Arial" w:cs="Arial"/>
        </w:rPr>
        <w:t xml:space="preserve"> oraz </w:t>
      </w:r>
      <w:r w:rsidRPr="00BA34A3">
        <w:rPr>
          <w:rFonts w:ascii="Arial" w:hAnsi="Arial" w:cs="Arial"/>
          <w:b/>
          <w:bCs/>
        </w:rPr>
        <w:t>„</w:t>
      </w:r>
      <w:r w:rsidR="00A20986" w:rsidRPr="00BA34A3">
        <w:rPr>
          <w:rFonts w:ascii="Arial" w:hAnsi="Arial" w:cs="Arial"/>
          <w:b/>
          <w:bCs/>
        </w:rPr>
        <w:t>o</w:t>
      </w:r>
      <w:r w:rsidRPr="00BA34A3">
        <w:rPr>
          <w:rFonts w:ascii="Arial" w:hAnsi="Arial" w:cs="Arial"/>
          <w:b/>
          <w:bCs/>
        </w:rPr>
        <w:t>ddanie szpiku może zaszkodzić zdrowiu Dawcy”</w:t>
      </w:r>
      <w:r w:rsidRPr="00BA34A3">
        <w:rPr>
          <w:rFonts w:ascii="Arial" w:hAnsi="Arial" w:cs="Arial"/>
        </w:rPr>
        <w:t xml:space="preserve">. </w:t>
      </w:r>
      <w:r w:rsidR="00A20986" w:rsidRPr="00BA34A3">
        <w:rPr>
          <w:rFonts w:ascii="Arial" w:hAnsi="Arial" w:cs="Arial"/>
        </w:rPr>
        <w:t xml:space="preserve">Czy te obawy są słuszne? </w:t>
      </w:r>
    </w:p>
    <w:p w14:paraId="51726D8D" w14:textId="77777777" w:rsidR="000724C2" w:rsidRPr="00115BA3" w:rsidRDefault="000724C2" w:rsidP="000724C2">
      <w:pPr>
        <w:spacing w:line="360" w:lineRule="auto"/>
        <w:rPr>
          <w:rFonts w:ascii="Arial" w:hAnsi="Arial" w:cs="Arial"/>
          <w:b/>
          <w:bCs/>
        </w:rPr>
      </w:pPr>
      <w:r w:rsidRPr="00115BA3">
        <w:rPr>
          <w:rFonts w:ascii="Arial" w:hAnsi="Arial" w:cs="Arial"/>
          <w:b/>
          <w:bCs/>
        </w:rPr>
        <w:t xml:space="preserve">Mit 1. </w:t>
      </w:r>
      <w:r w:rsidR="00035315" w:rsidRPr="00115BA3">
        <w:rPr>
          <w:rFonts w:ascii="Arial" w:hAnsi="Arial" w:cs="Arial"/>
          <w:b/>
          <w:bCs/>
        </w:rPr>
        <w:t xml:space="preserve">Szpik </w:t>
      </w:r>
      <w:r w:rsidRPr="00115BA3">
        <w:rPr>
          <w:rFonts w:ascii="Arial" w:hAnsi="Arial" w:cs="Arial"/>
          <w:b/>
          <w:bCs/>
        </w:rPr>
        <w:t>pobiera się z kręgosłupa</w:t>
      </w:r>
    </w:p>
    <w:p w14:paraId="2DE189F3" w14:textId="7E86C120" w:rsidR="00065D92" w:rsidRPr="00115BA3" w:rsidRDefault="00035315" w:rsidP="002402AE">
      <w:pPr>
        <w:spacing w:line="360" w:lineRule="auto"/>
        <w:jc w:val="both"/>
        <w:rPr>
          <w:rFonts w:ascii="Arial" w:hAnsi="Arial" w:cs="Arial"/>
          <w:b/>
          <w:bCs/>
        </w:rPr>
      </w:pPr>
      <w:r w:rsidRPr="00115BA3">
        <w:rPr>
          <w:rFonts w:ascii="Arial" w:hAnsi="Arial" w:cs="Arial"/>
          <w:i/>
          <w:iCs/>
        </w:rPr>
        <w:t xml:space="preserve">To jeden z najpopularniejszych mitów, z którymi mierzymy się w kontekście dawstwa szpiku, dlatego należy </w:t>
      </w:r>
      <w:r w:rsidR="002402AE" w:rsidRPr="00115BA3">
        <w:rPr>
          <w:rFonts w:ascii="Arial" w:hAnsi="Arial" w:cs="Arial"/>
          <w:i/>
          <w:iCs/>
        </w:rPr>
        <w:t>podkreślać</w:t>
      </w:r>
      <w:r w:rsidRPr="00115BA3">
        <w:rPr>
          <w:rFonts w:ascii="Arial" w:hAnsi="Arial" w:cs="Arial"/>
          <w:i/>
          <w:iCs/>
        </w:rPr>
        <w:t>, że pobranie szpiku nie ma nic wspólnego z kręgosłupem. W większości przypadków, bo aż w 8</w:t>
      </w:r>
      <w:r w:rsidR="00FB11CE">
        <w:rPr>
          <w:rFonts w:ascii="Arial" w:hAnsi="Arial" w:cs="Arial"/>
          <w:i/>
          <w:iCs/>
        </w:rPr>
        <w:t>5</w:t>
      </w:r>
      <w:r w:rsidRPr="00115BA3">
        <w:rPr>
          <w:rFonts w:ascii="Arial" w:hAnsi="Arial" w:cs="Arial"/>
          <w:i/>
          <w:iCs/>
        </w:rPr>
        <w:t xml:space="preserve">%, krwiotwórcze komórki macierzyste pobiera się od Dawcy z krwi obwodowej, czyli za pomocą tzw. aferezy, która przypomina procedurę oddania krwi – tylko trwa dłużej. </w:t>
      </w:r>
      <w:r w:rsidR="00D81670" w:rsidRPr="00115BA3">
        <w:rPr>
          <w:rFonts w:ascii="Arial" w:hAnsi="Arial" w:cs="Arial"/>
          <w:i/>
          <w:iCs/>
        </w:rPr>
        <w:t xml:space="preserve">W pozostałych </w:t>
      </w:r>
      <w:r w:rsidR="00FB11CE">
        <w:rPr>
          <w:rFonts w:ascii="Arial" w:hAnsi="Arial" w:cs="Arial"/>
          <w:i/>
          <w:iCs/>
        </w:rPr>
        <w:t>15</w:t>
      </w:r>
      <w:r w:rsidR="00D81670" w:rsidRPr="00115BA3">
        <w:rPr>
          <w:rFonts w:ascii="Arial" w:hAnsi="Arial" w:cs="Arial"/>
          <w:i/>
          <w:iCs/>
        </w:rPr>
        <w:t>% pobieramy szpik z talerza kości biodrowej</w:t>
      </w:r>
      <w:r w:rsidR="009F6F0D" w:rsidRPr="00115BA3">
        <w:rPr>
          <w:rFonts w:ascii="Arial" w:hAnsi="Arial" w:cs="Arial"/>
          <w:i/>
          <w:iCs/>
        </w:rPr>
        <w:t>, a nie z kręgosłupa</w:t>
      </w:r>
      <w:r w:rsidR="00323454" w:rsidRPr="00115BA3">
        <w:rPr>
          <w:rFonts w:ascii="Arial" w:hAnsi="Arial" w:cs="Arial"/>
          <w:i/>
          <w:iCs/>
        </w:rPr>
        <w:t xml:space="preserve">. </w:t>
      </w:r>
      <w:r w:rsidR="00323454" w:rsidRPr="00115BA3">
        <w:rPr>
          <w:rFonts w:ascii="Arial" w:hAnsi="Arial" w:cs="Arial"/>
          <w:b/>
          <w:bCs/>
        </w:rPr>
        <w:t xml:space="preserve">– tłumaczy </w:t>
      </w:r>
      <w:r w:rsidR="00A2194A">
        <w:rPr>
          <w:rFonts w:ascii="Arial" w:hAnsi="Arial" w:cs="Arial"/>
          <w:b/>
          <w:bCs/>
        </w:rPr>
        <w:t>dr Tigran Torosian hematolog, Dyrektor Medyczny Fundacji DKMS</w:t>
      </w:r>
      <w:r w:rsidR="00451FD9" w:rsidRPr="00115BA3">
        <w:rPr>
          <w:rFonts w:ascii="Arial" w:hAnsi="Arial" w:cs="Arial"/>
          <w:b/>
          <w:bCs/>
        </w:rPr>
        <w:t xml:space="preserve">. </w:t>
      </w:r>
      <w:r w:rsidR="00323454" w:rsidRPr="00115BA3">
        <w:rPr>
          <w:rFonts w:ascii="Arial" w:hAnsi="Arial" w:cs="Arial"/>
          <w:b/>
          <w:bCs/>
        </w:rPr>
        <w:t xml:space="preserve"> </w:t>
      </w:r>
      <w:r w:rsidR="002402AE" w:rsidRPr="00115BA3">
        <w:rPr>
          <w:rFonts w:ascii="Arial" w:hAnsi="Arial" w:cs="Arial"/>
          <w:b/>
          <w:bCs/>
        </w:rPr>
        <w:t xml:space="preserve"> </w:t>
      </w:r>
    </w:p>
    <w:p w14:paraId="407603F2" w14:textId="77777777" w:rsidR="00035315" w:rsidRPr="00115BA3" w:rsidRDefault="00035315" w:rsidP="00116646">
      <w:pPr>
        <w:spacing w:line="360" w:lineRule="auto"/>
        <w:rPr>
          <w:rFonts w:ascii="Arial" w:hAnsi="Arial" w:cs="Arial"/>
          <w:b/>
          <w:bCs/>
        </w:rPr>
      </w:pPr>
      <w:r w:rsidRPr="00115BA3">
        <w:rPr>
          <w:rFonts w:ascii="Arial" w:hAnsi="Arial" w:cs="Arial"/>
          <w:b/>
          <w:bCs/>
        </w:rPr>
        <w:t>Mit 2. Oddanie szpiku boli</w:t>
      </w:r>
    </w:p>
    <w:p w14:paraId="0A823E7F" w14:textId="77777777" w:rsidR="00323454" w:rsidRPr="00115BA3" w:rsidRDefault="00323454" w:rsidP="00323454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115BA3">
        <w:rPr>
          <w:rFonts w:ascii="Arial" w:hAnsi="Arial" w:cs="Arial"/>
          <w:i/>
          <w:iCs/>
        </w:rPr>
        <w:t xml:space="preserve">Odczuwanie bólu to kwestia bardzo indywidualna, natomiast Dawcy faktyczni, którzy poddali się procedurze, </w:t>
      </w:r>
      <w:r w:rsidR="00B97F14" w:rsidRPr="00115BA3">
        <w:rPr>
          <w:rFonts w:ascii="Arial" w:hAnsi="Arial" w:cs="Arial"/>
          <w:i/>
          <w:iCs/>
        </w:rPr>
        <w:t xml:space="preserve">zazwyczaj </w:t>
      </w:r>
      <w:r w:rsidRPr="00115BA3">
        <w:rPr>
          <w:rFonts w:ascii="Arial" w:hAnsi="Arial" w:cs="Arial"/>
          <w:i/>
          <w:iCs/>
        </w:rPr>
        <w:t xml:space="preserve">nie zgłaszają dolegliwości bólowych. W przypadku pobrania komórek macierzystych z krwi obwodowej (aferezy), jedynym dyskomfortem może okazać się moment wkłucia </w:t>
      </w:r>
      <w:r w:rsidR="00EA6694" w:rsidRPr="00115BA3">
        <w:rPr>
          <w:rFonts w:ascii="Arial" w:hAnsi="Arial" w:cs="Arial"/>
          <w:i/>
          <w:iCs/>
        </w:rPr>
        <w:t xml:space="preserve">wenflonów </w:t>
      </w:r>
      <w:r w:rsidRPr="00115BA3">
        <w:rPr>
          <w:rFonts w:ascii="Arial" w:hAnsi="Arial" w:cs="Arial"/>
          <w:i/>
          <w:iCs/>
        </w:rPr>
        <w:t xml:space="preserve">w ręce, ale trwa </w:t>
      </w:r>
      <w:r w:rsidR="00B97F14" w:rsidRPr="00115BA3">
        <w:rPr>
          <w:rFonts w:ascii="Arial" w:hAnsi="Arial" w:cs="Arial"/>
          <w:i/>
          <w:iCs/>
        </w:rPr>
        <w:t>on</w:t>
      </w:r>
      <w:r w:rsidRPr="00115BA3">
        <w:rPr>
          <w:rFonts w:ascii="Arial" w:hAnsi="Arial" w:cs="Arial"/>
          <w:i/>
          <w:iCs/>
        </w:rPr>
        <w:t xml:space="preserve"> tylko chwilę i później Dawca spokojnie spędza czas na fotelu. </w:t>
      </w:r>
      <w:r w:rsidR="00FB11CE">
        <w:rPr>
          <w:rFonts w:ascii="Arial" w:hAnsi="Arial" w:cs="Arial"/>
          <w:i/>
          <w:iCs/>
        </w:rPr>
        <w:t>Także w okresie mobilizacji komórek krwiotwórczych przed ich pobraniem mogą wystąpić tzw</w:t>
      </w:r>
      <w:r w:rsidR="008A69F6">
        <w:rPr>
          <w:rFonts w:ascii="Arial" w:hAnsi="Arial" w:cs="Arial"/>
          <w:i/>
          <w:iCs/>
        </w:rPr>
        <w:t>.</w:t>
      </w:r>
      <w:r w:rsidR="00FB11CE">
        <w:rPr>
          <w:rFonts w:ascii="Arial" w:hAnsi="Arial" w:cs="Arial"/>
          <w:i/>
          <w:iCs/>
        </w:rPr>
        <w:t xml:space="preserve"> objawy grypopodobne – pobolewanie kości, stany podgorączkowe, bóle głowy. </w:t>
      </w:r>
      <w:r w:rsidRPr="00115BA3">
        <w:rPr>
          <w:rFonts w:ascii="Arial" w:hAnsi="Arial" w:cs="Arial"/>
          <w:i/>
          <w:iCs/>
        </w:rPr>
        <w:t xml:space="preserve">W przypadku pobrania szpiku z talerza kości biodrowej Dawca nie </w:t>
      </w:r>
      <w:r w:rsidR="00B97F14" w:rsidRPr="00115BA3">
        <w:rPr>
          <w:rFonts w:ascii="Arial" w:hAnsi="Arial" w:cs="Arial"/>
          <w:i/>
          <w:iCs/>
        </w:rPr>
        <w:t>czuje</w:t>
      </w:r>
      <w:r w:rsidRPr="00115BA3">
        <w:rPr>
          <w:rFonts w:ascii="Arial" w:hAnsi="Arial" w:cs="Arial"/>
          <w:i/>
          <w:iCs/>
        </w:rPr>
        <w:t xml:space="preserve"> bólu, ponieważ zabieg odbywa się w znieczuleniu ogólnym – </w:t>
      </w:r>
      <w:r w:rsidRPr="00115BA3">
        <w:rPr>
          <w:rFonts w:ascii="Arial" w:hAnsi="Arial" w:cs="Arial"/>
          <w:i/>
          <w:iCs/>
        </w:rPr>
        <w:lastRenderedPageBreak/>
        <w:t xml:space="preserve">kilka dni po pobraniu może odczuwać niewielki ból </w:t>
      </w:r>
      <w:r w:rsidR="000245DF" w:rsidRPr="00115BA3">
        <w:rPr>
          <w:rFonts w:ascii="Arial" w:hAnsi="Arial" w:cs="Arial"/>
          <w:i/>
          <w:iCs/>
        </w:rPr>
        <w:t xml:space="preserve">lub dyskomfort </w:t>
      </w:r>
      <w:r w:rsidRPr="00115BA3">
        <w:rPr>
          <w:rFonts w:ascii="Arial" w:hAnsi="Arial" w:cs="Arial"/>
          <w:i/>
          <w:iCs/>
        </w:rPr>
        <w:t xml:space="preserve">w okolicy samego wkłucia, podobny </w:t>
      </w:r>
      <w:proofErr w:type="gramStart"/>
      <w:r w:rsidRPr="00115BA3">
        <w:rPr>
          <w:rFonts w:ascii="Arial" w:hAnsi="Arial" w:cs="Arial"/>
          <w:i/>
          <w:iCs/>
        </w:rPr>
        <w:t>do  stłuczenia</w:t>
      </w:r>
      <w:proofErr w:type="gramEnd"/>
      <w:r w:rsidR="006A5290" w:rsidRPr="00115BA3">
        <w:rPr>
          <w:rFonts w:ascii="Arial" w:hAnsi="Arial" w:cs="Arial"/>
          <w:i/>
          <w:iCs/>
        </w:rPr>
        <w:t xml:space="preserve"> – </w:t>
      </w:r>
      <w:r w:rsidR="006A5290" w:rsidRPr="00A2194A">
        <w:rPr>
          <w:rFonts w:ascii="Arial" w:hAnsi="Arial" w:cs="Arial"/>
          <w:b/>
          <w:bCs/>
          <w:iCs/>
        </w:rPr>
        <w:t xml:space="preserve">mówi </w:t>
      </w:r>
      <w:r w:rsidR="00A2194A" w:rsidRPr="00A2194A">
        <w:rPr>
          <w:rFonts w:ascii="Arial" w:hAnsi="Arial" w:cs="Arial"/>
          <w:b/>
          <w:bCs/>
          <w:iCs/>
        </w:rPr>
        <w:t>dr Tigran Torosian</w:t>
      </w:r>
      <w:r w:rsidR="000245DF" w:rsidRPr="00115BA3">
        <w:rPr>
          <w:rFonts w:ascii="Arial" w:hAnsi="Arial" w:cs="Arial"/>
          <w:b/>
          <w:bCs/>
          <w:i/>
          <w:iCs/>
        </w:rPr>
        <w:t>.</w:t>
      </w:r>
      <w:r w:rsidRPr="00115BA3">
        <w:rPr>
          <w:rFonts w:ascii="Arial" w:hAnsi="Arial" w:cs="Arial"/>
          <w:b/>
          <w:bCs/>
          <w:i/>
          <w:iCs/>
        </w:rPr>
        <w:t xml:space="preserve"> </w:t>
      </w:r>
    </w:p>
    <w:p w14:paraId="41A450F9" w14:textId="77777777" w:rsidR="000724C2" w:rsidRPr="00115BA3" w:rsidRDefault="00035315" w:rsidP="00116646">
      <w:pPr>
        <w:spacing w:line="360" w:lineRule="auto"/>
        <w:rPr>
          <w:rFonts w:ascii="Arial" w:hAnsi="Arial" w:cs="Arial"/>
          <w:b/>
          <w:bCs/>
        </w:rPr>
      </w:pPr>
      <w:r w:rsidRPr="00115BA3">
        <w:rPr>
          <w:rFonts w:ascii="Arial" w:hAnsi="Arial" w:cs="Arial"/>
          <w:b/>
          <w:bCs/>
        </w:rPr>
        <w:t>Mit 3.</w:t>
      </w:r>
      <w:r w:rsidR="00B97F14" w:rsidRPr="00115BA3">
        <w:rPr>
          <w:rFonts w:ascii="Arial" w:hAnsi="Arial" w:cs="Arial"/>
          <w:b/>
          <w:bCs/>
        </w:rPr>
        <w:t xml:space="preserve"> Oddanie szpiku wpływa negatywnie na zdrowie Dawcy</w:t>
      </w:r>
    </w:p>
    <w:p w14:paraId="57C33B32" w14:textId="66830B89" w:rsidR="00B97F14" w:rsidRPr="00115BA3" w:rsidRDefault="00B97F14" w:rsidP="00715FEE">
      <w:pPr>
        <w:spacing w:line="360" w:lineRule="auto"/>
        <w:jc w:val="both"/>
        <w:rPr>
          <w:rFonts w:ascii="Arial" w:hAnsi="Arial" w:cs="Arial"/>
          <w:i/>
          <w:iCs/>
        </w:rPr>
      </w:pPr>
      <w:r w:rsidRPr="00115BA3">
        <w:rPr>
          <w:rFonts w:ascii="Arial" w:hAnsi="Arial" w:cs="Arial"/>
          <w:i/>
          <w:iCs/>
        </w:rPr>
        <w:t xml:space="preserve">W tym przypadku warto podkreślić, że zanim dojdzie do oddania szpiku lub krwiotwórczych komórek macierzystych, Dawcy są bardzo szczegółowo badani, żeby sprawdzić, czy ich stan zdrowia pozwala na procedurę. </w:t>
      </w:r>
      <w:r w:rsidR="007029B3" w:rsidRPr="00115BA3">
        <w:rPr>
          <w:rFonts w:ascii="Arial" w:hAnsi="Arial" w:cs="Arial"/>
          <w:i/>
          <w:iCs/>
        </w:rPr>
        <w:t>N</w:t>
      </w:r>
      <w:r w:rsidRPr="00115BA3">
        <w:rPr>
          <w:rFonts w:ascii="Arial" w:hAnsi="Arial" w:cs="Arial"/>
          <w:i/>
          <w:iCs/>
        </w:rPr>
        <w:t>asz organizm ma ogromne zdolności regeneracyjne, a krwiotwórcze komórki macierzyste mnożą się przez całe życie człowieka, dając początek innym krwinkom, dlatego nie może nam ich zabraknąć</w:t>
      </w:r>
      <w:r w:rsidR="00496E4F">
        <w:rPr>
          <w:rFonts w:ascii="Arial" w:hAnsi="Arial" w:cs="Arial"/>
          <w:i/>
          <w:iCs/>
        </w:rPr>
        <w:t>, jeśli jesteśmy zdrowi</w:t>
      </w:r>
      <w:r w:rsidRPr="00115BA3">
        <w:rPr>
          <w:rFonts w:ascii="Arial" w:hAnsi="Arial" w:cs="Arial"/>
          <w:i/>
          <w:iCs/>
        </w:rPr>
        <w:t>. W przypadku pobrania krwiotwórczych komórek macierzystych z krwi obwodowej Dawca oddaje „nadmiar”, który organizm wyprodukował dzięki przyjmowaniu czynnika wzrostu</w:t>
      </w:r>
      <w:r w:rsidR="007029B3" w:rsidRPr="00115BA3">
        <w:rPr>
          <w:rFonts w:ascii="Arial" w:hAnsi="Arial" w:cs="Arial"/>
          <w:i/>
          <w:iCs/>
        </w:rPr>
        <w:t>, na kilka dni przed donacją</w:t>
      </w:r>
      <w:r w:rsidRPr="00115BA3">
        <w:rPr>
          <w:rFonts w:ascii="Arial" w:hAnsi="Arial" w:cs="Arial"/>
          <w:i/>
          <w:iCs/>
        </w:rPr>
        <w:t xml:space="preserve">. </w:t>
      </w:r>
      <w:r w:rsidR="00496E4F">
        <w:rPr>
          <w:rFonts w:ascii="Arial" w:hAnsi="Arial" w:cs="Arial"/>
          <w:i/>
          <w:iCs/>
        </w:rPr>
        <w:t xml:space="preserve">Nie ma to wpływu na prawidłowe funkcjonowanie naszego szpiku po donacji. </w:t>
      </w:r>
      <w:r w:rsidRPr="00115BA3">
        <w:rPr>
          <w:rFonts w:ascii="Arial" w:hAnsi="Arial" w:cs="Arial"/>
          <w:i/>
          <w:iCs/>
        </w:rPr>
        <w:t xml:space="preserve"> </w:t>
      </w:r>
    </w:p>
    <w:p w14:paraId="77C2C5BA" w14:textId="77777777" w:rsidR="000724C2" w:rsidRPr="00115BA3" w:rsidRDefault="00715FEE" w:rsidP="0074125D">
      <w:pPr>
        <w:spacing w:line="360" w:lineRule="auto"/>
        <w:jc w:val="both"/>
        <w:rPr>
          <w:rFonts w:ascii="Arial" w:hAnsi="Arial" w:cs="Arial"/>
        </w:rPr>
      </w:pPr>
      <w:r w:rsidRPr="00115BA3">
        <w:rPr>
          <w:rFonts w:ascii="Arial" w:hAnsi="Arial" w:cs="Arial"/>
          <w:i/>
          <w:iCs/>
        </w:rPr>
        <w:t>Jeśli chodzi o pobranie szpiku z talerza kości biodrowej, to organizm Dawcy regeneruje się w czasie 2-3 tygodni</w:t>
      </w:r>
      <w:r w:rsidR="002F2272" w:rsidRPr="00115BA3">
        <w:rPr>
          <w:rFonts w:ascii="Arial" w:hAnsi="Arial" w:cs="Arial"/>
          <w:i/>
          <w:iCs/>
        </w:rPr>
        <w:t xml:space="preserve"> po pobraniu</w:t>
      </w:r>
      <w:r w:rsidRPr="00115BA3">
        <w:rPr>
          <w:rFonts w:ascii="Arial" w:hAnsi="Arial" w:cs="Arial"/>
          <w:i/>
          <w:iCs/>
        </w:rPr>
        <w:t>, wracając do stanu sprzed oddania</w:t>
      </w:r>
      <w:r w:rsidR="007029B3" w:rsidRPr="00115BA3">
        <w:rPr>
          <w:rFonts w:ascii="Arial" w:hAnsi="Arial" w:cs="Arial"/>
          <w:i/>
          <w:iCs/>
        </w:rPr>
        <w:t>, więc i w tym przypadku nie możemy mówić o żadnej „stracie”.</w:t>
      </w:r>
      <w:r w:rsidRPr="00115BA3">
        <w:rPr>
          <w:rFonts w:ascii="Arial" w:hAnsi="Arial" w:cs="Arial"/>
          <w:i/>
          <w:iCs/>
        </w:rPr>
        <w:t xml:space="preserve"> </w:t>
      </w:r>
      <w:r w:rsidR="00115BA3" w:rsidRPr="00115BA3">
        <w:rPr>
          <w:rFonts w:ascii="Arial" w:hAnsi="Arial" w:cs="Arial"/>
          <w:b/>
          <w:bCs/>
        </w:rPr>
        <w:t>– dodaje</w:t>
      </w:r>
      <w:r w:rsidR="000A1920" w:rsidRPr="000A1920">
        <w:rPr>
          <w:rFonts w:ascii="Arial" w:hAnsi="Arial" w:cs="Arial"/>
          <w:b/>
          <w:bCs/>
          <w:iCs/>
        </w:rPr>
        <w:t xml:space="preserve"> </w:t>
      </w:r>
      <w:r w:rsidR="000A1920" w:rsidRPr="00A2194A">
        <w:rPr>
          <w:rFonts w:ascii="Arial" w:hAnsi="Arial" w:cs="Arial"/>
          <w:b/>
          <w:bCs/>
          <w:iCs/>
        </w:rPr>
        <w:t>dr Tigran Torosian</w:t>
      </w:r>
      <w:r w:rsidR="00115BA3" w:rsidRPr="00115BA3">
        <w:rPr>
          <w:rFonts w:ascii="Arial" w:hAnsi="Arial" w:cs="Arial"/>
          <w:b/>
          <w:bCs/>
        </w:rPr>
        <w:t>.</w:t>
      </w:r>
    </w:p>
    <w:p w14:paraId="0628653D" w14:textId="77777777" w:rsidR="00AB02B5" w:rsidRPr="00AF4408" w:rsidRDefault="001A1A7C" w:rsidP="00116646">
      <w:pPr>
        <w:spacing w:line="360" w:lineRule="auto"/>
        <w:rPr>
          <w:rFonts w:ascii="Arial" w:hAnsi="Arial" w:cs="Arial"/>
          <w:b/>
          <w:bCs/>
        </w:rPr>
      </w:pPr>
      <w:r w:rsidRPr="00AF4408">
        <w:rPr>
          <w:rFonts w:ascii="Arial" w:hAnsi="Arial" w:cs="Arial"/>
          <w:b/>
          <w:bCs/>
        </w:rPr>
        <w:t>Faktyczny Dawca szpiku z okresu pandemii</w:t>
      </w:r>
    </w:p>
    <w:p w14:paraId="56C08197" w14:textId="77777777" w:rsidR="00445EE4" w:rsidRPr="00584300" w:rsidRDefault="001A1A7C" w:rsidP="00445EE4">
      <w:pPr>
        <w:spacing w:line="360" w:lineRule="auto"/>
        <w:jc w:val="both"/>
        <w:rPr>
          <w:rFonts w:ascii="Arial" w:hAnsi="Arial" w:cs="Arial"/>
        </w:rPr>
      </w:pPr>
      <w:r w:rsidRPr="00584300">
        <w:rPr>
          <w:rFonts w:ascii="Arial" w:hAnsi="Arial" w:cs="Arial"/>
        </w:rPr>
        <w:t>Adrian</w:t>
      </w:r>
      <w:r w:rsidR="008D10A1" w:rsidRPr="00584300">
        <w:rPr>
          <w:rFonts w:ascii="Arial" w:hAnsi="Arial" w:cs="Arial"/>
        </w:rPr>
        <w:t xml:space="preserve"> Piekarski</w:t>
      </w:r>
      <w:r w:rsidR="00AF4408" w:rsidRPr="00584300">
        <w:rPr>
          <w:rFonts w:ascii="Arial" w:hAnsi="Arial" w:cs="Arial"/>
        </w:rPr>
        <w:t xml:space="preserve"> oddał</w:t>
      </w:r>
      <w:r w:rsidRPr="00584300">
        <w:rPr>
          <w:rFonts w:ascii="Arial" w:hAnsi="Arial" w:cs="Arial"/>
        </w:rPr>
        <w:t xml:space="preserve"> krwiotwórcze komórki macierzyste w maju, podczas pandemii. Gdy dostał telefon z Fundacji DKMS, wiedział, czym jest nowotwór krwi</w:t>
      </w:r>
      <w:r w:rsidR="00B05654">
        <w:rPr>
          <w:rFonts w:ascii="Arial" w:hAnsi="Arial" w:cs="Arial"/>
        </w:rPr>
        <w:t>.</w:t>
      </w:r>
      <w:r w:rsidRPr="00584300">
        <w:rPr>
          <w:rFonts w:ascii="Arial" w:hAnsi="Arial" w:cs="Arial"/>
        </w:rPr>
        <w:t xml:space="preserve"> </w:t>
      </w:r>
      <w:r w:rsidR="00B05654">
        <w:rPr>
          <w:rFonts w:ascii="Arial" w:hAnsi="Arial" w:cs="Arial"/>
        </w:rPr>
        <w:t>Kilka</w:t>
      </w:r>
      <w:r w:rsidRPr="00584300">
        <w:rPr>
          <w:rFonts w:ascii="Arial" w:hAnsi="Arial" w:cs="Arial"/>
        </w:rPr>
        <w:t xml:space="preserve"> lat wcześniej jego</w:t>
      </w:r>
      <w:r w:rsidR="00AF4408" w:rsidRPr="00584300">
        <w:rPr>
          <w:rFonts w:ascii="Arial" w:hAnsi="Arial" w:cs="Arial"/>
        </w:rPr>
        <w:t xml:space="preserve"> młodszy</w:t>
      </w:r>
      <w:r w:rsidRPr="00584300">
        <w:rPr>
          <w:rFonts w:ascii="Arial" w:hAnsi="Arial" w:cs="Arial"/>
        </w:rPr>
        <w:t xml:space="preserve"> brat – Norbert – walczył z chorobą i wymagał przeszczepienia szpiku od Dawcy niespokrewnionego, dzięki któremu żyje. Jaka była reakcja</w:t>
      </w:r>
      <w:r w:rsidR="00584300">
        <w:rPr>
          <w:rFonts w:ascii="Arial" w:hAnsi="Arial" w:cs="Arial"/>
        </w:rPr>
        <w:t xml:space="preserve"> Adriana</w:t>
      </w:r>
      <w:r w:rsidRPr="00584300">
        <w:rPr>
          <w:rFonts w:ascii="Arial" w:hAnsi="Arial" w:cs="Arial"/>
        </w:rPr>
        <w:t xml:space="preserve">, gdy po kilku latach </w:t>
      </w:r>
      <w:r w:rsidR="00584300">
        <w:rPr>
          <w:rFonts w:ascii="Arial" w:hAnsi="Arial" w:cs="Arial"/>
        </w:rPr>
        <w:t>okazało się, że teraz to on może komuś pomóc?</w:t>
      </w:r>
    </w:p>
    <w:p w14:paraId="3238730B" w14:textId="77777777" w:rsidR="00445EE4" w:rsidRPr="00A33283" w:rsidRDefault="00445EE4" w:rsidP="00A33283">
      <w:pPr>
        <w:spacing w:line="360" w:lineRule="auto"/>
        <w:jc w:val="both"/>
        <w:rPr>
          <w:rFonts w:ascii="Arial" w:hAnsi="Arial" w:cs="Arial"/>
        </w:rPr>
      </w:pPr>
      <w:r w:rsidRPr="00A33283">
        <w:rPr>
          <w:rFonts w:ascii="Arial" w:hAnsi="Arial" w:cs="Arial"/>
          <w:i/>
          <w:iCs/>
        </w:rPr>
        <w:t xml:space="preserve">Kilka lat temu zarejestrowałem się do bazy Fundacji DKMS. Na początku maja dostałem wiadomość, że mam szansę komuś pomóc. Pierwsze </w:t>
      </w:r>
      <w:r w:rsidR="008F15F0">
        <w:rPr>
          <w:rFonts w:ascii="Arial" w:hAnsi="Arial" w:cs="Arial"/>
          <w:i/>
          <w:iCs/>
        </w:rPr>
        <w:t>odczucia</w:t>
      </w:r>
      <w:r w:rsidRPr="00A33283">
        <w:rPr>
          <w:rFonts w:ascii="Arial" w:hAnsi="Arial" w:cs="Arial"/>
          <w:i/>
          <w:iCs/>
        </w:rPr>
        <w:t xml:space="preserve">? Ciarki i </w:t>
      </w:r>
      <w:r w:rsidR="008F15F0">
        <w:rPr>
          <w:rFonts w:ascii="Arial" w:hAnsi="Arial" w:cs="Arial"/>
          <w:i/>
          <w:iCs/>
        </w:rPr>
        <w:t>ogromna</w:t>
      </w:r>
      <w:r w:rsidRPr="00A33283">
        <w:rPr>
          <w:rFonts w:ascii="Arial" w:hAnsi="Arial" w:cs="Arial"/>
          <w:i/>
          <w:iCs/>
        </w:rPr>
        <w:t xml:space="preserve"> radość. Mój brat w przeszłości stoczył bardzo trudną walkę z białaczką, dlatego wiedziałem jak ważna będzie moja pomoc i zgodziłem się bez wahania. </w:t>
      </w:r>
      <w:r w:rsidRPr="00A33283">
        <w:rPr>
          <w:rFonts w:ascii="Arial" w:hAnsi="Arial" w:cs="Arial"/>
        </w:rPr>
        <w:t xml:space="preserve">– </w:t>
      </w:r>
      <w:r w:rsidRPr="00A33283">
        <w:rPr>
          <w:rFonts w:ascii="Arial" w:hAnsi="Arial" w:cs="Arial"/>
          <w:b/>
          <w:bCs/>
        </w:rPr>
        <w:t>mówi Adrian Piekarski, faktyczny Dawca szpiku.</w:t>
      </w:r>
    </w:p>
    <w:p w14:paraId="3AA24A22" w14:textId="77777777" w:rsidR="00445EE4" w:rsidRPr="00FF7182" w:rsidRDefault="00445EE4" w:rsidP="00CC4C57">
      <w:pPr>
        <w:spacing w:line="360" w:lineRule="auto"/>
        <w:jc w:val="both"/>
        <w:rPr>
          <w:rFonts w:ascii="Arial" w:hAnsi="Arial" w:cs="Arial"/>
          <w:b/>
          <w:bCs/>
        </w:rPr>
      </w:pPr>
      <w:r w:rsidRPr="008F15F0">
        <w:rPr>
          <w:rFonts w:ascii="Arial" w:hAnsi="Arial" w:cs="Arial"/>
          <w:i/>
          <w:iCs/>
        </w:rPr>
        <w:t>Ludzie myślą, że pobranie krwiotwórczych komórek macierzystych to coś strasznego. Słyszałem różne historie od moich znajomych, którzy przez swoją niewiedzę powielają krzywdzące mity. Mam pobranie za</w:t>
      </w:r>
      <w:r w:rsidR="00F2379C">
        <w:rPr>
          <w:rFonts w:ascii="Arial" w:hAnsi="Arial" w:cs="Arial"/>
          <w:i/>
          <w:iCs/>
        </w:rPr>
        <w:t xml:space="preserve"> </w:t>
      </w:r>
      <w:proofErr w:type="gramStart"/>
      <w:r w:rsidR="00195100">
        <w:rPr>
          <w:rFonts w:ascii="Arial" w:hAnsi="Arial" w:cs="Arial"/>
          <w:i/>
          <w:iCs/>
        </w:rPr>
        <w:t>sobą</w:t>
      </w:r>
      <w:r w:rsidR="00027F68">
        <w:rPr>
          <w:rFonts w:ascii="Arial" w:hAnsi="Arial" w:cs="Arial"/>
          <w:i/>
          <w:iCs/>
        </w:rPr>
        <w:t>,</w:t>
      </w:r>
      <w:proofErr w:type="gramEnd"/>
      <w:r w:rsidR="00F2379C">
        <w:rPr>
          <w:rFonts w:ascii="Arial" w:hAnsi="Arial" w:cs="Arial"/>
          <w:i/>
          <w:iCs/>
        </w:rPr>
        <w:t xml:space="preserve"> </w:t>
      </w:r>
      <w:r w:rsidRPr="008F15F0">
        <w:rPr>
          <w:rFonts w:ascii="Arial" w:hAnsi="Arial" w:cs="Arial"/>
          <w:i/>
          <w:iCs/>
        </w:rPr>
        <w:t xml:space="preserve">i wiecie co? Żyję, nie mam </w:t>
      </w:r>
      <w:r w:rsidR="00826BD9">
        <w:rPr>
          <w:rFonts w:ascii="Arial" w:hAnsi="Arial" w:cs="Arial"/>
          <w:i/>
          <w:iCs/>
        </w:rPr>
        <w:t>jakichkolwiek</w:t>
      </w:r>
      <w:r w:rsidRPr="008F15F0">
        <w:rPr>
          <w:rFonts w:ascii="Arial" w:hAnsi="Arial" w:cs="Arial"/>
          <w:i/>
          <w:iCs/>
        </w:rPr>
        <w:t xml:space="preserve"> skutków ubocznych - nawet nie byłem osłabiony po donacji. Dzień po zabiegu, wraz z moim przyjacielem, weszliśmy na najwyższy szczyt Bieszczad, co pokazuje, że oddanie krwiotwórczych komórek macierzystych to nic strasznego!</w:t>
      </w:r>
      <w:r w:rsidR="00CC4C57" w:rsidRPr="008F15F0">
        <w:rPr>
          <w:rFonts w:ascii="Arial" w:hAnsi="Arial" w:cs="Arial"/>
          <w:i/>
          <w:iCs/>
        </w:rPr>
        <w:t xml:space="preserve"> Cząstka mnie, którą oddałem w maju, poleciała do Pacjentki z Holandii – mojej „bliźniaczki genetycznej”, za którą trzymam mocno kciuki! </w:t>
      </w:r>
      <w:r w:rsidR="00CC4C57" w:rsidRPr="008F15F0">
        <w:rPr>
          <w:rFonts w:ascii="Arial" w:hAnsi="Arial" w:cs="Arial"/>
          <w:b/>
          <w:bCs/>
          <w:i/>
          <w:iCs/>
        </w:rPr>
        <w:t xml:space="preserve">– </w:t>
      </w:r>
      <w:r w:rsidR="00CC4C57" w:rsidRPr="00FF7182">
        <w:rPr>
          <w:rFonts w:ascii="Arial" w:hAnsi="Arial" w:cs="Arial"/>
          <w:b/>
          <w:bCs/>
        </w:rPr>
        <w:t>dodaje Adrian Piekarski.</w:t>
      </w:r>
    </w:p>
    <w:p w14:paraId="7F02CBB8" w14:textId="77777777" w:rsidR="002F1E52" w:rsidRPr="002F1E52" w:rsidRDefault="002F1E52" w:rsidP="00CC4C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Ogólnopolski Dzień Dawcy Szpiku</w:t>
      </w:r>
    </w:p>
    <w:p w14:paraId="294E5C17" w14:textId="77777777" w:rsidR="00AB02B5" w:rsidRPr="002F1E52" w:rsidRDefault="004B632F" w:rsidP="004B632F">
      <w:pPr>
        <w:spacing w:line="360" w:lineRule="auto"/>
        <w:jc w:val="both"/>
        <w:rPr>
          <w:rFonts w:ascii="Arial" w:hAnsi="Arial" w:cs="Arial"/>
          <w:b/>
          <w:bCs/>
        </w:rPr>
      </w:pPr>
      <w:r w:rsidRPr="002F1E52">
        <w:rPr>
          <w:rFonts w:ascii="Arial" w:hAnsi="Arial" w:cs="Arial"/>
          <w:i/>
          <w:iCs/>
        </w:rPr>
        <w:t xml:space="preserve">W bazie Dawców szpiku Fundacji DKMS zarejestrowanych jest obecnie ponad 1,7 mln potencjalnych Dawców szpiku i cały czas dołączają kolejne osoby, dla których idea dawstwa szpiku jest bliska. Dotychczas aż </w:t>
      </w:r>
      <w:r w:rsidR="008A69F6" w:rsidRPr="008A69F6">
        <w:rPr>
          <w:rFonts w:ascii="Arial" w:hAnsi="Arial" w:cs="Arial"/>
          <w:i/>
          <w:iCs/>
        </w:rPr>
        <w:t xml:space="preserve">8415 </w:t>
      </w:r>
      <w:r w:rsidRPr="002F1E52">
        <w:rPr>
          <w:rFonts w:ascii="Arial" w:hAnsi="Arial" w:cs="Arial"/>
          <w:i/>
          <w:iCs/>
        </w:rPr>
        <w:t>osób dało szansę na życie potrzebującemu przeszczepienia Pacjentowi</w:t>
      </w:r>
      <w:r w:rsidR="00611D1E" w:rsidRPr="002F1E52">
        <w:rPr>
          <w:rFonts w:ascii="Arial" w:hAnsi="Arial" w:cs="Arial"/>
          <w:i/>
          <w:iCs/>
        </w:rPr>
        <w:t xml:space="preserve">. Dla </w:t>
      </w:r>
      <w:r w:rsidR="00611D1E" w:rsidRPr="002F1E52">
        <w:rPr>
          <w:rFonts w:ascii="Arial" w:hAnsi="Arial" w:cs="Arial"/>
          <w:i/>
          <w:iCs/>
        </w:rPr>
        <w:lastRenderedPageBreak/>
        <w:t xml:space="preserve">Dawców nawet pandemia nie stanowiła bariery, ponieważ w tym czasie </w:t>
      </w:r>
      <w:r w:rsidR="008A69F6">
        <w:rPr>
          <w:rFonts w:ascii="Arial" w:hAnsi="Arial" w:cs="Arial"/>
          <w:i/>
          <w:iCs/>
        </w:rPr>
        <w:t xml:space="preserve">ponad </w:t>
      </w:r>
      <w:proofErr w:type="gramStart"/>
      <w:r w:rsidR="008A69F6">
        <w:rPr>
          <w:rFonts w:ascii="Arial" w:hAnsi="Arial" w:cs="Arial"/>
          <w:i/>
          <w:iCs/>
        </w:rPr>
        <w:t xml:space="preserve">700 </w:t>
      </w:r>
      <w:r w:rsidR="00611D1E" w:rsidRPr="002F1E52">
        <w:rPr>
          <w:rFonts w:ascii="Arial" w:hAnsi="Arial" w:cs="Arial"/>
          <w:i/>
          <w:iCs/>
        </w:rPr>
        <w:t xml:space="preserve"> </w:t>
      </w:r>
      <w:r w:rsidR="008A69F6" w:rsidRPr="002F1E52">
        <w:rPr>
          <w:rFonts w:ascii="Arial" w:hAnsi="Arial" w:cs="Arial"/>
          <w:i/>
          <w:iCs/>
        </w:rPr>
        <w:t>os</w:t>
      </w:r>
      <w:r w:rsidR="008A69F6">
        <w:rPr>
          <w:rFonts w:ascii="Arial" w:hAnsi="Arial" w:cs="Arial"/>
          <w:i/>
          <w:iCs/>
        </w:rPr>
        <w:t>ób</w:t>
      </w:r>
      <w:proofErr w:type="gramEnd"/>
      <w:r w:rsidR="008A69F6" w:rsidRPr="002F1E52">
        <w:rPr>
          <w:rFonts w:ascii="Arial" w:hAnsi="Arial" w:cs="Arial"/>
          <w:i/>
          <w:iCs/>
        </w:rPr>
        <w:t xml:space="preserve"> </w:t>
      </w:r>
      <w:r w:rsidR="00611D1E" w:rsidRPr="002F1E52">
        <w:rPr>
          <w:rFonts w:ascii="Arial" w:hAnsi="Arial" w:cs="Arial"/>
          <w:i/>
          <w:iCs/>
        </w:rPr>
        <w:t>oddał</w:t>
      </w:r>
      <w:r w:rsidR="008A69F6">
        <w:rPr>
          <w:rFonts w:ascii="Arial" w:hAnsi="Arial" w:cs="Arial"/>
          <w:i/>
          <w:iCs/>
        </w:rPr>
        <w:t>o</w:t>
      </w:r>
      <w:r w:rsidR="00611D1E" w:rsidRPr="002F1E52">
        <w:rPr>
          <w:rFonts w:ascii="Arial" w:hAnsi="Arial" w:cs="Arial"/>
          <w:i/>
          <w:iCs/>
        </w:rPr>
        <w:t xml:space="preserve"> cząstkę siebie, by dać szansę na życie osobom chorym</w:t>
      </w:r>
      <w:r w:rsidRPr="002F1E52">
        <w:rPr>
          <w:rFonts w:ascii="Arial" w:hAnsi="Arial" w:cs="Arial"/>
          <w:i/>
          <w:iCs/>
        </w:rPr>
        <w:t xml:space="preserve">. </w:t>
      </w:r>
      <w:r w:rsidR="00611D1E" w:rsidRPr="002F1E52">
        <w:rPr>
          <w:rFonts w:ascii="Arial" w:hAnsi="Arial" w:cs="Arial"/>
          <w:i/>
          <w:iCs/>
        </w:rPr>
        <w:t>P</w:t>
      </w:r>
      <w:r w:rsidRPr="002F1E52">
        <w:rPr>
          <w:rFonts w:ascii="Arial" w:hAnsi="Arial" w:cs="Arial"/>
          <w:i/>
          <w:iCs/>
        </w:rPr>
        <w:t xml:space="preserve">omimo wciąż funkcjonujących mitów, </w:t>
      </w:r>
      <w:r w:rsidR="00760506" w:rsidRPr="002F1E52">
        <w:rPr>
          <w:rFonts w:ascii="Arial" w:hAnsi="Arial" w:cs="Arial"/>
          <w:i/>
          <w:iCs/>
        </w:rPr>
        <w:t>z którymi nieustannie staramy się walczyć,</w:t>
      </w:r>
      <w:r w:rsidR="009348CC" w:rsidRPr="002F1E52">
        <w:rPr>
          <w:rFonts w:ascii="Arial" w:hAnsi="Arial" w:cs="Arial"/>
          <w:i/>
          <w:iCs/>
        </w:rPr>
        <w:t xml:space="preserve"> widzimy, że </w:t>
      </w:r>
      <w:r w:rsidRPr="002F1E52">
        <w:rPr>
          <w:rFonts w:ascii="Arial" w:hAnsi="Arial" w:cs="Arial"/>
          <w:i/>
          <w:iCs/>
        </w:rPr>
        <w:t xml:space="preserve">Dawcy </w:t>
      </w:r>
      <w:r w:rsidR="00AD321F" w:rsidRPr="002F1E52">
        <w:rPr>
          <w:rFonts w:ascii="Arial" w:hAnsi="Arial" w:cs="Arial"/>
          <w:i/>
          <w:iCs/>
        </w:rPr>
        <w:t>nie boją się ich</w:t>
      </w:r>
      <w:r w:rsidR="00445EE4" w:rsidRPr="002F1E52">
        <w:rPr>
          <w:rFonts w:ascii="Arial" w:hAnsi="Arial" w:cs="Arial"/>
          <w:i/>
          <w:iCs/>
        </w:rPr>
        <w:t xml:space="preserve"> - </w:t>
      </w:r>
      <w:r w:rsidR="00AD321F" w:rsidRPr="002F1E52">
        <w:rPr>
          <w:rFonts w:ascii="Arial" w:hAnsi="Arial" w:cs="Arial"/>
          <w:i/>
          <w:iCs/>
        </w:rPr>
        <w:t>i chcą pomagać</w:t>
      </w:r>
      <w:r w:rsidR="00760506" w:rsidRPr="002F1E52">
        <w:rPr>
          <w:rFonts w:ascii="Arial" w:hAnsi="Arial" w:cs="Arial"/>
          <w:i/>
          <w:iCs/>
        </w:rPr>
        <w:t>.</w:t>
      </w:r>
      <w:r w:rsidRPr="002F1E52">
        <w:rPr>
          <w:rFonts w:ascii="Arial" w:hAnsi="Arial" w:cs="Arial"/>
          <w:i/>
          <w:iCs/>
        </w:rPr>
        <w:t xml:space="preserve"> </w:t>
      </w:r>
      <w:r w:rsidR="00760506" w:rsidRPr="002F1E52">
        <w:rPr>
          <w:rFonts w:ascii="Arial" w:hAnsi="Arial" w:cs="Arial"/>
          <w:i/>
          <w:iCs/>
        </w:rPr>
        <w:t>Ogólnopolski Dzień Dawcy Szpiku to dla nas najważniejszy dzień w październiku</w:t>
      </w:r>
      <w:r w:rsidR="00F336A6" w:rsidRPr="002F1E52">
        <w:rPr>
          <w:rFonts w:ascii="Arial" w:hAnsi="Arial" w:cs="Arial"/>
          <w:i/>
          <w:iCs/>
        </w:rPr>
        <w:t xml:space="preserve"> - </w:t>
      </w:r>
      <w:r w:rsidR="00760506" w:rsidRPr="002F1E52">
        <w:rPr>
          <w:rFonts w:ascii="Arial" w:hAnsi="Arial" w:cs="Arial"/>
          <w:i/>
          <w:iCs/>
        </w:rPr>
        <w:t>Miesiącu Świadomości Idei Dawstwa Szpiku</w:t>
      </w:r>
      <w:r w:rsidR="00F336A6" w:rsidRPr="002F1E52">
        <w:rPr>
          <w:rFonts w:ascii="Arial" w:hAnsi="Arial" w:cs="Arial"/>
          <w:i/>
          <w:iCs/>
        </w:rPr>
        <w:t xml:space="preserve"> - </w:t>
      </w:r>
      <w:r w:rsidR="00760506" w:rsidRPr="002F1E52">
        <w:rPr>
          <w:rFonts w:ascii="Arial" w:hAnsi="Arial" w:cs="Arial"/>
          <w:i/>
          <w:iCs/>
        </w:rPr>
        <w:t>dlatego</w:t>
      </w:r>
      <w:r w:rsidRPr="002F1E52">
        <w:rPr>
          <w:rFonts w:ascii="Arial" w:hAnsi="Arial" w:cs="Arial"/>
          <w:i/>
          <w:iCs/>
        </w:rPr>
        <w:t xml:space="preserve"> w imieniu Fundacji DKMS chcemy powiedzieć wszystkim Dawcom – </w:t>
      </w:r>
      <w:r w:rsidR="00760506" w:rsidRPr="002F1E52">
        <w:rPr>
          <w:rFonts w:ascii="Arial" w:hAnsi="Arial" w:cs="Arial"/>
          <w:i/>
          <w:iCs/>
        </w:rPr>
        <w:t>dziękujemy</w:t>
      </w:r>
      <w:r w:rsidR="009F061A">
        <w:rPr>
          <w:rFonts w:ascii="Arial" w:hAnsi="Arial" w:cs="Arial"/>
          <w:i/>
          <w:iCs/>
        </w:rPr>
        <w:t xml:space="preserve"> Wam</w:t>
      </w:r>
      <w:r w:rsidR="00760506" w:rsidRPr="002F1E52">
        <w:rPr>
          <w:rFonts w:ascii="Arial" w:hAnsi="Arial" w:cs="Arial"/>
          <w:i/>
          <w:iCs/>
        </w:rPr>
        <w:t xml:space="preserve"> za to, że bezinteresownie pomagacie osobom, dla których „bliźniak genetyczny” jest często jedyną szansą na zdrowie i życie</w:t>
      </w:r>
      <w:r w:rsidR="00760506" w:rsidRPr="002F1E52">
        <w:rPr>
          <w:rFonts w:ascii="Arial" w:hAnsi="Arial" w:cs="Arial"/>
          <w:b/>
          <w:bCs/>
          <w:i/>
          <w:iCs/>
        </w:rPr>
        <w:t xml:space="preserve"> – </w:t>
      </w:r>
      <w:r w:rsidR="00760506" w:rsidRPr="002F1E52">
        <w:rPr>
          <w:rFonts w:ascii="Arial" w:hAnsi="Arial" w:cs="Arial"/>
          <w:b/>
          <w:bCs/>
        </w:rPr>
        <w:t xml:space="preserve">mówi Magdalena Przysłupska, Rzecznik Prasowy Fundacji DKMS. </w:t>
      </w:r>
    </w:p>
    <w:p w14:paraId="3E2F96C7" w14:textId="77777777" w:rsidR="00065D92" w:rsidRPr="002F1E52" w:rsidRDefault="00030995" w:rsidP="002F1E52">
      <w:pPr>
        <w:spacing w:line="360" w:lineRule="auto"/>
        <w:jc w:val="center"/>
        <w:rPr>
          <w:rStyle w:val="BrakA"/>
          <w:rFonts w:ascii="Arial" w:eastAsia="Arial" w:hAnsi="Arial" w:cs="Arial"/>
          <w:color w:val="0563C1"/>
          <w:sz w:val="20"/>
          <w:szCs w:val="20"/>
          <w:u w:val="single" w:color="0563C1"/>
        </w:rPr>
      </w:pPr>
      <w:r w:rsidRPr="00830750">
        <w:rPr>
          <w:rStyle w:val="BrakA"/>
          <w:rFonts w:ascii="Arial" w:hAnsi="Arial" w:cs="Arial"/>
          <w:b/>
          <w:bCs/>
          <w:sz w:val="20"/>
          <w:szCs w:val="20"/>
        </w:rPr>
        <w:t xml:space="preserve">Więcej informacji o Fundacji DKMS: </w:t>
      </w:r>
      <w:hyperlink r:id="rId8" w:history="1">
        <w:r w:rsidRPr="00830750">
          <w:rPr>
            <w:rStyle w:val="Hyperlink1"/>
            <w:sz w:val="20"/>
            <w:szCs w:val="20"/>
          </w:rPr>
          <w:t>www.dkms.pl</w:t>
        </w:r>
      </w:hyperlink>
    </w:p>
    <w:p w14:paraId="42B82184" w14:textId="77777777" w:rsidR="003159A5" w:rsidRPr="00830750" w:rsidRDefault="00030995" w:rsidP="00065D92">
      <w:pPr>
        <w:spacing w:line="360" w:lineRule="auto"/>
        <w:jc w:val="center"/>
        <w:rPr>
          <w:rStyle w:val="BrakA"/>
          <w:rFonts w:ascii="Arial" w:eastAsia="Arial" w:hAnsi="Arial" w:cs="Arial"/>
          <w:sz w:val="20"/>
          <w:szCs w:val="20"/>
        </w:rPr>
      </w:pPr>
      <w:r w:rsidRPr="00830750">
        <w:rPr>
          <w:rStyle w:val="BrakA"/>
          <w:rFonts w:ascii="Arial" w:hAnsi="Arial" w:cs="Arial"/>
          <w:sz w:val="20"/>
          <w:szCs w:val="20"/>
        </w:rPr>
        <w:t>***</w:t>
      </w:r>
    </w:p>
    <w:p w14:paraId="2CEA9AE6" w14:textId="77777777" w:rsidR="00610A68" w:rsidRPr="00830750" w:rsidRDefault="00030995" w:rsidP="00610A68">
      <w:pPr>
        <w:spacing w:line="360" w:lineRule="auto"/>
        <w:jc w:val="both"/>
        <w:rPr>
          <w:rStyle w:val="BrakA"/>
          <w:rFonts w:ascii="Arial" w:hAnsi="Arial" w:cs="Arial"/>
          <w:sz w:val="20"/>
          <w:szCs w:val="20"/>
        </w:rPr>
      </w:pPr>
      <w:r w:rsidRPr="00830750">
        <w:rPr>
          <w:rStyle w:val="BrakA"/>
          <w:rFonts w:ascii="Arial" w:hAnsi="Arial" w:cs="Arial"/>
          <w:sz w:val="20"/>
          <w:szCs w:val="20"/>
        </w:rPr>
        <w:t>Misją Fundacji DKMS jest znalezienie Dawcy dla każdego Pacjenta na świecie potrzebującego przeszczepienia kom</w:t>
      </w:r>
      <w:r w:rsidRPr="00830750">
        <w:rPr>
          <w:rStyle w:val="BrakA"/>
          <w:rFonts w:ascii="Arial" w:hAnsi="Arial" w:cs="Arial"/>
          <w:sz w:val="20"/>
          <w:szCs w:val="20"/>
          <w:lang w:val="es-ES_tradnl"/>
        </w:rPr>
        <w:t>ó</w:t>
      </w:r>
      <w:r w:rsidRPr="00830750">
        <w:rPr>
          <w:rStyle w:val="BrakA"/>
          <w:rFonts w:ascii="Arial" w:hAnsi="Arial" w:cs="Arial"/>
          <w:sz w:val="20"/>
          <w:szCs w:val="20"/>
        </w:rPr>
        <w:t>rek macierzystych. Fundacja działa w Polsce od 2008 roku jako</w:t>
      </w:r>
      <w:r w:rsidR="009B735F" w:rsidRPr="00830750">
        <w:rPr>
          <w:rStyle w:val="BrakA"/>
          <w:rFonts w:ascii="Arial" w:hAnsi="Arial" w:cs="Arial"/>
          <w:sz w:val="20"/>
          <w:szCs w:val="20"/>
        </w:rPr>
        <w:t xml:space="preserve"> Ośrodek Dawc</w:t>
      </w:r>
      <w:r w:rsidR="009B735F" w:rsidRPr="00830750">
        <w:rPr>
          <w:rStyle w:val="BrakA"/>
          <w:rFonts w:ascii="Arial" w:hAnsi="Arial" w:cs="Arial"/>
          <w:sz w:val="20"/>
          <w:szCs w:val="20"/>
          <w:lang w:val="es-ES_tradnl"/>
        </w:rPr>
        <w:t>ó</w:t>
      </w:r>
      <w:r w:rsidR="009B735F" w:rsidRPr="00830750">
        <w:rPr>
          <w:rStyle w:val="BrakA"/>
          <w:rFonts w:ascii="Arial" w:hAnsi="Arial" w:cs="Arial"/>
          <w:sz w:val="20"/>
          <w:szCs w:val="20"/>
        </w:rPr>
        <w:t xml:space="preserve">w Szpiku w oparciu o decyzję Ministra Zdrowia oraz </w:t>
      </w:r>
      <w:r w:rsidRPr="00830750">
        <w:rPr>
          <w:rStyle w:val="BrakA"/>
          <w:rFonts w:ascii="Arial" w:hAnsi="Arial" w:cs="Arial"/>
          <w:sz w:val="20"/>
          <w:szCs w:val="20"/>
        </w:rPr>
        <w:t>niezależna organizacja pożytku publicznego</w:t>
      </w:r>
      <w:r w:rsidR="009B735F" w:rsidRPr="00830750">
        <w:rPr>
          <w:rStyle w:val="BrakA"/>
          <w:rFonts w:ascii="Arial" w:hAnsi="Arial" w:cs="Arial"/>
          <w:sz w:val="20"/>
          <w:szCs w:val="20"/>
        </w:rPr>
        <w:t xml:space="preserve"> wpisana do KRS 0000318602</w:t>
      </w:r>
      <w:r w:rsidRPr="00830750">
        <w:rPr>
          <w:rStyle w:val="BrakA"/>
          <w:rFonts w:ascii="Arial" w:hAnsi="Arial" w:cs="Arial"/>
          <w:sz w:val="20"/>
          <w:szCs w:val="20"/>
        </w:rPr>
        <w:t>. To największy Ośrodek Dawc</w:t>
      </w:r>
      <w:r w:rsidRPr="00830750">
        <w:rPr>
          <w:rStyle w:val="BrakA"/>
          <w:rFonts w:ascii="Arial" w:hAnsi="Arial" w:cs="Arial"/>
          <w:sz w:val="20"/>
          <w:szCs w:val="20"/>
          <w:lang w:val="es-ES_tradnl"/>
        </w:rPr>
        <w:t>ó</w:t>
      </w:r>
      <w:r w:rsidRPr="00830750">
        <w:rPr>
          <w:rStyle w:val="BrakA"/>
          <w:rFonts w:ascii="Arial" w:hAnsi="Arial" w:cs="Arial"/>
          <w:sz w:val="20"/>
          <w:szCs w:val="20"/>
        </w:rPr>
        <w:t>w Szpiku w Polsce, w kt</w:t>
      </w:r>
      <w:r w:rsidRPr="00830750">
        <w:rPr>
          <w:rStyle w:val="BrakA"/>
          <w:rFonts w:ascii="Arial" w:hAnsi="Arial" w:cs="Arial"/>
          <w:sz w:val="20"/>
          <w:szCs w:val="20"/>
          <w:lang w:val="es-ES_tradnl"/>
        </w:rPr>
        <w:t>ó</w:t>
      </w:r>
      <w:r w:rsidRPr="00830750">
        <w:rPr>
          <w:rStyle w:val="BrakA"/>
          <w:rFonts w:ascii="Arial" w:hAnsi="Arial" w:cs="Arial"/>
          <w:sz w:val="20"/>
          <w:szCs w:val="20"/>
        </w:rPr>
        <w:t xml:space="preserve">rym </w:t>
      </w:r>
      <w:r w:rsidR="00397267" w:rsidRPr="00830750">
        <w:rPr>
          <w:rStyle w:val="BrakA"/>
          <w:rFonts w:ascii="Arial" w:hAnsi="Arial" w:cs="Arial"/>
          <w:sz w:val="20"/>
          <w:szCs w:val="20"/>
        </w:rPr>
        <w:t>zarejestrowały się</w:t>
      </w:r>
      <w:r w:rsidRPr="00830750">
        <w:rPr>
          <w:rStyle w:val="BrakA"/>
          <w:rFonts w:ascii="Arial" w:hAnsi="Arial" w:cs="Arial"/>
          <w:sz w:val="20"/>
          <w:szCs w:val="20"/>
        </w:rPr>
        <w:t xml:space="preserve"> </w:t>
      </w:r>
      <w:r w:rsidR="00432B3D" w:rsidRPr="00830750">
        <w:rPr>
          <w:rFonts w:ascii="Arial" w:hAnsi="Arial" w:cs="Arial"/>
          <w:sz w:val="20"/>
          <w:szCs w:val="20"/>
        </w:rPr>
        <w:t>1 734</w:t>
      </w:r>
      <w:r w:rsidR="00205DA0" w:rsidRPr="00830750">
        <w:rPr>
          <w:rFonts w:ascii="Arial" w:hAnsi="Arial" w:cs="Arial"/>
          <w:sz w:val="20"/>
          <w:szCs w:val="20"/>
        </w:rPr>
        <w:t> </w:t>
      </w:r>
      <w:r w:rsidR="00432B3D" w:rsidRPr="00830750">
        <w:rPr>
          <w:rFonts w:ascii="Arial" w:hAnsi="Arial" w:cs="Arial"/>
          <w:sz w:val="20"/>
          <w:szCs w:val="20"/>
        </w:rPr>
        <w:t>723</w:t>
      </w:r>
      <w:r w:rsidR="00205DA0" w:rsidRPr="00830750">
        <w:rPr>
          <w:rFonts w:ascii="Arial" w:hAnsi="Arial" w:cs="Arial"/>
          <w:sz w:val="20"/>
          <w:szCs w:val="20"/>
        </w:rPr>
        <w:t xml:space="preserve"> os</w:t>
      </w:r>
      <w:r w:rsidR="00A91C92" w:rsidRPr="00830750">
        <w:rPr>
          <w:rFonts w:ascii="Arial" w:hAnsi="Arial" w:cs="Arial"/>
          <w:sz w:val="20"/>
          <w:szCs w:val="20"/>
        </w:rPr>
        <w:t>oby</w:t>
      </w:r>
      <w:r w:rsidR="00432B3D" w:rsidRPr="00830750">
        <w:rPr>
          <w:rFonts w:ascii="Arial" w:hAnsi="Arial" w:cs="Arial"/>
          <w:sz w:val="20"/>
          <w:szCs w:val="20"/>
        </w:rPr>
        <w:t xml:space="preserve"> </w:t>
      </w:r>
      <w:r w:rsidRPr="00830750">
        <w:rPr>
          <w:rStyle w:val="BrakA"/>
          <w:rFonts w:ascii="Arial" w:hAnsi="Arial" w:cs="Arial"/>
          <w:sz w:val="20"/>
          <w:szCs w:val="20"/>
        </w:rPr>
        <w:t>(</w:t>
      </w:r>
      <w:r w:rsidR="009A43D4" w:rsidRPr="00830750">
        <w:rPr>
          <w:rStyle w:val="BrakA"/>
          <w:rFonts w:ascii="Arial" w:hAnsi="Arial" w:cs="Arial"/>
          <w:sz w:val="20"/>
          <w:szCs w:val="20"/>
        </w:rPr>
        <w:t>s</w:t>
      </w:r>
      <w:r w:rsidR="00432B3D" w:rsidRPr="00830750">
        <w:rPr>
          <w:rStyle w:val="BrakA"/>
          <w:rFonts w:ascii="Arial" w:hAnsi="Arial" w:cs="Arial"/>
          <w:sz w:val="20"/>
          <w:szCs w:val="20"/>
        </w:rPr>
        <w:t>ierpień</w:t>
      </w:r>
      <w:r w:rsidRPr="00830750">
        <w:rPr>
          <w:rStyle w:val="BrakA"/>
          <w:rFonts w:ascii="Arial" w:hAnsi="Arial" w:cs="Arial"/>
          <w:sz w:val="20"/>
          <w:szCs w:val="20"/>
        </w:rPr>
        <w:t xml:space="preserve"> 20</w:t>
      </w:r>
      <w:r w:rsidR="009A43D4" w:rsidRPr="00830750">
        <w:rPr>
          <w:rStyle w:val="BrakA"/>
          <w:rFonts w:ascii="Arial" w:hAnsi="Arial" w:cs="Arial"/>
          <w:sz w:val="20"/>
          <w:szCs w:val="20"/>
        </w:rPr>
        <w:t>20</w:t>
      </w:r>
      <w:r w:rsidRPr="00830750">
        <w:rPr>
          <w:rStyle w:val="BrakA"/>
          <w:rFonts w:ascii="Arial" w:hAnsi="Arial" w:cs="Arial"/>
          <w:sz w:val="20"/>
          <w:szCs w:val="20"/>
        </w:rPr>
        <w:t>), spośr</w:t>
      </w:r>
      <w:r w:rsidRPr="00830750">
        <w:rPr>
          <w:rStyle w:val="BrakA"/>
          <w:rFonts w:ascii="Arial" w:hAnsi="Arial" w:cs="Arial"/>
          <w:sz w:val="20"/>
          <w:szCs w:val="20"/>
          <w:lang w:val="es-ES_tradnl"/>
        </w:rPr>
        <w:t>ó</w:t>
      </w:r>
      <w:r w:rsidRPr="00830750">
        <w:rPr>
          <w:rStyle w:val="BrakA"/>
          <w:rFonts w:ascii="Arial" w:hAnsi="Arial" w:cs="Arial"/>
          <w:sz w:val="20"/>
          <w:szCs w:val="20"/>
        </w:rPr>
        <w:t>d kt</w:t>
      </w:r>
      <w:r w:rsidRPr="00830750">
        <w:rPr>
          <w:rStyle w:val="BrakA"/>
          <w:rFonts w:ascii="Arial" w:hAnsi="Arial" w:cs="Arial"/>
          <w:sz w:val="20"/>
          <w:szCs w:val="20"/>
          <w:lang w:val="es-ES_tradnl"/>
        </w:rPr>
        <w:t>ó</w:t>
      </w:r>
      <w:r w:rsidRPr="00830750">
        <w:rPr>
          <w:rStyle w:val="BrakA"/>
          <w:rFonts w:ascii="Arial" w:hAnsi="Arial" w:cs="Arial"/>
          <w:sz w:val="20"/>
          <w:szCs w:val="20"/>
        </w:rPr>
        <w:t xml:space="preserve">rych </w:t>
      </w:r>
      <w:r w:rsidR="009017FD" w:rsidRPr="00830750">
        <w:rPr>
          <w:rFonts w:ascii="Arial" w:hAnsi="Arial" w:cs="Arial"/>
          <w:sz w:val="20"/>
          <w:szCs w:val="20"/>
        </w:rPr>
        <w:t>8 </w:t>
      </w:r>
      <w:r w:rsidR="008A69F6">
        <w:rPr>
          <w:rFonts w:ascii="Arial" w:hAnsi="Arial" w:cs="Arial"/>
          <w:sz w:val="20"/>
          <w:szCs w:val="20"/>
        </w:rPr>
        <w:t>415</w:t>
      </w:r>
      <w:r w:rsidR="008A69F6" w:rsidRPr="00830750">
        <w:rPr>
          <w:rFonts w:ascii="Arial" w:hAnsi="Arial" w:cs="Arial"/>
          <w:sz w:val="20"/>
          <w:szCs w:val="20"/>
        </w:rPr>
        <w:t xml:space="preserve"> </w:t>
      </w:r>
      <w:r w:rsidRPr="00830750">
        <w:rPr>
          <w:rStyle w:val="BrakA"/>
          <w:rFonts w:ascii="Arial" w:hAnsi="Arial" w:cs="Arial"/>
          <w:sz w:val="20"/>
          <w:szCs w:val="20"/>
        </w:rPr>
        <w:t>os</w:t>
      </w:r>
      <w:r w:rsidR="00421A75" w:rsidRPr="00830750">
        <w:rPr>
          <w:rStyle w:val="BrakA"/>
          <w:rFonts w:ascii="Arial" w:hAnsi="Arial" w:cs="Arial"/>
          <w:sz w:val="20"/>
          <w:szCs w:val="20"/>
          <w:lang w:val="es-ES_tradnl"/>
        </w:rPr>
        <w:t xml:space="preserve">ób </w:t>
      </w:r>
      <w:r w:rsidRPr="00830750">
        <w:rPr>
          <w:rStyle w:val="BrakA"/>
          <w:rFonts w:ascii="Arial" w:hAnsi="Arial" w:cs="Arial"/>
          <w:sz w:val="20"/>
          <w:szCs w:val="20"/>
        </w:rPr>
        <w:t>(</w:t>
      </w:r>
      <w:r w:rsidR="008A69F6">
        <w:rPr>
          <w:rStyle w:val="BrakA"/>
          <w:rFonts w:ascii="Arial" w:hAnsi="Arial" w:cs="Arial"/>
          <w:sz w:val="20"/>
          <w:szCs w:val="20"/>
        </w:rPr>
        <w:t>wrzesień</w:t>
      </w:r>
      <w:r w:rsidR="008A69F6" w:rsidRPr="00830750">
        <w:rPr>
          <w:rStyle w:val="BrakA"/>
          <w:rFonts w:ascii="Arial" w:hAnsi="Arial" w:cs="Arial"/>
          <w:sz w:val="20"/>
          <w:szCs w:val="20"/>
        </w:rPr>
        <w:t xml:space="preserve"> </w:t>
      </w:r>
      <w:r w:rsidRPr="00830750">
        <w:rPr>
          <w:rStyle w:val="BrakA"/>
          <w:rFonts w:ascii="Arial" w:hAnsi="Arial" w:cs="Arial"/>
          <w:sz w:val="20"/>
          <w:szCs w:val="20"/>
        </w:rPr>
        <w:t>2020) oddał</w:t>
      </w:r>
      <w:r w:rsidR="00421A75" w:rsidRPr="00830750">
        <w:rPr>
          <w:rStyle w:val="BrakA"/>
          <w:rFonts w:ascii="Arial" w:hAnsi="Arial" w:cs="Arial"/>
          <w:sz w:val="20"/>
          <w:szCs w:val="20"/>
        </w:rPr>
        <w:t>o</w:t>
      </w:r>
      <w:r w:rsidRPr="00830750">
        <w:rPr>
          <w:rStyle w:val="BrakA"/>
          <w:rFonts w:ascii="Arial" w:hAnsi="Arial" w:cs="Arial"/>
          <w:sz w:val="20"/>
          <w:szCs w:val="20"/>
        </w:rPr>
        <w:t xml:space="preserve"> swoje krwiotw</w:t>
      </w:r>
      <w:r w:rsidRPr="00830750">
        <w:rPr>
          <w:rStyle w:val="BrakA"/>
          <w:rFonts w:ascii="Arial" w:hAnsi="Arial" w:cs="Arial"/>
          <w:sz w:val="20"/>
          <w:szCs w:val="20"/>
          <w:lang w:val="es-ES_tradnl"/>
        </w:rPr>
        <w:t>ó</w:t>
      </w:r>
      <w:r w:rsidRPr="00830750">
        <w:rPr>
          <w:rStyle w:val="BrakA"/>
          <w:rFonts w:ascii="Arial" w:hAnsi="Arial" w:cs="Arial"/>
          <w:sz w:val="20"/>
          <w:szCs w:val="20"/>
        </w:rPr>
        <w:t>rcze kom</w:t>
      </w:r>
      <w:r w:rsidRPr="00830750">
        <w:rPr>
          <w:rStyle w:val="BrakA"/>
          <w:rFonts w:ascii="Arial" w:hAnsi="Arial" w:cs="Arial"/>
          <w:sz w:val="20"/>
          <w:szCs w:val="20"/>
          <w:lang w:val="es-ES_tradnl"/>
        </w:rPr>
        <w:t>ó</w:t>
      </w:r>
      <w:r w:rsidRPr="00830750">
        <w:rPr>
          <w:rStyle w:val="BrakA"/>
          <w:rFonts w:ascii="Arial" w:hAnsi="Arial" w:cs="Arial"/>
          <w:sz w:val="20"/>
          <w:szCs w:val="20"/>
        </w:rPr>
        <w:t>rki macierzyste lub szpik Pacjentom zar</w:t>
      </w:r>
      <w:r w:rsidRPr="00830750">
        <w:rPr>
          <w:rStyle w:val="BrakA"/>
          <w:rFonts w:ascii="Arial" w:hAnsi="Arial" w:cs="Arial"/>
          <w:sz w:val="20"/>
          <w:szCs w:val="20"/>
          <w:lang w:val="es-ES_tradnl"/>
        </w:rPr>
        <w:t>ó</w:t>
      </w:r>
      <w:r w:rsidRPr="00830750">
        <w:rPr>
          <w:rStyle w:val="BrakA"/>
          <w:rFonts w:ascii="Arial" w:hAnsi="Arial" w:cs="Arial"/>
          <w:sz w:val="20"/>
          <w:szCs w:val="20"/>
        </w:rPr>
        <w:t xml:space="preserve">wno w Polsce, jak i na świecie, dając im tym samym drugą szansę na życie. Aby zostać potencjalnym Dawcą, wystarczy przyjść na organizowany przez Fundację Dzień Dawcy szpiku lub wejść </w:t>
      </w:r>
      <w:r w:rsidRPr="00830750">
        <w:rPr>
          <w:rStyle w:val="BrakA"/>
          <w:rFonts w:ascii="Arial" w:hAnsi="Arial" w:cs="Arial"/>
          <w:sz w:val="20"/>
          <w:szCs w:val="20"/>
          <w:lang w:val="it-IT"/>
        </w:rPr>
        <w:t>na stron</w:t>
      </w:r>
      <w:r w:rsidRPr="00830750">
        <w:rPr>
          <w:rStyle w:val="BrakA"/>
          <w:rFonts w:ascii="Arial" w:hAnsi="Arial" w:cs="Arial"/>
          <w:sz w:val="20"/>
          <w:szCs w:val="20"/>
        </w:rPr>
        <w:t xml:space="preserve">ę </w:t>
      </w:r>
      <w:hyperlink r:id="rId9" w:history="1">
        <w:r w:rsidRPr="00830750">
          <w:rPr>
            <w:rStyle w:val="Hyperlink2"/>
          </w:rPr>
          <w:t>www.dkms.pl</w:t>
        </w:r>
      </w:hyperlink>
      <w:r w:rsidRPr="00830750">
        <w:rPr>
          <w:rStyle w:val="BrakA"/>
          <w:rFonts w:ascii="Arial" w:hAnsi="Arial" w:cs="Arial"/>
          <w:sz w:val="20"/>
          <w:szCs w:val="20"/>
        </w:rPr>
        <w:t xml:space="preserve"> i zam</w:t>
      </w:r>
      <w:r w:rsidRPr="00830750">
        <w:rPr>
          <w:rStyle w:val="BrakA"/>
          <w:rFonts w:ascii="Arial" w:hAnsi="Arial" w:cs="Arial"/>
          <w:sz w:val="20"/>
          <w:szCs w:val="20"/>
          <w:lang w:val="es-ES_tradnl"/>
        </w:rPr>
        <w:t>ó</w:t>
      </w:r>
      <w:r w:rsidRPr="00830750">
        <w:rPr>
          <w:rStyle w:val="BrakA"/>
          <w:rFonts w:ascii="Arial" w:hAnsi="Arial" w:cs="Arial"/>
          <w:sz w:val="20"/>
          <w:szCs w:val="20"/>
        </w:rPr>
        <w:t>wić pakiet rejestracyjny do domu.</w:t>
      </w:r>
    </w:p>
    <w:p w14:paraId="3F452A25" w14:textId="77777777" w:rsidR="005D7FEA" w:rsidRPr="00830750" w:rsidRDefault="005D7FEA" w:rsidP="00610A68">
      <w:pPr>
        <w:spacing w:line="360" w:lineRule="auto"/>
        <w:jc w:val="both"/>
        <w:rPr>
          <w:rStyle w:val="BrakA"/>
          <w:rFonts w:ascii="Arial" w:hAnsi="Arial" w:cs="Arial"/>
          <w:sz w:val="24"/>
          <w:szCs w:val="24"/>
        </w:rPr>
      </w:pPr>
    </w:p>
    <w:p w14:paraId="5B6E96F2" w14:textId="77777777" w:rsidR="005D7FEA" w:rsidRPr="00830750" w:rsidRDefault="005D7FEA" w:rsidP="00610A68">
      <w:pPr>
        <w:spacing w:line="360" w:lineRule="auto"/>
        <w:jc w:val="both"/>
        <w:rPr>
          <w:rStyle w:val="BrakA"/>
          <w:rFonts w:ascii="Arial" w:hAnsi="Arial" w:cs="Arial"/>
          <w:b/>
          <w:bCs/>
          <w:sz w:val="24"/>
          <w:szCs w:val="24"/>
          <w:u w:val="single"/>
        </w:rPr>
      </w:pPr>
      <w:r w:rsidRPr="00830750">
        <w:rPr>
          <w:rStyle w:val="BrakA"/>
          <w:rFonts w:ascii="Arial" w:hAnsi="Arial" w:cs="Arial"/>
          <w:b/>
          <w:bCs/>
          <w:sz w:val="24"/>
          <w:szCs w:val="24"/>
          <w:u w:val="single"/>
        </w:rPr>
        <w:t>Kontakt dla mediów:</w:t>
      </w:r>
    </w:p>
    <w:tbl>
      <w:tblPr>
        <w:tblStyle w:val="TableNormal11"/>
        <w:tblpPr w:leftFromText="141" w:rightFromText="141" w:vertAnchor="text" w:horzAnchor="margin" w:tblpY="135"/>
        <w:tblW w:w="112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54"/>
        <w:gridCol w:w="5383"/>
      </w:tblGrid>
      <w:tr w:rsidR="005D7FEA" w:rsidRPr="00830750" w14:paraId="036273CF" w14:textId="77777777" w:rsidTr="005D7FEA">
        <w:trPr>
          <w:trHeight w:val="269"/>
        </w:trPr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1A306" w14:textId="77777777" w:rsidR="005D7FEA" w:rsidRPr="00830750" w:rsidRDefault="005D7FEA" w:rsidP="005D7FE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7E03E" w14:textId="77777777" w:rsidR="005D7FEA" w:rsidRPr="00830750" w:rsidRDefault="005D7FEA" w:rsidP="005D7FE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FEA" w:rsidRPr="00830750" w14:paraId="739E2B89" w14:textId="77777777" w:rsidTr="005D7FEA">
        <w:trPr>
          <w:trHeight w:val="1863"/>
        </w:trPr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17209" w14:textId="77777777" w:rsidR="005D7FEA" w:rsidRPr="00830750" w:rsidRDefault="005D7FEA" w:rsidP="005D7FEA">
            <w:pPr>
              <w:spacing w:line="360" w:lineRule="auto"/>
              <w:jc w:val="both"/>
              <w:rPr>
                <w:rStyle w:val="BrakA"/>
                <w:rFonts w:ascii="Arial" w:hAnsi="Arial" w:cs="Arial"/>
                <w:b/>
                <w:bCs/>
                <w:sz w:val="20"/>
                <w:szCs w:val="20"/>
              </w:rPr>
            </w:pPr>
            <w:r w:rsidRPr="00830750">
              <w:rPr>
                <w:rStyle w:val="BrakA"/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Magdalena Przysłupska   </w:t>
            </w:r>
          </w:p>
          <w:p w14:paraId="1980B90F" w14:textId="77777777" w:rsidR="005D7FEA" w:rsidRPr="00830750" w:rsidRDefault="005D7FEA" w:rsidP="005D7FEA">
            <w:pPr>
              <w:spacing w:line="360" w:lineRule="auto"/>
              <w:jc w:val="both"/>
              <w:rPr>
                <w:rStyle w:val="BrakA"/>
                <w:rFonts w:ascii="Arial" w:hAnsi="Arial" w:cs="Arial"/>
                <w:sz w:val="20"/>
                <w:szCs w:val="20"/>
              </w:rPr>
            </w:pPr>
            <w:r w:rsidRPr="00830750">
              <w:rPr>
                <w:rStyle w:val="BrakA"/>
                <w:rFonts w:ascii="Arial" w:hAnsi="Arial" w:cs="Arial"/>
                <w:sz w:val="20"/>
                <w:szCs w:val="20"/>
                <w:lang w:val="it-IT"/>
              </w:rPr>
              <w:t>Rzecznik prasowy</w:t>
            </w:r>
          </w:p>
          <w:p w14:paraId="7A483C9A" w14:textId="77777777" w:rsidR="005D7FEA" w:rsidRPr="00830750" w:rsidRDefault="005D7FEA" w:rsidP="005D7FEA">
            <w:pPr>
              <w:spacing w:line="360" w:lineRule="auto"/>
              <w:jc w:val="both"/>
              <w:rPr>
                <w:rStyle w:val="BrakA"/>
                <w:rFonts w:ascii="Arial" w:hAnsi="Arial" w:cs="Arial"/>
                <w:sz w:val="20"/>
                <w:szCs w:val="20"/>
              </w:rPr>
            </w:pPr>
            <w:r w:rsidRPr="00830750">
              <w:rPr>
                <w:rStyle w:val="BrakA"/>
                <w:rFonts w:ascii="Arial" w:hAnsi="Arial" w:cs="Arial"/>
                <w:sz w:val="20"/>
                <w:szCs w:val="20"/>
                <w:lang w:val="it-IT"/>
              </w:rPr>
              <w:t xml:space="preserve">e-mail: </w:t>
            </w:r>
            <w:hyperlink r:id="rId10" w:history="1">
              <w:r w:rsidRPr="00830750">
                <w:rPr>
                  <w:rStyle w:val="Hyperlink3"/>
                  <w:rFonts w:ascii="Arial" w:hAnsi="Arial" w:cs="Arial"/>
                  <w:sz w:val="20"/>
                  <w:szCs w:val="20"/>
                  <w:lang w:val="pl-PL"/>
                </w:rPr>
                <w:t>magda.przyslupska@dkms.pl</w:t>
              </w:r>
            </w:hyperlink>
            <w:r w:rsidRPr="00830750">
              <w:rPr>
                <w:rStyle w:val="BrakA"/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049DD13" w14:textId="77777777" w:rsidR="005D7FEA" w:rsidRPr="00830750" w:rsidRDefault="005D7FEA" w:rsidP="005D7F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750">
              <w:rPr>
                <w:rStyle w:val="BrakA"/>
                <w:rFonts w:ascii="Arial" w:hAnsi="Arial" w:cs="Arial"/>
                <w:sz w:val="20"/>
                <w:szCs w:val="20"/>
                <w:lang w:val="it-IT"/>
              </w:rPr>
              <w:t xml:space="preserve">tel.:(+48) </w:t>
            </w:r>
            <w:r w:rsidRPr="00830750">
              <w:rPr>
                <w:rStyle w:val="BrakA"/>
                <w:rFonts w:ascii="Arial" w:hAnsi="Arial" w:cs="Arial"/>
                <w:sz w:val="20"/>
                <w:szCs w:val="20"/>
              </w:rPr>
              <w:t>662 277 904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308ED" w14:textId="77777777" w:rsidR="005D7FEA" w:rsidRPr="00830750" w:rsidRDefault="005D7FEA" w:rsidP="005D7FEA">
            <w:pPr>
              <w:spacing w:line="360" w:lineRule="auto"/>
              <w:rPr>
                <w:rStyle w:val="BrakA"/>
                <w:rFonts w:ascii="Arial" w:hAnsi="Arial" w:cs="Arial"/>
                <w:b/>
                <w:bCs/>
                <w:sz w:val="20"/>
                <w:szCs w:val="20"/>
              </w:rPr>
            </w:pPr>
            <w:r w:rsidRPr="00830750">
              <w:rPr>
                <w:rStyle w:val="BrakA"/>
                <w:rFonts w:ascii="Arial" w:hAnsi="Arial" w:cs="Arial"/>
                <w:b/>
                <w:bCs/>
                <w:sz w:val="20"/>
                <w:szCs w:val="20"/>
                <w:lang w:val="it-IT"/>
              </w:rPr>
              <w:t>Renata Rafa</w:t>
            </w:r>
          </w:p>
          <w:p w14:paraId="2B6A62EF" w14:textId="77777777" w:rsidR="005D7FEA" w:rsidRPr="00830750" w:rsidRDefault="005D7FEA" w:rsidP="005D7FEA">
            <w:pPr>
              <w:spacing w:line="360" w:lineRule="auto"/>
              <w:rPr>
                <w:rStyle w:val="BrakA"/>
                <w:rFonts w:ascii="Arial" w:hAnsi="Arial" w:cs="Arial"/>
                <w:sz w:val="20"/>
                <w:szCs w:val="20"/>
              </w:rPr>
            </w:pPr>
            <w:r w:rsidRPr="00830750">
              <w:rPr>
                <w:rStyle w:val="BrakA"/>
                <w:rFonts w:ascii="Arial" w:hAnsi="Arial" w:cs="Arial"/>
                <w:sz w:val="20"/>
                <w:szCs w:val="20"/>
              </w:rPr>
              <w:t>Specjalista ds. PR</w:t>
            </w:r>
          </w:p>
          <w:p w14:paraId="2B6247F6" w14:textId="77777777" w:rsidR="005D7FEA" w:rsidRPr="00830750" w:rsidRDefault="005D7FEA" w:rsidP="005D7FEA">
            <w:pPr>
              <w:spacing w:line="360" w:lineRule="auto"/>
              <w:rPr>
                <w:rStyle w:val="BrakA"/>
                <w:rFonts w:ascii="Arial" w:hAnsi="Arial" w:cs="Arial"/>
                <w:sz w:val="20"/>
                <w:szCs w:val="20"/>
              </w:rPr>
            </w:pPr>
            <w:r w:rsidRPr="00830750">
              <w:rPr>
                <w:rStyle w:val="BrakA"/>
                <w:rFonts w:ascii="Arial" w:hAnsi="Arial" w:cs="Arial"/>
                <w:sz w:val="20"/>
                <w:szCs w:val="20"/>
              </w:rPr>
              <w:t xml:space="preserve">e-mail: </w:t>
            </w:r>
            <w:hyperlink r:id="rId11" w:history="1">
              <w:r w:rsidRPr="00830750">
                <w:rPr>
                  <w:rStyle w:val="Hyperlink4"/>
                  <w:rFonts w:ascii="Arial" w:hAnsi="Arial" w:cs="Arial"/>
                  <w:sz w:val="20"/>
                  <w:szCs w:val="20"/>
                  <w:lang w:val="it-IT"/>
                </w:rPr>
                <w:t>renata.rafa@dkms.pl</w:t>
              </w:r>
            </w:hyperlink>
          </w:p>
          <w:p w14:paraId="746F79BD" w14:textId="77777777" w:rsidR="005D7FEA" w:rsidRPr="00830750" w:rsidRDefault="005D7FEA" w:rsidP="005D7FE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0750">
              <w:rPr>
                <w:rStyle w:val="BrakA"/>
                <w:rFonts w:ascii="Arial" w:hAnsi="Arial" w:cs="Arial"/>
                <w:sz w:val="20"/>
                <w:szCs w:val="20"/>
                <w:lang w:val="it-IT"/>
              </w:rPr>
              <w:t>tel.:(+48) 538 811 233</w:t>
            </w:r>
          </w:p>
        </w:tc>
      </w:tr>
      <w:tr w:rsidR="005D7FEA" w:rsidRPr="00830750" w14:paraId="672B2808" w14:textId="77777777" w:rsidTr="005D7FEA">
        <w:trPr>
          <w:trHeight w:val="269"/>
        </w:trPr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92BEC" w14:textId="77777777" w:rsidR="005D7FEA" w:rsidRPr="00830750" w:rsidRDefault="005D7FEA" w:rsidP="005D7FE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6A7AC" w14:textId="77777777" w:rsidR="005D7FEA" w:rsidRPr="00830750" w:rsidRDefault="005D7FEA" w:rsidP="005D7FE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AB9DBC" w14:textId="77777777" w:rsidR="003159A5" w:rsidRPr="00830750" w:rsidRDefault="003159A5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3159A5" w:rsidRPr="00830750">
      <w:headerReference w:type="default" r:id="rId12"/>
      <w:pgSz w:w="11900" w:h="16840"/>
      <w:pgMar w:top="1417" w:right="707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7C5DE" w14:textId="77777777" w:rsidR="00F752BA" w:rsidRDefault="00F752BA">
      <w:pPr>
        <w:spacing w:after="0" w:line="240" w:lineRule="auto"/>
      </w:pPr>
      <w:r>
        <w:separator/>
      </w:r>
    </w:p>
  </w:endnote>
  <w:endnote w:type="continuationSeparator" w:id="0">
    <w:p w14:paraId="123132B5" w14:textId="77777777" w:rsidR="00F752BA" w:rsidRDefault="00F7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32AE9" w14:textId="77777777" w:rsidR="00F752BA" w:rsidRDefault="00F752BA">
      <w:pPr>
        <w:spacing w:after="0" w:line="240" w:lineRule="auto"/>
      </w:pPr>
      <w:r>
        <w:separator/>
      </w:r>
    </w:p>
  </w:footnote>
  <w:footnote w:type="continuationSeparator" w:id="0">
    <w:p w14:paraId="41FC1136" w14:textId="77777777" w:rsidR="00F752BA" w:rsidRDefault="00F7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46834" w14:textId="77777777" w:rsidR="003159A5" w:rsidRDefault="00030995">
    <w:pPr>
      <w:pStyle w:val="Nagwek"/>
      <w:ind w:left="142"/>
    </w:pPr>
    <w:r>
      <w:rPr>
        <w:noProof/>
        <w:lang w:val="pl-PL"/>
      </w:rPr>
      <w:drawing>
        <wp:anchor distT="152400" distB="152400" distL="152400" distR="152400" simplePos="0" relativeHeight="251658240" behindDoc="1" locked="0" layoutInCell="1" allowOverlap="1" wp14:anchorId="1DC52834" wp14:editId="2FA40F49">
          <wp:simplePos x="0" y="0"/>
          <wp:positionH relativeFrom="page">
            <wp:posOffset>506729</wp:posOffset>
          </wp:positionH>
          <wp:positionV relativeFrom="page">
            <wp:posOffset>330200</wp:posOffset>
          </wp:positionV>
          <wp:extent cx="1819275" cy="540385"/>
          <wp:effectExtent l="0" t="0" r="0" b="0"/>
          <wp:wrapNone/>
          <wp:docPr id="1073741825" name="officeArt object" descr="Logo_black_Polis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Logo_black_Polish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275" cy="540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                                                                      </w:t>
    </w:r>
  </w:p>
  <w:p w14:paraId="79CE617D" w14:textId="77777777" w:rsidR="003159A5" w:rsidRDefault="003159A5">
    <w:pPr>
      <w:pStyle w:val="Nagwek"/>
    </w:pPr>
  </w:p>
  <w:p w14:paraId="7D7EE700" w14:textId="77777777" w:rsidR="003159A5" w:rsidRDefault="003159A5">
    <w:pPr>
      <w:pStyle w:val="Nagwek"/>
    </w:pPr>
  </w:p>
  <w:p w14:paraId="0870EF1A" w14:textId="77777777" w:rsidR="003159A5" w:rsidRDefault="00030995">
    <w:pPr>
      <w:pStyle w:val="Nagwek"/>
    </w:pP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3315A"/>
    <w:multiLevelType w:val="hybridMultilevel"/>
    <w:tmpl w:val="26726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374AD"/>
    <w:multiLevelType w:val="hybridMultilevel"/>
    <w:tmpl w:val="E4C62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10908"/>
    <w:multiLevelType w:val="hybridMultilevel"/>
    <w:tmpl w:val="0AE2C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76766"/>
    <w:multiLevelType w:val="multilevel"/>
    <w:tmpl w:val="F266C7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1308A3"/>
    <w:multiLevelType w:val="hybridMultilevel"/>
    <w:tmpl w:val="CF6A9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632C4"/>
    <w:multiLevelType w:val="hybridMultilevel"/>
    <w:tmpl w:val="77CEA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F1835"/>
    <w:multiLevelType w:val="hybridMultilevel"/>
    <w:tmpl w:val="EFA657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9A5"/>
    <w:rsid w:val="000005CE"/>
    <w:rsid w:val="00004157"/>
    <w:rsid w:val="00011624"/>
    <w:rsid w:val="00017FF8"/>
    <w:rsid w:val="000245DF"/>
    <w:rsid w:val="000265E1"/>
    <w:rsid w:val="00027F68"/>
    <w:rsid w:val="000307F5"/>
    <w:rsid w:val="00030995"/>
    <w:rsid w:val="00031901"/>
    <w:rsid w:val="00032A70"/>
    <w:rsid w:val="000334A4"/>
    <w:rsid w:val="000335B6"/>
    <w:rsid w:val="00033BCC"/>
    <w:rsid w:val="00033E79"/>
    <w:rsid w:val="00035048"/>
    <w:rsid w:val="00035315"/>
    <w:rsid w:val="000373B5"/>
    <w:rsid w:val="000442FB"/>
    <w:rsid w:val="00050FE3"/>
    <w:rsid w:val="000549F5"/>
    <w:rsid w:val="0005538D"/>
    <w:rsid w:val="000576EB"/>
    <w:rsid w:val="00057A4E"/>
    <w:rsid w:val="0006060F"/>
    <w:rsid w:val="00060BA6"/>
    <w:rsid w:val="00061C26"/>
    <w:rsid w:val="00065D92"/>
    <w:rsid w:val="00071476"/>
    <w:rsid w:val="000724C2"/>
    <w:rsid w:val="00073A8D"/>
    <w:rsid w:val="00076087"/>
    <w:rsid w:val="00076E59"/>
    <w:rsid w:val="0008063B"/>
    <w:rsid w:val="00080EE5"/>
    <w:rsid w:val="00084021"/>
    <w:rsid w:val="00091586"/>
    <w:rsid w:val="00097998"/>
    <w:rsid w:val="000A131D"/>
    <w:rsid w:val="000A1920"/>
    <w:rsid w:val="000A1C54"/>
    <w:rsid w:val="000A7D0E"/>
    <w:rsid w:val="000B2AC2"/>
    <w:rsid w:val="000B7880"/>
    <w:rsid w:val="000C1699"/>
    <w:rsid w:val="000C1CBB"/>
    <w:rsid w:val="000C26EE"/>
    <w:rsid w:val="000C2CD3"/>
    <w:rsid w:val="000C32DF"/>
    <w:rsid w:val="000C376A"/>
    <w:rsid w:val="000C4968"/>
    <w:rsid w:val="000C664F"/>
    <w:rsid w:val="000C6C9B"/>
    <w:rsid w:val="000C6EF0"/>
    <w:rsid w:val="000D2E09"/>
    <w:rsid w:val="000D4D48"/>
    <w:rsid w:val="000D7DA1"/>
    <w:rsid w:val="000E0F1F"/>
    <w:rsid w:val="000E15A1"/>
    <w:rsid w:val="000E1CAD"/>
    <w:rsid w:val="000E4026"/>
    <w:rsid w:val="000E4515"/>
    <w:rsid w:val="000E59AA"/>
    <w:rsid w:val="000F0740"/>
    <w:rsid w:val="000F1531"/>
    <w:rsid w:val="000F6281"/>
    <w:rsid w:val="000F775A"/>
    <w:rsid w:val="000F78F2"/>
    <w:rsid w:val="00100B60"/>
    <w:rsid w:val="001029A4"/>
    <w:rsid w:val="001102D7"/>
    <w:rsid w:val="00111098"/>
    <w:rsid w:val="001123E8"/>
    <w:rsid w:val="001151BE"/>
    <w:rsid w:val="00115BA3"/>
    <w:rsid w:val="00116646"/>
    <w:rsid w:val="00126213"/>
    <w:rsid w:val="001279E6"/>
    <w:rsid w:val="00130D2F"/>
    <w:rsid w:val="001357FD"/>
    <w:rsid w:val="001409A8"/>
    <w:rsid w:val="00141922"/>
    <w:rsid w:val="00142223"/>
    <w:rsid w:val="00142FEF"/>
    <w:rsid w:val="00144B15"/>
    <w:rsid w:val="00151824"/>
    <w:rsid w:val="001549FE"/>
    <w:rsid w:val="00155D13"/>
    <w:rsid w:val="0015617E"/>
    <w:rsid w:val="00161DD4"/>
    <w:rsid w:val="00164E81"/>
    <w:rsid w:val="001669D5"/>
    <w:rsid w:val="0017164A"/>
    <w:rsid w:val="00172678"/>
    <w:rsid w:val="001734F2"/>
    <w:rsid w:val="0017409B"/>
    <w:rsid w:val="0018159D"/>
    <w:rsid w:val="001825DA"/>
    <w:rsid w:val="00190860"/>
    <w:rsid w:val="00191036"/>
    <w:rsid w:val="001928BA"/>
    <w:rsid w:val="00195100"/>
    <w:rsid w:val="001A10BB"/>
    <w:rsid w:val="001A14CE"/>
    <w:rsid w:val="001A1A7C"/>
    <w:rsid w:val="001A6340"/>
    <w:rsid w:val="001B0DA3"/>
    <w:rsid w:val="001B1B1C"/>
    <w:rsid w:val="001B26CB"/>
    <w:rsid w:val="001B2FAB"/>
    <w:rsid w:val="001B60F8"/>
    <w:rsid w:val="001B756D"/>
    <w:rsid w:val="001C7229"/>
    <w:rsid w:val="001C7759"/>
    <w:rsid w:val="001C7861"/>
    <w:rsid w:val="001D0AF5"/>
    <w:rsid w:val="001D6638"/>
    <w:rsid w:val="001E1F46"/>
    <w:rsid w:val="001F1A2A"/>
    <w:rsid w:val="002031D2"/>
    <w:rsid w:val="00205DA0"/>
    <w:rsid w:val="0020613B"/>
    <w:rsid w:val="00206372"/>
    <w:rsid w:val="00207916"/>
    <w:rsid w:val="002110C5"/>
    <w:rsid w:val="0021695C"/>
    <w:rsid w:val="00216983"/>
    <w:rsid w:val="00216E15"/>
    <w:rsid w:val="0022148C"/>
    <w:rsid w:val="0022652F"/>
    <w:rsid w:val="002316FD"/>
    <w:rsid w:val="00234778"/>
    <w:rsid w:val="00235B2E"/>
    <w:rsid w:val="00236A3D"/>
    <w:rsid w:val="00237DCB"/>
    <w:rsid w:val="002402AE"/>
    <w:rsid w:val="00240934"/>
    <w:rsid w:val="00240BC3"/>
    <w:rsid w:val="00242E70"/>
    <w:rsid w:val="0024636D"/>
    <w:rsid w:val="002472F2"/>
    <w:rsid w:val="002501FB"/>
    <w:rsid w:val="0025099E"/>
    <w:rsid w:val="00252C38"/>
    <w:rsid w:val="0025525E"/>
    <w:rsid w:val="00256879"/>
    <w:rsid w:val="0026417B"/>
    <w:rsid w:val="00265757"/>
    <w:rsid w:val="00267258"/>
    <w:rsid w:val="002832FB"/>
    <w:rsid w:val="00284B3E"/>
    <w:rsid w:val="00290F18"/>
    <w:rsid w:val="002915E6"/>
    <w:rsid w:val="00293C57"/>
    <w:rsid w:val="002946F0"/>
    <w:rsid w:val="00297CE6"/>
    <w:rsid w:val="002A0711"/>
    <w:rsid w:val="002A5720"/>
    <w:rsid w:val="002A73B2"/>
    <w:rsid w:val="002B14AB"/>
    <w:rsid w:val="002B2BD9"/>
    <w:rsid w:val="002C0A8A"/>
    <w:rsid w:val="002C265F"/>
    <w:rsid w:val="002C4DB2"/>
    <w:rsid w:val="002D159E"/>
    <w:rsid w:val="002D4B47"/>
    <w:rsid w:val="002D7054"/>
    <w:rsid w:val="002E45AB"/>
    <w:rsid w:val="002E61F4"/>
    <w:rsid w:val="002F19C4"/>
    <w:rsid w:val="002F1D3F"/>
    <w:rsid w:val="002F1E52"/>
    <w:rsid w:val="002F2272"/>
    <w:rsid w:val="002F2737"/>
    <w:rsid w:val="002F38DF"/>
    <w:rsid w:val="003035EB"/>
    <w:rsid w:val="00315496"/>
    <w:rsid w:val="003159A5"/>
    <w:rsid w:val="00315E4F"/>
    <w:rsid w:val="00317606"/>
    <w:rsid w:val="00323454"/>
    <w:rsid w:val="00325F65"/>
    <w:rsid w:val="00333AAA"/>
    <w:rsid w:val="003435E3"/>
    <w:rsid w:val="00347698"/>
    <w:rsid w:val="00347720"/>
    <w:rsid w:val="00351444"/>
    <w:rsid w:val="00351887"/>
    <w:rsid w:val="003621CE"/>
    <w:rsid w:val="003623CB"/>
    <w:rsid w:val="003625E0"/>
    <w:rsid w:val="00367B40"/>
    <w:rsid w:val="00367E7A"/>
    <w:rsid w:val="0037096F"/>
    <w:rsid w:val="00382240"/>
    <w:rsid w:val="00390FE4"/>
    <w:rsid w:val="00391F5B"/>
    <w:rsid w:val="00393260"/>
    <w:rsid w:val="00396136"/>
    <w:rsid w:val="00397267"/>
    <w:rsid w:val="003A0D45"/>
    <w:rsid w:val="003A153F"/>
    <w:rsid w:val="003A4A34"/>
    <w:rsid w:val="003A7302"/>
    <w:rsid w:val="003B0B1F"/>
    <w:rsid w:val="003B32FB"/>
    <w:rsid w:val="003B3468"/>
    <w:rsid w:val="003B4425"/>
    <w:rsid w:val="003B4D3F"/>
    <w:rsid w:val="003B65DB"/>
    <w:rsid w:val="003B6DE4"/>
    <w:rsid w:val="003C049E"/>
    <w:rsid w:val="003C07AE"/>
    <w:rsid w:val="003C5B9C"/>
    <w:rsid w:val="003C5F73"/>
    <w:rsid w:val="003C624D"/>
    <w:rsid w:val="003C6C85"/>
    <w:rsid w:val="003D0B6A"/>
    <w:rsid w:val="003E16F0"/>
    <w:rsid w:val="003E4465"/>
    <w:rsid w:val="003F74B8"/>
    <w:rsid w:val="003F7E66"/>
    <w:rsid w:val="00401C85"/>
    <w:rsid w:val="00401F27"/>
    <w:rsid w:val="00403EC3"/>
    <w:rsid w:val="004078D0"/>
    <w:rsid w:val="00410BD7"/>
    <w:rsid w:val="00412443"/>
    <w:rsid w:val="00413C30"/>
    <w:rsid w:val="00421325"/>
    <w:rsid w:val="00421A75"/>
    <w:rsid w:val="004239E1"/>
    <w:rsid w:val="004247E9"/>
    <w:rsid w:val="0042618D"/>
    <w:rsid w:val="00431100"/>
    <w:rsid w:val="00432063"/>
    <w:rsid w:val="00432B3D"/>
    <w:rsid w:val="004375DF"/>
    <w:rsid w:val="00437AC1"/>
    <w:rsid w:val="00440F52"/>
    <w:rsid w:val="0044439E"/>
    <w:rsid w:val="00445EE4"/>
    <w:rsid w:val="00446EC6"/>
    <w:rsid w:val="00450B8C"/>
    <w:rsid w:val="004511F1"/>
    <w:rsid w:val="00451FD9"/>
    <w:rsid w:val="0045213E"/>
    <w:rsid w:val="0045381B"/>
    <w:rsid w:val="00453AF1"/>
    <w:rsid w:val="00457A8D"/>
    <w:rsid w:val="0046267E"/>
    <w:rsid w:val="00463C38"/>
    <w:rsid w:val="00465557"/>
    <w:rsid w:val="004658D6"/>
    <w:rsid w:val="004677ED"/>
    <w:rsid w:val="00476878"/>
    <w:rsid w:val="004825CB"/>
    <w:rsid w:val="00486067"/>
    <w:rsid w:val="0049101F"/>
    <w:rsid w:val="00493172"/>
    <w:rsid w:val="0049352E"/>
    <w:rsid w:val="00496B12"/>
    <w:rsid w:val="00496E4F"/>
    <w:rsid w:val="004B0A21"/>
    <w:rsid w:val="004B1E6A"/>
    <w:rsid w:val="004B28D8"/>
    <w:rsid w:val="004B632F"/>
    <w:rsid w:val="004B698E"/>
    <w:rsid w:val="004C0D7E"/>
    <w:rsid w:val="004C5ACC"/>
    <w:rsid w:val="004C7F08"/>
    <w:rsid w:val="004D1E49"/>
    <w:rsid w:val="004D348C"/>
    <w:rsid w:val="004D3623"/>
    <w:rsid w:val="004D40A3"/>
    <w:rsid w:val="004E0279"/>
    <w:rsid w:val="004E2AD3"/>
    <w:rsid w:val="004E3EC4"/>
    <w:rsid w:val="004E47DB"/>
    <w:rsid w:val="004F3605"/>
    <w:rsid w:val="004F466E"/>
    <w:rsid w:val="004F4BAE"/>
    <w:rsid w:val="004F519D"/>
    <w:rsid w:val="004F60DA"/>
    <w:rsid w:val="0050128C"/>
    <w:rsid w:val="0050254B"/>
    <w:rsid w:val="005041F2"/>
    <w:rsid w:val="00510595"/>
    <w:rsid w:val="00510ECD"/>
    <w:rsid w:val="00512F8E"/>
    <w:rsid w:val="00513FB4"/>
    <w:rsid w:val="00516523"/>
    <w:rsid w:val="005230E3"/>
    <w:rsid w:val="005270A1"/>
    <w:rsid w:val="00532098"/>
    <w:rsid w:val="005350D2"/>
    <w:rsid w:val="005401EF"/>
    <w:rsid w:val="00547C27"/>
    <w:rsid w:val="0055038B"/>
    <w:rsid w:val="00554E4C"/>
    <w:rsid w:val="00557367"/>
    <w:rsid w:val="0056167A"/>
    <w:rsid w:val="005804A2"/>
    <w:rsid w:val="005808CB"/>
    <w:rsid w:val="0058208A"/>
    <w:rsid w:val="005833D2"/>
    <w:rsid w:val="005837BD"/>
    <w:rsid w:val="00584300"/>
    <w:rsid w:val="005869E4"/>
    <w:rsid w:val="00591E0C"/>
    <w:rsid w:val="005A0E06"/>
    <w:rsid w:val="005A22CA"/>
    <w:rsid w:val="005A364F"/>
    <w:rsid w:val="005A5682"/>
    <w:rsid w:val="005A7196"/>
    <w:rsid w:val="005A7DB8"/>
    <w:rsid w:val="005B6EFB"/>
    <w:rsid w:val="005B7306"/>
    <w:rsid w:val="005C581B"/>
    <w:rsid w:val="005C788E"/>
    <w:rsid w:val="005C7937"/>
    <w:rsid w:val="005D1226"/>
    <w:rsid w:val="005D23F5"/>
    <w:rsid w:val="005D388C"/>
    <w:rsid w:val="005D5BA4"/>
    <w:rsid w:val="005D7FEA"/>
    <w:rsid w:val="005E027C"/>
    <w:rsid w:val="005E25C0"/>
    <w:rsid w:val="005E2F9E"/>
    <w:rsid w:val="005E7AD8"/>
    <w:rsid w:val="005F029A"/>
    <w:rsid w:val="005F1E32"/>
    <w:rsid w:val="005F6B73"/>
    <w:rsid w:val="00603947"/>
    <w:rsid w:val="00604009"/>
    <w:rsid w:val="00605337"/>
    <w:rsid w:val="00610A25"/>
    <w:rsid w:val="00610A68"/>
    <w:rsid w:val="00611D1E"/>
    <w:rsid w:val="0062085F"/>
    <w:rsid w:val="00621A15"/>
    <w:rsid w:val="006225DE"/>
    <w:rsid w:val="0062308B"/>
    <w:rsid w:val="00623F5D"/>
    <w:rsid w:val="00631EAC"/>
    <w:rsid w:val="0063448B"/>
    <w:rsid w:val="006373CB"/>
    <w:rsid w:val="006373FC"/>
    <w:rsid w:val="006433C8"/>
    <w:rsid w:val="006525C6"/>
    <w:rsid w:val="006549DB"/>
    <w:rsid w:val="006573AF"/>
    <w:rsid w:val="00660F53"/>
    <w:rsid w:val="00662B5D"/>
    <w:rsid w:val="00663AF3"/>
    <w:rsid w:val="006647EC"/>
    <w:rsid w:val="0066700C"/>
    <w:rsid w:val="0067554B"/>
    <w:rsid w:val="00680AFF"/>
    <w:rsid w:val="0068166F"/>
    <w:rsid w:val="006852F5"/>
    <w:rsid w:val="00693613"/>
    <w:rsid w:val="00696168"/>
    <w:rsid w:val="00696305"/>
    <w:rsid w:val="006A256E"/>
    <w:rsid w:val="006A33B2"/>
    <w:rsid w:val="006A5290"/>
    <w:rsid w:val="006A6FCF"/>
    <w:rsid w:val="006B300F"/>
    <w:rsid w:val="006B3137"/>
    <w:rsid w:val="006C2C7E"/>
    <w:rsid w:val="006C4191"/>
    <w:rsid w:val="006C7193"/>
    <w:rsid w:val="006D20A2"/>
    <w:rsid w:val="006D4854"/>
    <w:rsid w:val="006E1F4B"/>
    <w:rsid w:val="006E5BAF"/>
    <w:rsid w:val="006E6608"/>
    <w:rsid w:val="006E7D1A"/>
    <w:rsid w:val="006F14B9"/>
    <w:rsid w:val="006F61F7"/>
    <w:rsid w:val="00700B96"/>
    <w:rsid w:val="00700DFC"/>
    <w:rsid w:val="007029B3"/>
    <w:rsid w:val="00703FDC"/>
    <w:rsid w:val="00705275"/>
    <w:rsid w:val="00705647"/>
    <w:rsid w:val="00711DCE"/>
    <w:rsid w:val="00711FAB"/>
    <w:rsid w:val="0071410A"/>
    <w:rsid w:val="00715FEE"/>
    <w:rsid w:val="007225E9"/>
    <w:rsid w:val="00726ADB"/>
    <w:rsid w:val="00726B04"/>
    <w:rsid w:val="007346EF"/>
    <w:rsid w:val="00734798"/>
    <w:rsid w:val="00735D26"/>
    <w:rsid w:val="00737F69"/>
    <w:rsid w:val="0074125D"/>
    <w:rsid w:val="0074173B"/>
    <w:rsid w:val="00741B1B"/>
    <w:rsid w:val="00742A02"/>
    <w:rsid w:val="007525CC"/>
    <w:rsid w:val="00752E98"/>
    <w:rsid w:val="00753669"/>
    <w:rsid w:val="007552F0"/>
    <w:rsid w:val="00755923"/>
    <w:rsid w:val="00760506"/>
    <w:rsid w:val="007659B0"/>
    <w:rsid w:val="00766CA1"/>
    <w:rsid w:val="00767612"/>
    <w:rsid w:val="00771E6D"/>
    <w:rsid w:val="0077661F"/>
    <w:rsid w:val="007802E7"/>
    <w:rsid w:val="00783289"/>
    <w:rsid w:val="00790416"/>
    <w:rsid w:val="00791FC6"/>
    <w:rsid w:val="00793F7D"/>
    <w:rsid w:val="007A03C4"/>
    <w:rsid w:val="007A066A"/>
    <w:rsid w:val="007A06C5"/>
    <w:rsid w:val="007A1005"/>
    <w:rsid w:val="007A1FD8"/>
    <w:rsid w:val="007A3F99"/>
    <w:rsid w:val="007A452D"/>
    <w:rsid w:val="007B3345"/>
    <w:rsid w:val="007B36E0"/>
    <w:rsid w:val="007B44AF"/>
    <w:rsid w:val="007B4DBA"/>
    <w:rsid w:val="007B5063"/>
    <w:rsid w:val="007C0215"/>
    <w:rsid w:val="007C3A7F"/>
    <w:rsid w:val="007C7307"/>
    <w:rsid w:val="007D5D93"/>
    <w:rsid w:val="007D6AB8"/>
    <w:rsid w:val="007E13D6"/>
    <w:rsid w:val="007E31D9"/>
    <w:rsid w:val="007E584F"/>
    <w:rsid w:val="007F1D5F"/>
    <w:rsid w:val="007F6737"/>
    <w:rsid w:val="00806B05"/>
    <w:rsid w:val="00807525"/>
    <w:rsid w:val="00810EC4"/>
    <w:rsid w:val="00811663"/>
    <w:rsid w:val="00811C04"/>
    <w:rsid w:val="00813CE1"/>
    <w:rsid w:val="00825667"/>
    <w:rsid w:val="0082588C"/>
    <w:rsid w:val="00826774"/>
    <w:rsid w:val="00826BD9"/>
    <w:rsid w:val="00830750"/>
    <w:rsid w:val="00836ACE"/>
    <w:rsid w:val="00836C70"/>
    <w:rsid w:val="00855C66"/>
    <w:rsid w:val="00864365"/>
    <w:rsid w:val="00864566"/>
    <w:rsid w:val="00865181"/>
    <w:rsid w:val="00870212"/>
    <w:rsid w:val="00877A3C"/>
    <w:rsid w:val="00880969"/>
    <w:rsid w:val="0088243A"/>
    <w:rsid w:val="008849E3"/>
    <w:rsid w:val="00884BA1"/>
    <w:rsid w:val="00886C05"/>
    <w:rsid w:val="00892441"/>
    <w:rsid w:val="0089544E"/>
    <w:rsid w:val="008A27D4"/>
    <w:rsid w:val="008A3377"/>
    <w:rsid w:val="008A5A31"/>
    <w:rsid w:val="008A69F6"/>
    <w:rsid w:val="008B05E8"/>
    <w:rsid w:val="008C31DF"/>
    <w:rsid w:val="008C3C09"/>
    <w:rsid w:val="008C4282"/>
    <w:rsid w:val="008D10A1"/>
    <w:rsid w:val="008D26BF"/>
    <w:rsid w:val="008D47FD"/>
    <w:rsid w:val="008D53CC"/>
    <w:rsid w:val="008E23A6"/>
    <w:rsid w:val="008F15F0"/>
    <w:rsid w:val="008F480A"/>
    <w:rsid w:val="0090010A"/>
    <w:rsid w:val="00900729"/>
    <w:rsid w:val="00900A8A"/>
    <w:rsid w:val="009017FD"/>
    <w:rsid w:val="00903776"/>
    <w:rsid w:val="009044ED"/>
    <w:rsid w:val="00906257"/>
    <w:rsid w:val="00906B03"/>
    <w:rsid w:val="00910F93"/>
    <w:rsid w:val="009116CF"/>
    <w:rsid w:val="00916E2E"/>
    <w:rsid w:val="00917A41"/>
    <w:rsid w:val="009274F2"/>
    <w:rsid w:val="009334FF"/>
    <w:rsid w:val="0093352D"/>
    <w:rsid w:val="009348CC"/>
    <w:rsid w:val="00934B82"/>
    <w:rsid w:val="00935633"/>
    <w:rsid w:val="00937AC6"/>
    <w:rsid w:val="00941889"/>
    <w:rsid w:val="00943080"/>
    <w:rsid w:val="009548E5"/>
    <w:rsid w:val="00964CD7"/>
    <w:rsid w:val="0096678A"/>
    <w:rsid w:val="00971305"/>
    <w:rsid w:val="009731FA"/>
    <w:rsid w:val="00974B1B"/>
    <w:rsid w:val="009846D3"/>
    <w:rsid w:val="00990405"/>
    <w:rsid w:val="00996445"/>
    <w:rsid w:val="009A1360"/>
    <w:rsid w:val="009A43D4"/>
    <w:rsid w:val="009B119F"/>
    <w:rsid w:val="009B3C36"/>
    <w:rsid w:val="009B5972"/>
    <w:rsid w:val="009B735F"/>
    <w:rsid w:val="009C492D"/>
    <w:rsid w:val="009C51D5"/>
    <w:rsid w:val="009D09AF"/>
    <w:rsid w:val="009D2744"/>
    <w:rsid w:val="009D69CF"/>
    <w:rsid w:val="009E007D"/>
    <w:rsid w:val="009E143E"/>
    <w:rsid w:val="009E2AF6"/>
    <w:rsid w:val="009E2D0D"/>
    <w:rsid w:val="009E4E7D"/>
    <w:rsid w:val="009E566E"/>
    <w:rsid w:val="009E603C"/>
    <w:rsid w:val="009E6CAF"/>
    <w:rsid w:val="009F061A"/>
    <w:rsid w:val="009F063B"/>
    <w:rsid w:val="009F6F0D"/>
    <w:rsid w:val="00A0223C"/>
    <w:rsid w:val="00A041AB"/>
    <w:rsid w:val="00A137A9"/>
    <w:rsid w:val="00A14A17"/>
    <w:rsid w:val="00A20986"/>
    <w:rsid w:val="00A215C7"/>
    <w:rsid w:val="00A2194A"/>
    <w:rsid w:val="00A21BDF"/>
    <w:rsid w:val="00A21F38"/>
    <w:rsid w:val="00A22430"/>
    <w:rsid w:val="00A26624"/>
    <w:rsid w:val="00A279DB"/>
    <w:rsid w:val="00A310E0"/>
    <w:rsid w:val="00A31D66"/>
    <w:rsid w:val="00A321DA"/>
    <w:rsid w:val="00A327D0"/>
    <w:rsid w:val="00A33283"/>
    <w:rsid w:val="00A35BF9"/>
    <w:rsid w:val="00A37D31"/>
    <w:rsid w:val="00A417FE"/>
    <w:rsid w:val="00A44D62"/>
    <w:rsid w:val="00A454B9"/>
    <w:rsid w:val="00A47092"/>
    <w:rsid w:val="00A47AE6"/>
    <w:rsid w:val="00A47B01"/>
    <w:rsid w:val="00A53847"/>
    <w:rsid w:val="00A56976"/>
    <w:rsid w:val="00A56D12"/>
    <w:rsid w:val="00A56EBF"/>
    <w:rsid w:val="00A61963"/>
    <w:rsid w:val="00A63A68"/>
    <w:rsid w:val="00A662AE"/>
    <w:rsid w:val="00A66CCD"/>
    <w:rsid w:val="00A726C2"/>
    <w:rsid w:val="00A73C88"/>
    <w:rsid w:val="00A91C92"/>
    <w:rsid w:val="00A94AE5"/>
    <w:rsid w:val="00A9602C"/>
    <w:rsid w:val="00A9790D"/>
    <w:rsid w:val="00AA1D60"/>
    <w:rsid w:val="00AA6947"/>
    <w:rsid w:val="00AB02B5"/>
    <w:rsid w:val="00AB041C"/>
    <w:rsid w:val="00AC1CBD"/>
    <w:rsid w:val="00AC54FE"/>
    <w:rsid w:val="00AC79D8"/>
    <w:rsid w:val="00AC7F85"/>
    <w:rsid w:val="00AD2D21"/>
    <w:rsid w:val="00AD321F"/>
    <w:rsid w:val="00AD5934"/>
    <w:rsid w:val="00AD5AC3"/>
    <w:rsid w:val="00AE162F"/>
    <w:rsid w:val="00AF1DAE"/>
    <w:rsid w:val="00AF211B"/>
    <w:rsid w:val="00AF2F63"/>
    <w:rsid w:val="00AF4408"/>
    <w:rsid w:val="00AF7A7A"/>
    <w:rsid w:val="00B00BBE"/>
    <w:rsid w:val="00B05654"/>
    <w:rsid w:val="00B072B1"/>
    <w:rsid w:val="00B12E90"/>
    <w:rsid w:val="00B22C14"/>
    <w:rsid w:val="00B23353"/>
    <w:rsid w:val="00B23F64"/>
    <w:rsid w:val="00B269B5"/>
    <w:rsid w:val="00B27884"/>
    <w:rsid w:val="00B3306D"/>
    <w:rsid w:val="00B340BC"/>
    <w:rsid w:val="00B34271"/>
    <w:rsid w:val="00B3438D"/>
    <w:rsid w:val="00B374DC"/>
    <w:rsid w:val="00B37B73"/>
    <w:rsid w:val="00B510A5"/>
    <w:rsid w:val="00B57639"/>
    <w:rsid w:val="00B603D3"/>
    <w:rsid w:val="00B6043D"/>
    <w:rsid w:val="00B64BED"/>
    <w:rsid w:val="00B67AA3"/>
    <w:rsid w:val="00B706FC"/>
    <w:rsid w:val="00B73A8B"/>
    <w:rsid w:val="00B73B57"/>
    <w:rsid w:val="00B7643B"/>
    <w:rsid w:val="00B77E97"/>
    <w:rsid w:val="00B80981"/>
    <w:rsid w:val="00B8474D"/>
    <w:rsid w:val="00B8747B"/>
    <w:rsid w:val="00B87644"/>
    <w:rsid w:val="00B9183E"/>
    <w:rsid w:val="00B95641"/>
    <w:rsid w:val="00B959DC"/>
    <w:rsid w:val="00B963B9"/>
    <w:rsid w:val="00B96705"/>
    <w:rsid w:val="00B97F14"/>
    <w:rsid w:val="00BA1065"/>
    <w:rsid w:val="00BA34A3"/>
    <w:rsid w:val="00BA72AC"/>
    <w:rsid w:val="00BA7A2C"/>
    <w:rsid w:val="00BB080E"/>
    <w:rsid w:val="00BB095A"/>
    <w:rsid w:val="00BB3BC6"/>
    <w:rsid w:val="00BC02EE"/>
    <w:rsid w:val="00BC3A5D"/>
    <w:rsid w:val="00BC5176"/>
    <w:rsid w:val="00BD5678"/>
    <w:rsid w:val="00BD7443"/>
    <w:rsid w:val="00BD7A18"/>
    <w:rsid w:val="00BE247A"/>
    <w:rsid w:val="00BE2CC4"/>
    <w:rsid w:val="00BE2FD7"/>
    <w:rsid w:val="00BE3A64"/>
    <w:rsid w:val="00BE6331"/>
    <w:rsid w:val="00BE71F6"/>
    <w:rsid w:val="00BF12B6"/>
    <w:rsid w:val="00BF38B5"/>
    <w:rsid w:val="00BF5426"/>
    <w:rsid w:val="00BF65D9"/>
    <w:rsid w:val="00C00A40"/>
    <w:rsid w:val="00C01C64"/>
    <w:rsid w:val="00C059E2"/>
    <w:rsid w:val="00C114DC"/>
    <w:rsid w:val="00C11812"/>
    <w:rsid w:val="00C24751"/>
    <w:rsid w:val="00C300F7"/>
    <w:rsid w:val="00C377E1"/>
    <w:rsid w:val="00C52D49"/>
    <w:rsid w:val="00C575BF"/>
    <w:rsid w:val="00C57D7A"/>
    <w:rsid w:val="00C60B1E"/>
    <w:rsid w:val="00C6228C"/>
    <w:rsid w:val="00C63A8B"/>
    <w:rsid w:val="00C664E7"/>
    <w:rsid w:val="00C736E6"/>
    <w:rsid w:val="00C7386B"/>
    <w:rsid w:val="00C77B88"/>
    <w:rsid w:val="00C87C13"/>
    <w:rsid w:val="00C91E79"/>
    <w:rsid w:val="00C93F31"/>
    <w:rsid w:val="00C95023"/>
    <w:rsid w:val="00CA050B"/>
    <w:rsid w:val="00CA1731"/>
    <w:rsid w:val="00CA25D4"/>
    <w:rsid w:val="00CA64C3"/>
    <w:rsid w:val="00CA71FE"/>
    <w:rsid w:val="00CA75E7"/>
    <w:rsid w:val="00CA7AE2"/>
    <w:rsid w:val="00CB08AC"/>
    <w:rsid w:val="00CB6B45"/>
    <w:rsid w:val="00CB7603"/>
    <w:rsid w:val="00CC32B1"/>
    <w:rsid w:val="00CC4C57"/>
    <w:rsid w:val="00CC4CF9"/>
    <w:rsid w:val="00CC5CFF"/>
    <w:rsid w:val="00CC644E"/>
    <w:rsid w:val="00CC78D9"/>
    <w:rsid w:val="00CD1F5F"/>
    <w:rsid w:val="00CD613D"/>
    <w:rsid w:val="00CD6270"/>
    <w:rsid w:val="00CD7D25"/>
    <w:rsid w:val="00CE3A1C"/>
    <w:rsid w:val="00CE4FF7"/>
    <w:rsid w:val="00CF17E9"/>
    <w:rsid w:val="00CF1CA2"/>
    <w:rsid w:val="00D00287"/>
    <w:rsid w:val="00D04E44"/>
    <w:rsid w:val="00D04E78"/>
    <w:rsid w:val="00D05336"/>
    <w:rsid w:val="00D06278"/>
    <w:rsid w:val="00D06946"/>
    <w:rsid w:val="00D10F9C"/>
    <w:rsid w:val="00D1271A"/>
    <w:rsid w:val="00D133C4"/>
    <w:rsid w:val="00D14833"/>
    <w:rsid w:val="00D20B17"/>
    <w:rsid w:val="00D22DC0"/>
    <w:rsid w:val="00D239D9"/>
    <w:rsid w:val="00D34492"/>
    <w:rsid w:val="00D41D5F"/>
    <w:rsid w:val="00D46F42"/>
    <w:rsid w:val="00D539E1"/>
    <w:rsid w:val="00D54C08"/>
    <w:rsid w:val="00D55FC6"/>
    <w:rsid w:val="00D56211"/>
    <w:rsid w:val="00D57F9D"/>
    <w:rsid w:val="00D60AC6"/>
    <w:rsid w:val="00D62C92"/>
    <w:rsid w:val="00D62DB3"/>
    <w:rsid w:val="00D63527"/>
    <w:rsid w:val="00D66A46"/>
    <w:rsid w:val="00D71039"/>
    <w:rsid w:val="00D71518"/>
    <w:rsid w:val="00D7609B"/>
    <w:rsid w:val="00D763B8"/>
    <w:rsid w:val="00D76C06"/>
    <w:rsid w:val="00D81670"/>
    <w:rsid w:val="00D8195C"/>
    <w:rsid w:val="00D848C7"/>
    <w:rsid w:val="00D868EC"/>
    <w:rsid w:val="00D91323"/>
    <w:rsid w:val="00D953B9"/>
    <w:rsid w:val="00D96F1F"/>
    <w:rsid w:val="00DA0633"/>
    <w:rsid w:val="00DA70CD"/>
    <w:rsid w:val="00DA7802"/>
    <w:rsid w:val="00DB3315"/>
    <w:rsid w:val="00DB7ADE"/>
    <w:rsid w:val="00DC561A"/>
    <w:rsid w:val="00DC71BB"/>
    <w:rsid w:val="00DC7779"/>
    <w:rsid w:val="00DD0D7A"/>
    <w:rsid w:val="00DD11E4"/>
    <w:rsid w:val="00DD65C1"/>
    <w:rsid w:val="00DD6A93"/>
    <w:rsid w:val="00DD76A9"/>
    <w:rsid w:val="00DE1C6C"/>
    <w:rsid w:val="00DE1CD3"/>
    <w:rsid w:val="00DE1FB7"/>
    <w:rsid w:val="00DE4ECB"/>
    <w:rsid w:val="00DE5C31"/>
    <w:rsid w:val="00DE61E7"/>
    <w:rsid w:val="00DE7172"/>
    <w:rsid w:val="00DE77DE"/>
    <w:rsid w:val="00DE7BAE"/>
    <w:rsid w:val="00DE7C57"/>
    <w:rsid w:val="00DF1F40"/>
    <w:rsid w:val="00DF2F5E"/>
    <w:rsid w:val="00DF523B"/>
    <w:rsid w:val="00E03026"/>
    <w:rsid w:val="00E03385"/>
    <w:rsid w:val="00E034C1"/>
    <w:rsid w:val="00E03706"/>
    <w:rsid w:val="00E05246"/>
    <w:rsid w:val="00E05A8E"/>
    <w:rsid w:val="00E06ADC"/>
    <w:rsid w:val="00E16747"/>
    <w:rsid w:val="00E17B39"/>
    <w:rsid w:val="00E26D7D"/>
    <w:rsid w:val="00E27335"/>
    <w:rsid w:val="00E30246"/>
    <w:rsid w:val="00E30C59"/>
    <w:rsid w:val="00E33A67"/>
    <w:rsid w:val="00E34C9A"/>
    <w:rsid w:val="00E35D32"/>
    <w:rsid w:val="00E3754F"/>
    <w:rsid w:val="00E37E9C"/>
    <w:rsid w:val="00E40FB3"/>
    <w:rsid w:val="00E46027"/>
    <w:rsid w:val="00E462A4"/>
    <w:rsid w:val="00E46CBC"/>
    <w:rsid w:val="00E46E9F"/>
    <w:rsid w:val="00E56BF2"/>
    <w:rsid w:val="00E579E0"/>
    <w:rsid w:val="00E637E1"/>
    <w:rsid w:val="00E70742"/>
    <w:rsid w:val="00E70E97"/>
    <w:rsid w:val="00E725A1"/>
    <w:rsid w:val="00E772F8"/>
    <w:rsid w:val="00E77BCD"/>
    <w:rsid w:val="00E80468"/>
    <w:rsid w:val="00E8209F"/>
    <w:rsid w:val="00E87706"/>
    <w:rsid w:val="00E90FDF"/>
    <w:rsid w:val="00E96674"/>
    <w:rsid w:val="00E97C18"/>
    <w:rsid w:val="00E97F38"/>
    <w:rsid w:val="00EA4EE7"/>
    <w:rsid w:val="00EA5789"/>
    <w:rsid w:val="00EA6694"/>
    <w:rsid w:val="00EB0B89"/>
    <w:rsid w:val="00EB1570"/>
    <w:rsid w:val="00EB28BF"/>
    <w:rsid w:val="00EB2BB0"/>
    <w:rsid w:val="00EB7424"/>
    <w:rsid w:val="00EC35B4"/>
    <w:rsid w:val="00EC4A67"/>
    <w:rsid w:val="00EC6DA5"/>
    <w:rsid w:val="00ED198F"/>
    <w:rsid w:val="00ED3809"/>
    <w:rsid w:val="00ED381E"/>
    <w:rsid w:val="00ED6114"/>
    <w:rsid w:val="00EE0C3A"/>
    <w:rsid w:val="00EE1635"/>
    <w:rsid w:val="00EE2F1F"/>
    <w:rsid w:val="00EE36DE"/>
    <w:rsid w:val="00EE435B"/>
    <w:rsid w:val="00EF03B0"/>
    <w:rsid w:val="00EF0AC8"/>
    <w:rsid w:val="00EF0ADD"/>
    <w:rsid w:val="00EF2BBA"/>
    <w:rsid w:val="00EF556A"/>
    <w:rsid w:val="00EF7242"/>
    <w:rsid w:val="00F02003"/>
    <w:rsid w:val="00F05070"/>
    <w:rsid w:val="00F07B33"/>
    <w:rsid w:val="00F11FD3"/>
    <w:rsid w:val="00F15384"/>
    <w:rsid w:val="00F16CBF"/>
    <w:rsid w:val="00F2379C"/>
    <w:rsid w:val="00F26F16"/>
    <w:rsid w:val="00F2766C"/>
    <w:rsid w:val="00F30626"/>
    <w:rsid w:val="00F336A6"/>
    <w:rsid w:val="00F33C5D"/>
    <w:rsid w:val="00F350A4"/>
    <w:rsid w:val="00F35E01"/>
    <w:rsid w:val="00F3708D"/>
    <w:rsid w:val="00F3786C"/>
    <w:rsid w:val="00F4073C"/>
    <w:rsid w:val="00F40C99"/>
    <w:rsid w:val="00F435D2"/>
    <w:rsid w:val="00F44EAB"/>
    <w:rsid w:val="00F5540C"/>
    <w:rsid w:val="00F61E5B"/>
    <w:rsid w:val="00F63F06"/>
    <w:rsid w:val="00F71CC2"/>
    <w:rsid w:val="00F752BA"/>
    <w:rsid w:val="00F83DDB"/>
    <w:rsid w:val="00F86326"/>
    <w:rsid w:val="00F87233"/>
    <w:rsid w:val="00F906DA"/>
    <w:rsid w:val="00F96A0F"/>
    <w:rsid w:val="00FA159D"/>
    <w:rsid w:val="00FA4EF8"/>
    <w:rsid w:val="00FB11CE"/>
    <w:rsid w:val="00FB131B"/>
    <w:rsid w:val="00FB1CA9"/>
    <w:rsid w:val="00FB7996"/>
    <w:rsid w:val="00FB7C1D"/>
    <w:rsid w:val="00FC40C2"/>
    <w:rsid w:val="00FC43CB"/>
    <w:rsid w:val="00FC50F9"/>
    <w:rsid w:val="00FC5190"/>
    <w:rsid w:val="00FC66E3"/>
    <w:rsid w:val="00FD1A19"/>
    <w:rsid w:val="00FD37BA"/>
    <w:rsid w:val="00FD49D6"/>
    <w:rsid w:val="00FD5CF6"/>
    <w:rsid w:val="00FD6701"/>
    <w:rsid w:val="00FD7529"/>
    <w:rsid w:val="00FD775F"/>
    <w:rsid w:val="00FE39EF"/>
    <w:rsid w:val="00FE3C0D"/>
    <w:rsid w:val="00FF2181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2BAB"/>
  <w15:docId w15:val="{73569326-0894-404A-B9D2-789FB155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BrakA">
    <w:name w:val="Brak A"/>
  </w:style>
  <w:style w:type="character" w:customStyle="1" w:styleId="cze">
    <w:name w:val="Łącze"/>
    <w:rPr>
      <w:color w:val="0563C1"/>
      <w:u w:val="single" w:color="0563C1"/>
    </w:rPr>
  </w:style>
  <w:style w:type="character" w:customStyle="1" w:styleId="Hyperlink0">
    <w:name w:val="Hyperlink.0"/>
    <w:basedOn w:val="cze"/>
    <w:rPr>
      <w:rFonts w:ascii="Arial" w:eastAsia="Arial" w:hAnsi="Arial" w:cs="Arial"/>
      <w:color w:val="0563C1"/>
      <w:sz w:val="24"/>
      <w:szCs w:val="24"/>
      <w:u w:val="single" w:color="0563C1"/>
    </w:rPr>
  </w:style>
  <w:style w:type="character" w:customStyle="1" w:styleId="Hyperlink1">
    <w:name w:val="Hyperlink.1"/>
    <w:basedOn w:val="BrakA"/>
    <w:rPr>
      <w:rFonts w:ascii="Arial" w:eastAsia="Arial" w:hAnsi="Arial" w:cs="Arial"/>
      <w:color w:val="0563C1"/>
      <w:sz w:val="24"/>
      <w:szCs w:val="24"/>
      <w:u w:val="single" w:color="0563C1"/>
    </w:rPr>
  </w:style>
  <w:style w:type="character" w:customStyle="1" w:styleId="Hyperlink2">
    <w:name w:val="Hyperlink.2"/>
    <w:basedOn w:val="BrakA"/>
    <w:rPr>
      <w:rFonts w:ascii="Arial" w:eastAsia="Arial" w:hAnsi="Arial" w:cs="Arial"/>
      <w:color w:val="000000"/>
      <w:sz w:val="20"/>
      <w:szCs w:val="20"/>
      <w:u w:val="single" w:color="000000"/>
    </w:rPr>
  </w:style>
  <w:style w:type="character" w:customStyle="1" w:styleId="Hyperlink3">
    <w:name w:val="Hyperlink.3"/>
    <w:basedOn w:val="BrakA"/>
    <w:rPr>
      <w:u w:val="single"/>
      <w:lang w:val="de-DE"/>
    </w:rPr>
  </w:style>
  <w:style w:type="character" w:customStyle="1" w:styleId="Hyperlink4">
    <w:name w:val="Hyperlink.4"/>
    <w:basedOn w:val="cze"/>
    <w:rPr>
      <w:color w:val="0563C1"/>
      <w:u w:val="single" w:color="0563C1"/>
      <w:shd w:val="clear" w:color="auto" w:fill="FFFFFF"/>
    </w:rPr>
  </w:style>
  <w:style w:type="paragraph" w:styleId="Stopka">
    <w:name w:val="footer"/>
    <w:basedOn w:val="Normalny"/>
    <w:link w:val="StopkaZnak"/>
    <w:uiPriority w:val="99"/>
    <w:unhideWhenUsed/>
    <w:rsid w:val="00610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A6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009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40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0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021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0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021"/>
    <w:rPr>
      <w:rFonts w:ascii="Calibri" w:eastAsia="Calibri" w:hAnsi="Calibri" w:cs="Calibri"/>
      <w:b/>
      <w:bCs/>
      <w:color w:val="000000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6B300F"/>
    <w:rPr>
      <w:color w:val="FF00FF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1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E027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D381E"/>
    <w:rPr>
      <w:b/>
      <w:bCs/>
    </w:rPr>
  </w:style>
  <w:style w:type="table" w:customStyle="1" w:styleId="TableNormal11">
    <w:name w:val="Table Normal11"/>
    <w:rsid w:val="007F67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F6737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5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0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ms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nata.rafa@dkms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gda.przyslupska@dkm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km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CB7CC-D8F6-423F-BCFA-77999177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1007</Words>
  <Characters>6043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DKMS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k.nowak</dc:creator>
  <cp:lastModifiedBy>Karolina Nowak</cp:lastModifiedBy>
  <cp:revision>6</cp:revision>
  <cp:lastPrinted>2020-02-11T12:30:00Z</cp:lastPrinted>
  <dcterms:created xsi:type="dcterms:W3CDTF">2020-10-09T10:49:00Z</dcterms:created>
  <dcterms:modified xsi:type="dcterms:W3CDTF">2020-10-11T20:02:00Z</dcterms:modified>
</cp:coreProperties>
</file>