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CC9E" w14:textId="445C9DBF" w:rsidR="00170281" w:rsidRDefault="004F62FE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proofErr w:type="spellStart"/>
      <w:r>
        <w:rPr>
          <w:b/>
          <w:i/>
          <w:color w:val="000000"/>
          <w:sz w:val="18"/>
          <w:szCs w:val="18"/>
        </w:rPr>
        <w:t>f</w:t>
      </w:r>
      <w:r w:rsidR="00A805B8">
        <w:rPr>
          <w:b/>
          <w:i/>
          <w:color w:val="000000"/>
          <w:sz w:val="18"/>
          <w:szCs w:val="18"/>
        </w:rPr>
        <w:t>Kontakt</w:t>
      </w:r>
      <w:proofErr w:type="spellEnd"/>
      <w:r w:rsidR="00A805B8">
        <w:rPr>
          <w:b/>
          <w:i/>
          <w:color w:val="000000"/>
          <w:sz w:val="18"/>
          <w:szCs w:val="18"/>
        </w:rPr>
        <w:t xml:space="preserve"> dla prasy: </w:t>
      </w:r>
    </w:p>
    <w:p w14:paraId="329FAB8E" w14:textId="77777777" w:rsidR="00170281" w:rsidRDefault="00A805B8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32853E7A" w14:textId="77777777" w:rsidR="00170281" w:rsidRDefault="00A805B8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Tel.:+ 48 793 265 710</w:t>
      </w:r>
    </w:p>
    <w:p w14:paraId="3CBAAAA2" w14:textId="77777777" w:rsidR="00170281" w:rsidRPr="00933177" w:rsidRDefault="00A805B8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  <w:proofErr w:type="spellStart"/>
      <w:r w:rsidRPr="00933177">
        <w:rPr>
          <w:i/>
          <w:color w:val="000000"/>
          <w:sz w:val="18"/>
          <w:szCs w:val="18"/>
          <w:lang w:val="de-DE"/>
        </w:rPr>
        <w:t>E-mail</w:t>
      </w:r>
      <w:proofErr w:type="spellEnd"/>
      <w:r w:rsidRPr="00933177">
        <w:rPr>
          <w:i/>
          <w:color w:val="000000"/>
          <w:sz w:val="18"/>
          <w:szCs w:val="18"/>
          <w:lang w:val="de-DE"/>
        </w:rPr>
        <w:t xml:space="preserve">: </w:t>
      </w:r>
      <w:hyperlink r:id="rId10">
        <w:r w:rsidRPr="00933177">
          <w:rPr>
            <w:i/>
            <w:color w:val="0000FF"/>
            <w:sz w:val="18"/>
            <w:szCs w:val="18"/>
            <w:u w:val="single"/>
            <w:lang w:val="de-DE"/>
          </w:rPr>
          <w:t>magdalena.katolik@capgemini.com</w:t>
        </w:r>
      </w:hyperlink>
    </w:p>
    <w:p w14:paraId="6030DA4C" w14:textId="77777777" w:rsidR="00170281" w:rsidRPr="00933177" w:rsidRDefault="00170281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</w:p>
    <w:p w14:paraId="4D338075" w14:textId="77777777" w:rsidR="00170281" w:rsidRDefault="00A805B8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4BD3E318" w14:textId="77777777" w:rsidR="00170281" w:rsidRDefault="00A805B8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Paweł Luty</w:t>
      </w:r>
    </w:p>
    <w:p w14:paraId="1ABBDA5A" w14:textId="77777777" w:rsidR="00170281" w:rsidRDefault="00A805B8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Tel.:+ 48 </w:t>
      </w:r>
      <w:r>
        <w:rPr>
          <w:i/>
          <w:sz w:val="18"/>
          <w:szCs w:val="18"/>
        </w:rPr>
        <w:t>533 890 507</w:t>
      </w:r>
    </w:p>
    <w:p w14:paraId="33B45EE0" w14:textId="77777777" w:rsidR="00170281" w:rsidRPr="00933177" w:rsidRDefault="00A805B8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  <w:proofErr w:type="spellStart"/>
      <w:r w:rsidRPr="00933177">
        <w:rPr>
          <w:i/>
          <w:color w:val="000000"/>
          <w:sz w:val="18"/>
          <w:szCs w:val="18"/>
          <w:lang w:val="de-DE"/>
        </w:rPr>
        <w:t>E-mail</w:t>
      </w:r>
      <w:proofErr w:type="spellEnd"/>
      <w:r w:rsidRPr="00933177">
        <w:rPr>
          <w:i/>
          <w:color w:val="000000"/>
          <w:sz w:val="18"/>
          <w:szCs w:val="18"/>
          <w:lang w:val="de-DE"/>
        </w:rPr>
        <w:t xml:space="preserve">: </w:t>
      </w:r>
      <w:hyperlink r:id="rId11">
        <w:r w:rsidRPr="00933177">
          <w:rPr>
            <w:i/>
            <w:color w:val="0000FF"/>
            <w:sz w:val="18"/>
            <w:szCs w:val="18"/>
            <w:u w:val="single"/>
            <w:lang w:val="de-DE"/>
          </w:rPr>
          <w:t>pawel.luty@linkleaders.pl</w:t>
        </w:r>
      </w:hyperlink>
      <w:r w:rsidRPr="00933177">
        <w:rPr>
          <w:i/>
          <w:color w:val="000000"/>
          <w:sz w:val="18"/>
          <w:szCs w:val="18"/>
          <w:lang w:val="de-DE"/>
        </w:rPr>
        <w:t xml:space="preserve"> </w:t>
      </w:r>
    </w:p>
    <w:p w14:paraId="29A88959" w14:textId="77777777" w:rsidR="00170281" w:rsidRPr="00933177" w:rsidRDefault="00170281">
      <w:pPr>
        <w:jc w:val="both"/>
        <w:rPr>
          <w:b/>
          <w:color w:val="000000"/>
          <w:sz w:val="28"/>
          <w:szCs w:val="28"/>
          <w:lang w:val="de-DE"/>
        </w:rPr>
      </w:pPr>
    </w:p>
    <w:p w14:paraId="0CDDDD4E" w14:textId="12EBC8D7" w:rsidR="00EE60DB" w:rsidRPr="00EE60DB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DB">
        <w:rPr>
          <w:rFonts w:eastAsia="Times New Roman"/>
          <w:b/>
          <w:bCs/>
          <w:color w:val="000000"/>
          <w:sz w:val="28"/>
          <w:szCs w:val="28"/>
        </w:rPr>
        <w:t>Rynek IT rozwija się w Katowicach</w:t>
      </w:r>
      <w:r w:rsidR="00CA65F9">
        <w:rPr>
          <w:rFonts w:eastAsia="Times New Roman"/>
          <w:b/>
          <w:bCs/>
          <w:color w:val="000000"/>
          <w:sz w:val="28"/>
          <w:szCs w:val="28"/>
        </w:rPr>
        <w:t>, a</w:t>
      </w:r>
      <w:r w:rsidR="00F56986">
        <w:rPr>
          <w:rFonts w:eastAsia="Times New Roman"/>
          <w:b/>
          <w:bCs/>
          <w:color w:val="000000"/>
          <w:sz w:val="28"/>
          <w:szCs w:val="28"/>
        </w:rPr>
        <w:t xml:space="preserve"> popyt</w:t>
      </w:r>
      <w:r w:rsidR="00124252">
        <w:rPr>
          <w:rFonts w:eastAsia="Times New Roman"/>
          <w:b/>
          <w:bCs/>
          <w:color w:val="000000"/>
          <w:sz w:val="28"/>
          <w:szCs w:val="28"/>
        </w:rPr>
        <w:t xml:space="preserve"> na pracowników</w:t>
      </w:r>
      <w:r w:rsidR="00B8113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42604A">
        <w:rPr>
          <w:rFonts w:eastAsia="Times New Roman"/>
          <w:b/>
          <w:bCs/>
          <w:color w:val="000000"/>
          <w:sz w:val="28"/>
          <w:szCs w:val="28"/>
        </w:rPr>
        <w:t xml:space="preserve">nadal </w:t>
      </w:r>
      <w:r w:rsidR="009F0A4B">
        <w:rPr>
          <w:rFonts w:eastAsia="Times New Roman"/>
          <w:b/>
          <w:bCs/>
          <w:color w:val="000000"/>
          <w:sz w:val="28"/>
          <w:szCs w:val="28"/>
        </w:rPr>
        <w:t>rośnie</w:t>
      </w:r>
    </w:p>
    <w:p w14:paraId="367FB282" w14:textId="129E3826" w:rsidR="00EE60DB" w:rsidRPr="0033149A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3149A">
        <w:rPr>
          <w:rFonts w:eastAsia="Times New Roman"/>
          <w:b/>
          <w:bCs/>
          <w:color w:val="000000"/>
        </w:rPr>
        <w:t>Katowice</w:t>
      </w:r>
      <w:r w:rsidR="004E164F">
        <w:rPr>
          <w:rFonts w:eastAsia="Times New Roman"/>
          <w:b/>
          <w:bCs/>
          <w:color w:val="000000"/>
        </w:rPr>
        <w:t xml:space="preserve"> z każdym rokiem</w:t>
      </w:r>
      <w:r w:rsidRPr="0033149A">
        <w:rPr>
          <w:rFonts w:eastAsia="Times New Roman"/>
          <w:b/>
          <w:bCs/>
          <w:color w:val="000000"/>
        </w:rPr>
        <w:t xml:space="preserve"> stają się coraz </w:t>
      </w:r>
      <w:r w:rsidR="004E164F">
        <w:rPr>
          <w:rFonts w:eastAsia="Times New Roman"/>
          <w:b/>
          <w:bCs/>
          <w:color w:val="000000"/>
        </w:rPr>
        <w:t xml:space="preserve">bardziej </w:t>
      </w:r>
      <w:r w:rsidRPr="0033149A">
        <w:rPr>
          <w:rFonts w:eastAsia="Times New Roman"/>
          <w:b/>
          <w:bCs/>
          <w:color w:val="000000"/>
        </w:rPr>
        <w:t>atrakcyjn</w:t>
      </w:r>
      <w:r w:rsidR="004E164F">
        <w:rPr>
          <w:rFonts w:eastAsia="Times New Roman"/>
          <w:b/>
          <w:bCs/>
          <w:color w:val="000000"/>
        </w:rPr>
        <w:t>ym</w:t>
      </w:r>
      <w:r w:rsidRPr="0033149A">
        <w:rPr>
          <w:rFonts w:eastAsia="Times New Roman"/>
          <w:b/>
          <w:bCs/>
          <w:color w:val="000000"/>
        </w:rPr>
        <w:t xml:space="preserve"> partnerem dla centrów usług biznesowych. Już teraz na tym rynku funkcjonuje 110 takich organizacji, z czego aż 45 </w:t>
      </w:r>
      <w:r w:rsidRPr="0033149A">
        <w:rPr>
          <w:rFonts w:eastAsia="Times New Roman"/>
          <w:b/>
          <w:bCs/>
          <w:color w:val="000000"/>
          <w:shd w:val="clear" w:color="auto" w:fill="FFFFFF"/>
        </w:rPr>
        <w:t>proc. pracowników jest zatrudnionych w sektorze IT. Oznacza to, że śląski rynek pracy w coraz większej mierze opiera się na nowyc</w:t>
      </w:r>
      <w:r w:rsidRPr="0033149A">
        <w:rPr>
          <w:rFonts w:eastAsia="Times New Roman"/>
          <w:b/>
          <w:bCs/>
          <w:color w:val="000000"/>
        </w:rPr>
        <w:t xml:space="preserve">h technologiach. Silnie przyczynia się do tego </w:t>
      </w:r>
      <w:proofErr w:type="spellStart"/>
      <w:r w:rsidRPr="0033149A">
        <w:rPr>
          <w:rFonts w:eastAsia="Times New Roman"/>
          <w:b/>
          <w:bCs/>
          <w:color w:val="000000"/>
        </w:rPr>
        <w:t>Capgemini</w:t>
      </w:r>
      <w:proofErr w:type="spellEnd"/>
      <w:r w:rsidRPr="0033149A">
        <w:rPr>
          <w:rFonts w:eastAsia="Times New Roman"/>
          <w:b/>
          <w:bCs/>
          <w:color w:val="000000"/>
        </w:rPr>
        <w:t>, któr</w:t>
      </w:r>
      <w:r w:rsidR="004E164F">
        <w:rPr>
          <w:rFonts w:eastAsia="Times New Roman"/>
          <w:b/>
          <w:bCs/>
          <w:color w:val="000000"/>
        </w:rPr>
        <w:t>e</w:t>
      </w:r>
      <w:r w:rsidRPr="0033149A">
        <w:rPr>
          <w:rFonts w:eastAsia="Times New Roman"/>
          <w:b/>
          <w:bCs/>
          <w:color w:val="000000"/>
        </w:rPr>
        <w:t xml:space="preserve"> wśród zagranicznych inwestorów wiedzie prym pod względem ilości zatrudnionych osób.</w:t>
      </w:r>
    </w:p>
    <w:p w14:paraId="5BEFEF67" w14:textId="77777777" w:rsidR="00EE60DB" w:rsidRPr="00EE60DB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DB">
        <w:rPr>
          <w:rFonts w:eastAsia="Times New Roman"/>
          <w:color w:val="000000"/>
        </w:rPr>
        <w:t>Jak podaje tegoroczny raport ABSL, w pierwszym kwartale 2020 r. w Polsce funkcjonowało ok. 1 500 polskich i zagranicznych centrów sektora usług biznesowych, z czego 110 na terenie Katowic. Łącznie zatrudniają one ok. 338 tys. osób, co stanowi wzrost aż o 10 proc. w odniesieniu do minionego roku. 25 800 - to zatrudnieni w centrach zlokalizowanych w Katowicach, z czego aż 45 proc. stanowisk związanych jest z sektorem nowych technologii. </w:t>
      </w:r>
    </w:p>
    <w:p w14:paraId="1EC03BE1" w14:textId="77777777" w:rsidR="00EE60DB" w:rsidRPr="00EE60DB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DB">
        <w:rPr>
          <w:rFonts w:eastAsia="Times New Roman"/>
          <w:color w:val="000000"/>
        </w:rPr>
        <w:t>Krajobraz katowickiego rynku pracy uległ w ostatnich latach dużej transformacji. Dane także pokazują, że skumulowany wskaźnik wzrostu zatrudnienia w tym sektorze w perspektywie zaledwie 4 lat (2016-2020) wyniósł 12,5 proc., a prognozuje się, że w przyszłym roku liczba nowych miejsc pracy może przekroczyć nawet 600  stanowisk.  </w:t>
      </w:r>
    </w:p>
    <w:p w14:paraId="4FC5EB12" w14:textId="77777777" w:rsidR="00EE60DB" w:rsidRPr="00EE60DB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DB">
        <w:rPr>
          <w:rFonts w:eastAsia="Times New Roman"/>
          <w:b/>
          <w:bCs/>
          <w:color w:val="000000"/>
        </w:rPr>
        <w:t>Katowice na topie</w:t>
      </w:r>
    </w:p>
    <w:p w14:paraId="76D8048D" w14:textId="4BC486E4" w:rsidR="00EE60DB" w:rsidRPr="00EE60DB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DB">
        <w:rPr>
          <w:rFonts w:eastAsia="Times New Roman"/>
          <w:color w:val="000000"/>
        </w:rPr>
        <w:t xml:space="preserve">Obecnie w samych tylko Katowicach zamieszkuje ponad 293 tys. osób, z czego ponad 173 tys. w wieku produkcyjnym. W pierwszym półroczu 2020 r. w serwisie pracuj.pl zamieszczono aż 21 968 ofert pracy pochodzących z województwa śląskiego. Potwierdza to fakt, że katowicki rynek pracy jest atrakcyjny dla inwestorów, m.in. dlatego, że rocznie tutejsze 17 szkół wyższych kończy 24 tys. absolwentów, </w:t>
      </w:r>
      <w:r w:rsidR="005706F4">
        <w:rPr>
          <w:rFonts w:eastAsia="Times New Roman"/>
          <w:color w:val="000000"/>
        </w:rPr>
        <w:t>jak również</w:t>
      </w:r>
      <w:r w:rsidRPr="00EE60DB">
        <w:rPr>
          <w:rFonts w:eastAsia="Times New Roman"/>
          <w:color w:val="000000"/>
        </w:rPr>
        <w:t xml:space="preserve"> </w:t>
      </w:r>
      <w:r w:rsidR="005706F4">
        <w:rPr>
          <w:rFonts w:eastAsia="Times New Roman"/>
          <w:color w:val="000000"/>
        </w:rPr>
        <w:t>blisko</w:t>
      </w:r>
      <w:r w:rsidRPr="00EE60DB">
        <w:rPr>
          <w:rFonts w:eastAsia="Times New Roman"/>
          <w:color w:val="000000"/>
        </w:rPr>
        <w:t xml:space="preserve"> 90 tys.</w:t>
      </w:r>
      <w:r w:rsidR="001C09A7">
        <w:rPr>
          <w:rFonts w:eastAsia="Times New Roman"/>
          <w:color w:val="000000"/>
        </w:rPr>
        <w:t xml:space="preserve"> osób</w:t>
      </w:r>
      <w:r w:rsidRPr="00EE60DB">
        <w:rPr>
          <w:rFonts w:eastAsia="Times New Roman"/>
          <w:color w:val="000000"/>
        </w:rPr>
        <w:t xml:space="preserve"> jest w trakcie studiów. </w:t>
      </w:r>
    </w:p>
    <w:p w14:paraId="58338E75" w14:textId="057ACBB6" w:rsidR="00EE60DB" w:rsidRPr="00EE60DB" w:rsidRDefault="00FB094B" w:rsidP="00FB094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94B">
        <w:rPr>
          <w:rFonts w:eastAsia="Times New Roman"/>
          <w:color w:val="000000"/>
        </w:rPr>
        <w:t>- Rozwój branży IT w Polsce bardzo wyraźnie widoczny jest w statystykach portalu Pracuj.pl. Według naszych danych w ubiegłym roku aż piętnaście procent ofert pracy, czyli 82 590 ogłoszeń dotyczyło właśnie specjalistów IT. Również w tym roku widzimy wyraźne zainteresowanie potrzebą zatrudniania: informatyków, grafików, programistów i innych specjalistów z tej branży. Bardzo duże znaczenie w tym kontekście mają Katowice</w:t>
      </w:r>
      <w:r w:rsidR="00A16D62">
        <w:rPr>
          <w:rFonts w:eastAsia="Times New Roman"/>
          <w:color w:val="000000"/>
        </w:rPr>
        <w:t>.</w:t>
      </w:r>
      <w:r w:rsidRPr="00FB094B">
        <w:rPr>
          <w:rFonts w:eastAsia="Times New Roman"/>
          <w:color w:val="000000"/>
        </w:rPr>
        <w:t xml:space="preserve"> Branża IT rozwija się tu bardzo mocno, a coraz więcej dużych firm decyduje się na umieszczenie w tym mieście swojej siedziby lub oddziału, tworząc nowe miejsca pracy. Tylko w pierwszych trzech kwartałach 2020 roku, z województwa śląskiego pochodziło blisko co 10 ogłoszenie na portalu – komentuje </w:t>
      </w:r>
      <w:r w:rsidRPr="00FB094B">
        <w:rPr>
          <w:rFonts w:eastAsia="Times New Roman"/>
          <w:b/>
          <w:bCs/>
          <w:color w:val="000000"/>
        </w:rPr>
        <w:t xml:space="preserve">Aleksandra </w:t>
      </w:r>
      <w:proofErr w:type="spellStart"/>
      <w:r w:rsidRPr="00FB094B">
        <w:rPr>
          <w:rFonts w:eastAsia="Times New Roman"/>
          <w:b/>
          <w:bCs/>
          <w:color w:val="000000"/>
        </w:rPr>
        <w:t>Skwarska</w:t>
      </w:r>
      <w:proofErr w:type="spellEnd"/>
      <w:r w:rsidRPr="00FB094B">
        <w:rPr>
          <w:rFonts w:eastAsia="Times New Roman"/>
          <w:b/>
          <w:bCs/>
          <w:color w:val="000000"/>
        </w:rPr>
        <w:t>, Starsza Specjalistka ds. PR i CSR w Grupie Pracuj.</w:t>
      </w:r>
    </w:p>
    <w:p w14:paraId="4CECF472" w14:textId="77777777" w:rsidR="00EE60DB" w:rsidRPr="00EE60DB" w:rsidRDefault="00EE60DB" w:rsidP="00EE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AA05E" w14:textId="77777777" w:rsidR="00EE60DB" w:rsidRPr="00EE60DB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DB">
        <w:rPr>
          <w:rFonts w:eastAsia="Times New Roman"/>
          <w:b/>
          <w:bCs/>
          <w:color w:val="000000"/>
        </w:rPr>
        <w:t>Co słychać w IT?</w:t>
      </w:r>
    </w:p>
    <w:p w14:paraId="4A96FFA7" w14:textId="4A3ED975" w:rsidR="00EE60DB" w:rsidRPr="00EE60DB" w:rsidRDefault="00EB4195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W</w:t>
      </w:r>
      <w:r w:rsidR="00A16D62">
        <w:rPr>
          <w:rFonts w:eastAsia="Times New Roman"/>
          <w:color w:val="000000"/>
        </w:rPr>
        <w:t xml:space="preserve"> </w:t>
      </w:r>
      <w:r w:rsidR="00EE60DB" w:rsidRPr="00EE60DB">
        <w:rPr>
          <w:rFonts w:eastAsia="Times New Roman"/>
          <w:color w:val="000000"/>
        </w:rPr>
        <w:t>serwisie pracuj.pl</w:t>
      </w:r>
      <w:r w:rsidR="003D72AF">
        <w:rPr>
          <w:rFonts w:eastAsia="Times New Roman"/>
          <w:color w:val="000000"/>
        </w:rPr>
        <w:t xml:space="preserve">, </w:t>
      </w:r>
      <w:r w:rsidR="003D72AF" w:rsidRPr="00EE60DB">
        <w:rPr>
          <w:rFonts w:eastAsia="Times New Roman"/>
          <w:color w:val="000000"/>
        </w:rPr>
        <w:t>tylko w</w:t>
      </w:r>
      <w:r w:rsidR="00A16D62">
        <w:rPr>
          <w:rFonts w:eastAsia="Times New Roman"/>
          <w:color w:val="000000"/>
        </w:rPr>
        <w:t xml:space="preserve"> pierwszym półroczu</w:t>
      </w:r>
      <w:r w:rsidR="003D72AF" w:rsidRPr="00EE60DB">
        <w:rPr>
          <w:rFonts w:eastAsia="Times New Roman"/>
          <w:color w:val="000000"/>
        </w:rPr>
        <w:t xml:space="preserve"> </w:t>
      </w:r>
      <w:r w:rsidR="00EE60DB" w:rsidRPr="00EE60DB">
        <w:rPr>
          <w:rFonts w:eastAsia="Times New Roman"/>
          <w:color w:val="000000"/>
        </w:rPr>
        <w:t>pojawiło się ponad 33 tys. ogłoszeń kierowanych do osób specjalizujących się w tematach nowych technologii. </w:t>
      </w:r>
    </w:p>
    <w:p w14:paraId="1DDA8AC7" w14:textId="539202AA" w:rsidR="00EE60DB" w:rsidRPr="00EE60DB" w:rsidRDefault="00EE60DB" w:rsidP="00EE60D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DB">
        <w:rPr>
          <w:rFonts w:eastAsia="Times New Roman"/>
          <w:color w:val="000000"/>
        </w:rPr>
        <w:t xml:space="preserve">- Branża </w:t>
      </w:r>
      <w:r w:rsidRPr="00A13F76">
        <w:rPr>
          <w:rFonts w:eastAsia="Times New Roman"/>
          <w:color w:val="000000"/>
        </w:rPr>
        <w:t>IT jest odporna</w:t>
      </w:r>
      <w:r w:rsidRPr="00EE60DB">
        <w:rPr>
          <w:rFonts w:eastAsia="Times New Roman"/>
          <w:color w:val="000000"/>
        </w:rPr>
        <w:t xml:space="preserve"> na dynamiczną sytuację rynkową. Popyt na usługi z zakresu nowych technologii jest duży i zgodnie z prognozami wciąż rośnie. </w:t>
      </w:r>
      <w:r w:rsidR="000E0DED">
        <w:rPr>
          <w:rFonts w:eastAsia="Times New Roman"/>
          <w:color w:val="000000"/>
        </w:rPr>
        <w:t>Sporym</w:t>
      </w:r>
      <w:r w:rsidRPr="00EE60DB">
        <w:rPr>
          <w:rFonts w:eastAsia="Times New Roman"/>
          <w:color w:val="000000"/>
        </w:rPr>
        <w:t xml:space="preserve"> zainteresowaniem cieszą się </w:t>
      </w:r>
      <w:r w:rsidRPr="00EE60DB">
        <w:rPr>
          <w:rFonts w:eastAsia="Times New Roman"/>
          <w:color w:val="000000"/>
        </w:rPr>
        <w:lastRenderedPageBreak/>
        <w:t>specjaliści z większym doświadczeniem – przede wszystkim</w:t>
      </w:r>
      <w:r w:rsidR="00847E27">
        <w:rPr>
          <w:rFonts w:eastAsia="Times New Roman"/>
          <w:color w:val="000000"/>
        </w:rPr>
        <w:t xml:space="preserve"> inżynierowie i architekc</w:t>
      </w:r>
      <w:r w:rsidR="00847E27" w:rsidRPr="00A13F76">
        <w:rPr>
          <w:rFonts w:eastAsia="Times New Roman"/>
          <w:color w:val="000000"/>
        </w:rPr>
        <w:t>i</w:t>
      </w:r>
      <w:r w:rsidR="008E58DD" w:rsidRPr="00A13F76">
        <w:rPr>
          <w:rFonts w:eastAsia="Times New Roman"/>
          <w:color w:val="000000"/>
        </w:rPr>
        <w:t xml:space="preserve"> IT</w:t>
      </w:r>
      <w:r w:rsidRPr="00EE60DB">
        <w:rPr>
          <w:rFonts w:eastAsia="Times New Roman"/>
          <w:color w:val="000000"/>
        </w:rPr>
        <w:t xml:space="preserve">. Jednak sektor IT jest </w:t>
      </w:r>
      <w:r w:rsidR="000A0F79">
        <w:rPr>
          <w:rFonts w:eastAsia="Times New Roman"/>
          <w:color w:val="000000"/>
        </w:rPr>
        <w:t xml:space="preserve">bardzo </w:t>
      </w:r>
      <w:r w:rsidRPr="00EE60DB">
        <w:rPr>
          <w:rFonts w:eastAsia="Times New Roman"/>
          <w:color w:val="000000"/>
        </w:rPr>
        <w:t>chłonny, poszukiwani są pracownicy o zróżnicowanym poziomie wiedzy i</w:t>
      </w:r>
      <w:r>
        <w:rPr>
          <w:rFonts w:eastAsia="Times New Roman"/>
          <w:color w:val="000000"/>
        </w:rPr>
        <w:t> </w:t>
      </w:r>
      <w:r w:rsidRPr="00EE60DB">
        <w:rPr>
          <w:rFonts w:eastAsia="Times New Roman"/>
          <w:color w:val="000000"/>
        </w:rPr>
        <w:t>doświadczenia,</w:t>
      </w:r>
      <w:r w:rsidR="009D31B8">
        <w:rPr>
          <w:rFonts w:eastAsia="Times New Roman"/>
          <w:color w:val="000000"/>
        </w:rPr>
        <w:t xml:space="preserve"> od juniora do seniora,</w:t>
      </w:r>
      <w:r w:rsidRPr="00EE60DB">
        <w:rPr>
          <w:rFonts w:eastAsia="Times New Roman"/>
          <w:color w:val="000000"/>
        </w:rPr>
        <w:t xml:space="preserve"> a także </w:t>
      </w:r>
      <w:r w:rsidR="0002217F">
        <w:rPr>
          <w:rFonts w:eastAsia="Times New Roman"/>
          <w:color w:val="000000"/>
        </w:rPr>
        <w:t xml:space="preserve">osoby </w:t>
      </w:r>
      <w:r w:rsidRPr="00EE60DB">
        <w:rPr>
          <w:rFonts w:eastAsia="Times New Roman"/>
          <w:color w:val="000000"/>
        </w:rPr>
        <w:t>o różnych kompetencjach</w:t>
      </w:r>
      <w:r w:rsidR="0002217F">
        <w:rPr>
          <w:rFonts w:eastAsia="Times New Roman"/>
          <w:color w:val="000000"/>
        </w:rPr>
        <w:t xml:space="preserve">, również </w:t>
      </w:r>
      <w:r w:rsidRPr="00EE60DB">
        <w:rPr>
          <w:rFonts w:eastAsia="Times New Roman"/>
          <w:color w:val="000000"/>
        </w:rPr>
        <w:t>miękkich.</w:t>
      </w:r>
      <w:r w:rsidR="002B0891">
        <w:rPr>
          <w:rFonts w:eastAsia="Times New Roman"/>
          <w:color w:val="000000"/>
        </w:rPr>
        <w:t xml:space="preserve"> </w:t>
      </w:r>
      <w:r w:rsidRPr="00EE60DB">
        <w:rPr>
          <w:rFonts w:eastAsia="Times New Roman"/>
          <w:color w:val="000000"/>
        </w:rPr>
        <w:t xml:space="preserve">Oczywiście niezwykle pożądana jest znajomość języków obcych, co jest wynikiem dużego wpływu zagranicznych inwestorów, klientów i </w:t>
      </w:r>
      <w:r w:rsidR="008E58DD" w:rsidRPr="00A13F76">
        <w:rPr>
          <w:rFonts w:eastAsia="Times New Roman"/>
          <w:color w:val="000000"/>
        </w:rPr>
        <w:t xml:space="preserve">globalizacji </w:t>
      </w:r>
      <w:r w:rsidRPr="00A13F76">
        <w:rPr>
          <w:rFonts w:eastAsia="Times New Roman"/>
          <w:color w:val="000000"/>
        </w:rPr>
        <w:t>realizowanych</w:t>
      </w:r>
      <w:r w:rsidRPr="00EE60DB">
        <w:rPr>
          <w:rFonts w:eastAsia="Times New Roman"/>
          <w:color w:val="000000"/>
        </w:rPr>
        <w:t xml:space="preserve"> projektów – mówi </w:t>
      </w:r>
      <w:r w:rsidR="00D54C08">
        <w:rPr>
          <w:rFonts w:eastAsia="Times New Roman"/>
          <w:b/>
          <w:bCs/>
          <w:color w:val="000000"/>
        </w:rPr>
        <w:t xml:space="preserve">Bruno </w:t>
      </w:r>
      <w:proofErr w:type="spellStart"/>
      <w:r w:rsidR="00D54C08">
        <w:rPr>
          <w:rFonts w:eastAsia="Times New Roman"/>
          <w:b/>
          <w:bCs/>
          <w:color w:val="000000"/>
        </w:rPr>
        <w:t>Bouquet</w:t>
      </w:r>
      <w:proofErr w:type="spellEnd"/>
      <w:r w:rsidR="00D54C08">
        <w:rPr>
          <w:rFonts w:eastAsia="Times New Roman"/>
          <w:b/>
          <w:bCs/>
          <w:color w:val="000000"/>
        </w:rPr>
        <w:t>, wicepr</w:t>
      </w:r>
      <w:r w:rsidR="005178AD">
        <w:rPr>
          <w:rFonts w:eastAsia="Times New Roman"/>
          <w:b/>
          <w:bCs/>
          <w:color w:val="000000"/>
        </w:rPr>
        <w:t>e</w:t>
      </w:r>
      <w:r w:rsidR="00D54C08">
        <w:rPr>
          <w:rFonts w:eastAsia="Times New Roman"/>
          <w:b/>
          <w:bCs/>
          <w:color w:val="000000"/>
        </w:rPr>
        <w:t>zydent</w:t>
      </w:r>
      <w:r w:rsidRPr="00EE60DB">
        <w:rPr>
          <w:rFonts w:eastAsia="Times New Roman"/>
          <w:b/>
          <w:bCs/>
          <w:color w:val="000000"/>
        </w:rPr>
        <w:t> </w:t>
      </w:r>
      <w:r w:rsidR="00D54C08">
        <w:rPr>
          <w:rFonts w:eastAsia="Times New Roman"/>
          <w:b/>
          <w:bCs/>
          <w:color w:val="000000"/>
        </w:rPr>
        <w:t>w</w:t>
      </w:r>
      <w:r w:rsidRPr="00EE60DB">
        <w:rPr>
          <w:rFonts w:eastAsia="Times New Roman"/>
          <w:b/>
          <w:bCs/>
          <w:color w:val="000000"/>
        </w:rPr>
        <w:t xml:space="preserve"> </w:t>
      </w:r>
      <w:proofErr w:type="spellStart"/>
      <w:r w:rsidRPr="00EE60DB">
        <w:rPr>
          <w:rFonts w:eastAsia="Times New Roman"/>
          <w:b/>
          <w:bCs/>
          <w:color w:val="000000"/>
        </w:rPr>
        <w:t>Capgemini</w:t>
      </w:r>
      <w:proofErr w:type="spellEnd"/>
      <w:r w:rsidRPr="00EE60DB">
        <w:rPr>
          <w:rFonts w:eastAsia="Times New Roman"/>
          <w:b/>
          <w:bCs/>
          <w:color w:val="000000"/>
        </w:rPr>
        <w:t xml:space="preserve"> Polska. </w:t>
      </w:r>
    </w:p>
    <w:p w14:paraId="5F7E22F2" w14:textId="77777777" w:rsidR="005148AB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60DB">
        <w:rPr>
          <w:rFonts w:eastAsia="Times New Roman"/>
          <w:b/>
          <w:bCs/>
          <w:color w:val="000000"/>
        </w:rPr>
        <w:t>Capgemini</w:t>
      </w:r>
      <w:proofErr w:type="spellEnd"/>
      <w:r w:rsidRPr="00EE60DB">
        <w:rPr>
          <w:rFonts w:eastAsia="Times New Roman"/>
          <w:b/>
          <w:bCs/>
          <w:color w:val="000000"/>
        </w:rPr>
        <w:t xml:space="preserve"> w Katowicach </w:t>
      </w:r>
    </w:p>
    <w:p w14:paraId="0A28E758" w14:textId="7D816A0D" w:rsidR="00EE60DB" w:rsidRPr="00EE60DB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60DB">
        <w:rPr>
          <w:rFonts w:eastAsia="Times New Roman"/>
          <w:color w:val="000000"/>
        </w:rPr>
        <w:t>Capgemini</w:t>
      </w:r>
      <w:proofErr w:type="spellEnd"/>
      <w:r w:rsidRPr="00EE60DB">
        <w:rPr>
          <w:rFonts w:eastAsia="Times New Roman"/>
          <w:color w:val="000000"/>
        </w:rPr>
        <w:t xml:space="preserve"> w Katowicach </w:t>
      </w:r>
      <w:r w:rsidR="005148AB">
        <w:rPr>
          <w:rFonts w:eastAsia="Times New Roman"/>
          <w:color w:val="000000"/>
        </w:rPr>
        <w:t>działa</w:t>
      </w:r>
      <w:r w:rsidRPr="00EE60DB">
        <w:rPr>
          <w:rFonts w:eastAsia="Times New Roman"/>
          <w:color w:val="000000"/>
        </w:rPr>
        <w:t xml:space="preserve"> od </w:t>
      </w:r>
      <w:r w:rsidR="005148AB">
        <w:rPr>
          <w:rFonts w:eastAsia="Times New Roman"/>
          <w:color w:val="000000"/>
        </w:rPr>
        <w:t>2006 roku</w:t>
      </w:r>
      <w:r w:rsidR="002B0891">
        <w:rPr>
          <w:rFonts w:eastAsia="Times New Roman"/>
          <w:color w:val="000000"/>
        </w:rPr>
        <w:t>, a</w:t>
      </w:r>
      <w:r w:rsidRPr="00EE60DB">
        <w:rPr>
          <w:rFonts w:eastAsia="Times New Roman"/>
          <w:color w:val="000000"/>
        </w:rPr>
        <w:t xml:space="preserve"> </w:t>
      </w:r>
      <w:r w:rsidR="002B0891">
        <w:rPr>
          <w:rFonts w:eastAsia="Times New Roman"/>
          <w:color w:val="000000"/>
        </w:rPr>
        <w:t>obecnie</w:t>
      </w:r>
      <w:r w:rsidRPr="00EE60DB">
        <w:rPr>
          <w:rFonts w:eastAsia="Times New Roman"/>
          <w:color w:val="000000"/>
        </w:rPr>
        <w:t xml:space="preserve"> </w:t>
      </w:r>
      <w:r w:rsidR="005148AB">
        <w:rPr>
          <w:rFonts w:eastAsia="Times New Roman"/>
          <w:color w:val="000000"/>
        </w:rPr>
        <w:t>firma</w:t>
      </w:r>
      <w:r w:rsidRPr="00EE60DB">
        <w:rPr>
          <w:rFonts w:eastAsia="Times New Roman"/>
          <w:color w:val="000000"/>
        </w:rPr>
        <w:t xml:space="preserve"> </w:t>
      </w:r>
      <w:r w:rsidR="005148AB">
        <w:rPr>
          <w:rFonts w:eastAsia="Times New Roman"/>
          <w:color w:val="000000"/>
        </w:rPr>
        <w:t>jest na etapie przeprowadzki i</w:t>
      </w:r>
      <w:r w:rsidR="000634F1">
        <w:rPr>
          <w:rFonts w:eastAsia="Times New Roman"/>
          <w:color w:val="000000"/>
        </w:rPr>
        <w:t> </w:t>
      </w:r>
      <w:r w:rsidR="005148AB">
        <w:rPr>
          <w:rFonts w:eastAsia="Times New Roman"/>
          <w:color w:val="000000"/>
        </w:rPr>
        <w:t xml:space="preserve">centralizacji wszystkich biur w </w:t>
      </w:r>
      <w:r w:rsidRPr="00EE60DB">
        <w:rPr>
          <w:rFonts w:eastAsia="Times New Roman"/>
          <w:color w:val="000000"/>
        </w:rPr>
        <w:t xml:space="preserve">nowej lokalizacji </w:t>
      </w:r>
      <w:r w:rsidR="004F2474">
        <w:rPr>
          <w:rFonts w:eastAsia="Times New Roman"/>
          <w:color w:val="000000"/>
        </w:rPr>
        <w:t>w</w:t>
      </w:r>
      <w:r w:rsidR="005148AB">
        <w:rPr>
          <w:rFonts w:eastAsia="Times New Roman"/>
          <w:color w:val="000000"/>
        </w:rPr>
        <w:t xml:space="preserve"> </w:t>
      </w:r>
      <w:r w:rsidRPr="00EE60DB">
        <w:rPr>
          <w:rFonts w:eastAsia="Times New Roman"/>
          <w:color w:val="000000"/>
        </w:rPr>
        <w:t xml:space="preserve">Face2Face Business Campus. </w:t>
      </w:r>
      <w:r w:rsidR="006F1DC1">
        <w:rPr>
          <w:rFonts w:eastAsia="Times New Roman"/>
          <w:color w:val="000000"/>
        </w:rPr>
        <w:t>D</w:t>
      </w:r>
      <w:r w:rsidR="005148AB" w:rsidRPr="00EE60DB">
        <w:rPr>
          <w:rFonts w:eastAsia="Times New Roman"/>
          <w:color w:val="000000"/>
        </w:rPr>
        <w:t xml:space="preserve">ocelowo </w:t>
      </w:r>
      <w:r w:rsidR="005148AB">
        <w:rPr>
          <w:rFonts w:eastAsia="Times New Roman"/>
          <w:color w:val="000000"/>
        </w:rPr>
        <w:t>katowickie zespoły</w:t>
      </w:r>
      <w:r w:rsidR="005148AB" w:rsidRPr="00EE60DB">
        <w:rPr>
          <w:rFonts w:eastAsia="Times New Roman"/>
          <w:color w:val="000000"/>
        </w:rPr>
        <w:t xml:space="preserve"> będą pracowały w nowym kompleksie</w:t>
      </w:r>
      <w:r w:rsidR="00A16D62">
        <w:rPr>
          <w:rFonts w:eastAsia="Times New Roman"/>
          <w:color w:val="000000"/>
        </w:rPr>
        <w:t xml:space="preserve"> w modelu hybrydowym, czyli łącząc pracę w siedzibie firmy</w:t>
      </w:r>
      <w:r w:rsidR="00A82F9F">
        <w:rPr>
          <w:rFonts w:eastAsia="Times New Roman"/>
          <w:color w:val="000000"/>
        </w:rPr>
        <w:t xml:space="preserve"> z pracą zdalną</w:t>
      </w:r>
      <w:r w:rsidR="005148AB" w:rsidRPr="00EE60DB">
        <w:rPr>
          <w:rFonts w:eastAsia="Times New Roman"/>
          <w:color w:val="000000"/>
        </w:rPr>
        <w:t>.</w:t>
      </w:r>
    </w:p>
    <w:p w14:paraId="5E3FC0CE" w14:textId="3713F65E" w:rsidR="00EE60DB" w:rsidRPr="00EE60DB" w:rsidRDefault="00EE60DB" w:rsidP="00EE60D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0DB">
        <w:rPr>
          <w:rFonts w:eastAsia="Times New Roman"/>
          <w:color w:val="000000"/>
        </w:rPr>
        <w:t xml:space="preserve">- Nowa lokalizacja to nie tylko większy komfort pracy, ale </w:t>
      </w:r>
      <w:r w:rsidRPr="00A13F76">
        <w:rPr>
          <w:rFonts w:eastAsia="Times New Roman"/>
          <w:color w:val="000000"/>
        </w:rPr>
        <w:t xml:space="preserve">także </w:t>
      </w:r>
      <w:r w:rsidR="00411B67" w:rsidRPr="00A13F76">
        <w:rPr>
          <w:rFonts w:eastAsia="Times New Roman"/>
          <w:color w:val="000000"/>
        </w:rPr>
        <w:t xml:space="preserve">nowoczesne przestrzenie wspierające </w:t>
      </w:r>
      <w:r w:rsidR="00C84682">
        <w:rPr>
          <w:rFonts w:eastAsia="Times New Roman"/>
          <w:color w:val="000000"/>
        </w:rPr>
        <w:t xml:space="preserve">integrację </w:t>
      </w:r>
      <w:r w:rsidR="00221C84">
        <w:rPr>
          <w:rFonts w:eastAsia="Times New Roman"/>
          <w:color w:val="000000"/>
        </w:rPr>
        <w:t>pracowników</w:t>
      </w:r>
      <w:r w:rsidR="00C84682">
        <w:rPr>
          <w:rFonts w:eastAsia="Times New Roman"/>
          <w:color w:val="000000"/>
        </w:rPr>
        <w:t xml:space="preserve">, </w:t>
      </w:r>
      <w:r w:rsidR="00411B67" w:rsidRPr="00A13F76">
        <w:rPr>
          <w:rFonts w:eastAsia="Times New Roman"/>
          <w:color w:val="000000"/>
        </w:rPr>
        <w:t xml:space="preserve">kiedy </w:t>
      </w:r>
      <w:r w:rsidR="009D7105">
        <w:rPr>
          <w:rFonts w:eastAsia="Times New Roman"/>
          <w:color w:val="000000"/>
        </w:rPr>
        <w:t>pracujemy</w:t>
      </w:r>
      <w:r w:rsidR="00411B67" w:rsidRPr="00A13F76">
        <w:rPr>
          <w:rFonts w:eastAsia="Times New Roman"/>
          <w:color w:val="000000"/>
        </w:rPr>
        <w:t xml:space="preserve"> </w:t>
      </w:r>
      <w:r w:rsidR="009D7105">
        <w:rPr>
          <w:rFonts w:eastAsia="Times New Roman"/>
          <w:color w:val="000000"/>
        </w:rPr>
        <w:t>z biura</w:t>
      </w:r>
      <w:r w:rsidR="00411B67" w:rsidRPr="00A13F76">
        <w:rPr>
          <w:rFonts w:eastAsia="Times New Roman"/>
          <w:color w:val="000000"/>
        </w:rPr>
        <w:t>. To szczególnie ważne patrząc na perspektyw</w:t>
      </w:r>
      <w:r w:rsidR="00C84682">
        <w:rPr>
          <w:rFonts w:eastAsia="Times New Roman"/>
          <w:color w:val="000000"/>
        </w:rPr>
        <w:t>ę</w:t>
      </w:r>
      <w:r w:rsidR="00411B67" w:rsidRPr="00A13F76">
        <w:rPr>
          <w:rFonts w:eastAsia="Times New Roman"/>
          <w:color w:val="000000"/>
        </w:rPr>
        <w:t xml:space="preserve"> </w:t>
      </w:r>
      <w:r w:rsidR="004F2474" w:rsidRPr="00A13F76">
        <w:rPr>
          <w:rFonts w:eastAsia="Times New Roman"/>
          <w:color w:val="000000"/>
        </w:rPr>
        <w:t>kolejnych miesięcy</w:t>
      </w:r>
      <w:r w:rsidR="00C84682">
        <w:rPr>
          <w:rFonts w:eastAsia="Times New Roman"/>
          <w:color w:val="000000"/>
        </w:rPr>
        <w:t>,</w:t>
      </w:r>
      <w:r w:rsidR="009602B7" w:rsidRPr="00A13F76">
        <w:rPr>
          <w:rFonts w:eastAsia="Times New Roman"/>
          <w:color w:val="000000"/>
        </w:rPr>
        <w:t xml:space="preserve"> </w:t>
      </w:r>
      <w:r w:rsidR="00061EC7">
        <w:rPr>
          <w:rFonts w:eastAsia="Times New Roman"/>
          <w:color w:val="000000"/>
        </w:rPr>
        <w:t>kiedy</w:t>
      </w:r>
      <w:r w:rsidR="00F566F8">
        <w:rPr>
          <w:rFonts w:eastAsia="Times New Roman"/>
          <w:color w:val="000000"/>
        </w:rPr>
        <w:t xml:space="preserve"> jeden z naszych katowickich </w:t>
      </w:r>
      <w:r w:rsidRPr="00A13F76">
        <w:rPr>
          <w:rFonts w:eastAsia="Times New Roman"/>
          <w:color w:val="000000"/>
        </w:rPr>
        <w:t>zesp</w:t>
      </w:r>
      <w:r w:rsidR="00F566F8">
        <w:rPr>
          <w:rFonts w:eastAsia="Times New Roman"/>
          <w:color w:val="000000"/>
        </w:rPr>
        <w:t>ołów,</w:t>
      </w:r>
      <w:r w:rsidRPr="00A13F76">
        <w:rPr>
          <w:rFonts w:eastAsia="Times New Roman"/>
          <w:color w:val="000000"/>
        </w:rPr>
        <w:t xml:space="preserve"> </w:t>
      </w:r>
      <w:proofErr w:type="spellStart"/>
      <w:r w:rsidR="00C74E2A" w:rsidRPr="00A13F76">
        <w:rPr>
          <w:rFonts w:eastAsia="Times New Roman"/>
          <w:color w:val="000000"/>
        </w:rPr>
        <w:t>Cloud</w:t>
      </w:r>
      <w:proofErr w:type="spellEnd"/>
      <w:r w:rsidR="00C74E2A" w:rsidRPr="00A13F76">
        <w:rPr>
          <w:rFonts w:eastAsia="Times New Roman"/>
          <w:color w:val="000000"/>
        </w:rPr>
        <w:t xml:space="preserve"> &amp; </w:t>
      </w:r>
      <w:r w:rsidR="00136D66" w:rsidRPr="00A13F76">
        <w:rPr>
          <w:rFonts w:eastAsia="Times New Roman"/>
          <w:color w:val="000000"/>
        </w:rPr>
        <w:t>Data Services</w:t>
      </w:r>
      <w:r w:rsidR="00F566F8">
        <w:rPr>
          <w:rFonts w:eastAsia="Times New Roman"/>
          <w:color w:val="000000"/>
        </w:rPr>
        <w:t>,</w:t>
      </w:r>
      <w:r w:rsidR="00136D66" w:rsidRPr="00A13F76">
        <w:rPr>
          <w:rFonts w:eastAsia="Times New Roman"/>
          <w:color w:val="000000"/>
        </w:rPr>
        <w:t xml:space="preserve"> poszerzymy </w:t>
      </w:r>
      <w:r w:rsidR="005148AB" w:rsidRPr="00A13F76">
        <w:rPr>
          <w:rFonts w:eastAsia="Times New Roman"/>
          <w:color w:val="000000"/>
        </w:rPr>
        <w:t xml:space="preserve">o co najmniej 100 nowych </w:t>
      </w:r>
      <w:r w:rsidR="004F2474" w:rsidRPr="00A13F76">
        <w:rPr>
          <w:rFonts w:eastAsia="Times New Roman"/>
          <w:color w:val="000000"/>
        </w:rPr>
        <w:t>specjalistów IT</w:t>
      </w:r>
      <w:r w:rsidR="005148AB" w:rsidRPr="00A13F76">
        <w:rPr>
          <w:rFonts w:eastAsia="Times New Roman"/>
          <w:color w:val="000000"/>
        </w:rPr>
        <w:t xml:space="preserve">. </w:t>
      </w:r>
      <w:r w:rsidR="00C74E2A" w:rsidRPr="00A13F76">
        <w:rPr>
          <w:rFonts w:eastAsia="Times New Roman"/>
          <w:color w:val="000000"/>
        </w:rPr>
        <w:t xml:space="preserve">Aktualnie szczególny </w:t>
      </w:r>
      <w:r w:rsidR="005148AB" w:rsidRPr="00A13F76">
        <w:rPr>
          <w:rFonts w:eastAsia="Times New Roman"/>
          <w:color w:val="000000"/>
        </w:rPr>
        <w:t xml:space="preserve">nacisk kładziemy na </w:t>
      </w:r>
      <w:r w:rsidR="004F2474" w:rsidRPr="00A13F76">
        <w:rPr>
          <w:rFonts w:eastAsia="Times New Roman"/>
          <w:color w:val="000000"/>
        </w:rPr>
        <w:t xml:space="preserve">komunikatywną znajomość </w:t>
      </w:r>
      <w:r w:rsidRPr="00A13F76">
        <w:rPr>
          <w:rFonts w:eastAsia="Times New Roman"/>
          <w:color w:val="000000"/>
        </w:rPr>
        <w:t>język</w:t>
      </w:r>
      <w:r w:rsidR="004F2474" w:rsidRPr="00A13F76">
        <w:rPr>
          <w:rFonts w:eastAsia="Times New Roman"/>
          <w:color w:val="000000"/>
        </w:rPr>
        <w:t>a</w:t>
      </w:r>
      <w:r w:rsidRPr="00A13F76">
        <w:rPr>
          <w:rFonts w:eastAsia="Times New Roman"/>
          <w:color w:val="000000"/>
        </w:rPr>
        <w:t xml:space="preserve"> francuski</w:t>
      </w:r>
      <w:r w:rsidR="004F2474" w:rsidRPr="00A13F76">
        <w:rPr>
          <w:rFonts w:eastAsia="Times New Roman"/>
          <w:color w:val="000000"/>
        </w:rPr>
        <w:t>ego wśród</w:t>
      </w:r>
      <w:r w:rsidRPr="00A13F76">
        <w:rPr>
          <w:rFonts w:eastAsia="Times New Roman"/>
          <w:color w:val="000000"/>
        </w:rPr>
        <w:t xml:space="preserve"> osób, które </w:t>
      </w:r>
      <w:r w:rsidR="008E58DD" w:rsidRPr="00A13F76">
        <w:rPr>
          <w:rFonts w:eastAsia="Times New Roman"/>
          <w:color w:val="000000"/>
        </w:rPr>
        <w:t>chcą rozpocząć swoją karier</w:t>
      </w:r>
      <w:r w:rsidR="00237582">
        <w:rPr>
          <w:rFonts w:eastAsia="Times New Roman"/>
          <w:color w:val="000000"/>
        </w:rPr>
        <w:t>ę</w:t>
      </w:r>
      <w:r w:rsidR="008E58DD" w:rsidRPr="00A13F76">
        <w:rPr>
          <w:rFonts w:eastAsia="Times New Roman"/>
          <w:color w:val="000000"/>
        </w:rPr>
        <w:t xml:space="preserve"> </w:t>
      </w:r>
      <w:r w:rsidR="00061EC7">
        <w:rPr>
          <w:rFonts w:eastAsia="Times New Roman"/>
          <w:color w:val="000000"/>
        </w:rPr>
        <w:t xml:space="preserve">w IT. </w:t>
      </w:r>
      <w:r w:rsidR="00CD3AB8">
        <w:rPr>
          <w:rFonts w:eastAsia="Times New Roman"/>
          <w:color w:val="000000"/>
        </w:rPr>
        <w:t>O</w:t>
      </w:r>
      <w:r w:rsidR="008E58DD" w:rsidRPr="00A13F76">
        <w:rPr>
          <w:rFonts w:eastAsia="Times New Roman"/>
          <w:color w:val="000000"/>
        </w:rPr>
        <w:t>ferujemy</w:t>
      </w:r>
      <w:r w:rsidR="00CD3AB8">
        <w:rPr>
          <w:rFonts w:eastAsia="Times New Roman"/>
          <w:color w:val="000000"/>
        </w:rPr>
        <w:t xml:space="preserve"> im</w:t>
      </w:r>
      <w:r w:rsidR="008E58DD" w:rsidRPr="00A13F76">
        <w:rPr>
          <w:rFonts w:eastAsia="Times New Roman"/>
          <w:color w:val="000000"/>
        </w:rPr>
        <w:t xml:space="preserve"> szkolenia przygotowujące do zawodu </w:t>
      </w:r>
      <w:r w:rsidR="00CD3AB8">
        <w:rPr>
          <w:rFonts w:eastAsia="Times New Roman"/>
          <w:color w:val="000000"/>
        </w:rPr>
        <w:t>informatyka,</w:t>
      </w:r>
      <w:r w:rsidR="008E58DD" w:rsidRPr="00A13F76">
        <w:rPr>
          <w:rFonts w:eastAsia="Times New Roman"/>
          <w:color w:val="000000"/>
        </w:rPr>
        <w:t xml:space="preserve"> a tak</w:t>
      </w:r>
      <w:r w:rsidR="00237582">
        <w:rPr>
          <w:rFonts w:eastAsia="Times New Roman"/>
          <w:color w:val="000000"/>
        </w:rPr>
        <w:t>ż</w:t>
      </w:r>
      <w:r w:rsidR="008E58DD" w:rsidRPr="00A13F76">
        <w:rPr>
          <w:rFonts w:eastAsia="Times New Roman"/>
          <w:color w:val="000000"/>
        </w:rPr>
        <w:t>e rozwijaj</w:t>
      </w:r>
      <w:r w:rsidR="00237582">
        <w:rPr>
          <w:rFonts w:eastAsia="Times New Roman"/>
          <w:color w:val="000000"/>
        </w:rPr>
        <w:t>ą</w:t>
      </w:r>
      <w:r w:rsidR="008E58DD" w:rsidRPr="00A13F76">
        <w:rPr>
          <w:rFonts w:eastAsia="Times New Roman"/>
          <w:color w:val="000000"/>
        </w:rPr>
        <w:t>ce umiej</w:t>
      </w:r>
      <w:r w:rsidR="00237582">
        <w:rPr>
          <w:rFonts w:eastAsia="Times New Roman"/>
          <w:color w:val="000000"/>
        </w:rPr>
        <w:t>ę</w:t>
      </w:r>
      <w:r w:rsidR="008E58DD" w:rsidRPr="00A13F76">
        <w:rPr>
          <w:rFonts w:eastAsia="Times New Roman"/>
          <w:color w:val="000000"/>
        </w:rPr>
        <w:t>tno</w:t>
      </w:r>
      <w:r w:rsidR="00237582">
        <w:rPr>
          <w:rFonts w:eastAsia="Times New Roman"/>
          <w:color w:val="000000"/>
        </w:rPr>
        <w:t>ś</w:t>
      </w:r>
      <w:r w:rsidR="008E58DD" w:rsidRPr="00A13F76">
        <w:rPr>
          <w:rFonts w:eastAsia="Times New Roman"/>
          <w:color w:val="000000"/>
        </w:rPr>
        <w:t xml:space="preserve">ci techniczne. </w:t>
      </w:r>
      <w:r w:rsidR="004E35AF">
        <w:rPr>
          <w:rFonts w:eastAsia="Times New Roman"/>
          <w:color w:val="000000"/>
        </w:rPr>
        <w:t>Również i</w:t>
      </w:r>
      <w:r w:rsidR="008E58DD" w:rsidRPr="00A13F76">
        <w:rPr>
          <w:rFonts w:eastAsia="Times New Roman"/>
          <w:color w:val="000000"/>
        </w:rPr>
        <w:t>n</w:t>
      </w:r>
      <w:r w:rsidR="00237582">
        <w:rPr>
          <w:rFonts w:eastAsia="Times New Roman"/>
          <w:color w:val="000000"/>
        </w:rPr>
        <w:t>ż</w:t>
      </w:r>
      <w:r w:rsidR="008E58DD" w:rsidRPr="00A13F76">
        <w:rPr>
          <w:rFonts w:eastAsia="Times New Roman"/>
          <w:color w:val="000000"/>
        </w:rPr>
        <w:t xml:space="preserve">ynierowie i architekci gotowi </w:t>
      </w:r>
      <w:r w:rsidR="004F2474" w:rsidRPr="00A13F76">
        <w:rPr>
          <w:rFonts w:eastAsia="Times New Roman"/>
          <w:color w:val="000000"/>
        </w:rPr>
        <w:t xml:space="preserve">na </w:t>
      </w:r>
      <w:r w:rsidR="007B25F0" w:rsidRPr="00A13F76">
        <w:rPr>
          <w:rFonts w:eastAsia="Times New Roman"/>
          <w:color w:val="000000"/>
        </w:rPr>
        <w:t xml:space="preserve">dalszy </w:t>
      </w:r>
      <w:r w:rsidR="00397119" w:rsidRPr="00A13F76">
        <w:rPr>
          <w:rFonts w:eastAsia="Times New Roman"/>
          <w:color w:val="000000"/>
        </w:rPr>
        <w:t>rozwój</w:t>
      </w:r>
      <w:r w:rsidR="004F2474" w:rsidRPr="00A13F76">
        <w:rPr>
          <w:rFonts w:eastAsia="Times New Roman"/>
          <w:color w:val="000000"/>
        </w:rPr>
        <w:t xml:space="preserve"> w sektorze IT</w:t>
      </w:r>
      <w:r w:rsidR="00C74E2A" w:rsidRPr="00A13F76">
        <w:rPr>
          <w:rFonts w:eastAsia="Times New Roman"/>
          <w:color w:val="000000"/>
        </w:rPr>
        <w:t xml:space="preserve"> </w:t>
      </w:r>
      <w:r w:rsidR="008E58DD" w:rsidRPr="00A13F76">
        <w:rPr>
          <w:rFonts w:eastAsia="Times New Roman"/>
          <w:color w:val="000000"/>
        </w:rPr>
        <w:t>mog</w:t>
      </w:r>
      <w:r w:rsidR="00237582">
        <w:rPr>
          <w:rFonts w:eastAsia="Times New Roman"/>
          <w:color w:val="000000"/>
        </w:rPr>
        <w:t>ą</w:t>
      </w:r>
      <w:r w:rsidR="008E58DD" w:rsidRPr="00A13F76">
        <w:rPr>
          <w:rFonts w:eastAsia="Times New Roman"/>
          <w:color w:val="000000"/>
        </w:rPr>
        <w:t xml:space="preserve"> skorzysta</w:t>
      </w:r>
      <w:r w:rsidR="00237582">
        <w:rPr>
          <w:rFonts w:eastAsia="Times New Roman"/>
          <w:color w:val="000000"/>
        </w:rPr>
        <w:t>ć</w:t>
      </w:r>
      <w:r w:rsidR="008E58DD" w:rsidRPr="00A13F76">
        <w:rPr>
          <w:rFonts w:eastAsia="Times New Roman"/>
          <w:color w:val="000000"/>
        </w:rPr>
        <w:t xml:space="preserve"> z oferty szkole</w:t>
      </w:r>
      <w:r w:rsidR="00237582">
        <w:rPr>
          <w:rFonts w:eastAsia="Times New Roman"/>
          <w:color w:val="000000"/>
        </w:rPr>
        <w:t>ń</w:t>
      </w:r>
      <w:r w:rsidR="008E58DD" w:rsidRPr="00A13F76">
        <w:rPr>
          <w:rFonts w:eastAsia="Times New Roman"/>
          <w:color w:val="000000"/>
        </w:rPr>
        <w:t xml:space="preserve"> oraz </w:t>
      </w:r>
      <w:r w:rsidR="00C74E2A" w:rsidRPr="00A13F76">
        <w:rPr>
          <w:rFonts w:eastAsia="Times New Roman"/>
          <w:color w:val="000000"/>
        </w:rPr>
        <w:t>z</w:t>
      </w:r>
      <w:r w:rsidR="008E58DD" w:rsidRPr="00A13F76">
        <w:rPr>
          <w:rFonts w:eastAsia="Times New Roman"/>
          <w:color w:val="000000"/>
        </w:rPr>
        <w:t>dobywa</w:t>
      </w:r>
      <w:r w:rsidR="00237582">
        <w:rPr>
          <w:rFonts w:eastAsia="Times New Roman"/>
          <w:color w:val="000000"/>
        </w:rPr>
        <w:t>ć</w:t>
      </w:r>
      <w:r w:rsidR="008E58DD" w:rsidRPr="00A13F76">
        <w:rPr>
          <w:rFonts w:eastAsia="Times New Roman"/>
          <w:color w:val="000000"/>
        </w:rPr>
        <w:t xml:space="preserve"> doświadczenie w pracy z</w:t>
      </w:r>
      <w:r w:rsidR="00C74E2A" w:rsidRPr="00A13F76">
        <w:rPr>
          <w:rFonts w:eastAsia="Times New Roman"/>
          <w:color w:val="000000"/>
        </w:rPr>
        <w:t xml:space="preserve"> nowoczesnymi technologiami</w:t>
      </w:r>
      <w:r w:rsidR="00A73E62" w:rsidRPr="00A13F76">
        <w:rPr>
          <w:rFonts w:eastAsia="Times New Roman"/>
          <w:color w:val="000000"/>
        </w:rPr>
        <w:t>.</w:t>
      </w:r>
      <w:r w:rsidR="008E58DD" w:rsidRPr="00A13F76">
        <w:rPr>
          <w:rFonts w:eastAsia="Times New Roman"/>
          <w:color w:val="000000"/>
        </w:rPr>
        <w:t xml:space="preserve"> </w:t>
      </w:r>
      <w:r w:rsidR="00C74E2A" w:rsidRPr="00A13F76">
        <w:rPr>
          <w:rFonts w:eastAsia="Times New Roman"/>
          <w:color w:val="000000"/>
        </w:rPr>
        <w:t>W naszym dziale</w:t>
      </w:r>
      <w:r w:rsidR="004E35AF">
        <w:rPr>
          <w:rFonts w:eastAsia="Times New Roman"/>
          <w:color w:val="000000"/>
        </w:rPr>
        <w:t xml:space="preserve">, ale też i całej firmie </w:t>
      </w:r>
      <w:r w:rsidR="008E58DD" w:rsidRPr="00A13F76">
        <w:rPr>
          <w:rFonts w:eastAsia="Times New Roman"/>
          <w:color w:val="000000"/>
        </w:rPr>
        <w:t>z roku na rok zatrudnienie znajduje</w:t>
      </w:r>
      <w:r w:rsidR="00C74E2A" w:rsidRPr="00A13F76">
        <w:rPr>
          <w:rFonts w:eastAsia="Times New Roman"/>
          <w:color w:val="000000"/>
        </w:rPr>
        <w:t xml:space="preserve"> coraz wi</w:t>
      </w:r>
      <w:r w:rsidR="00237582">
        <w:rPr>
          <w:rFonts w:eastAsia="Times New Roman"/>
          <w:color w:val="000000"/>
        </w:rPr>
        <w:t>ę</w:t>
      </w:r>
      <w:r w:rsidR="00C74E2A" w:rsidRPr="00A13F76">
        <w:rPr>
          <w:rFonts w:eastAsia="Times New Roman"/>
          <w:color w:val="000000"/>
        </w:rPr>
        <w:t xml:space="preserve">cej kobiet </w:t>
      </w:r>
      <w:r w:rsidR="001530E8" w:rsidRPr="00A13F76">
        <w:rPr>
          <w:rFonts w:eastAsia="Times New Roman"/>
          <w:color w:val="000000"/>
        </w:rPr>
        <w:t xml:space="preserve">i </w:t>
      </w:r>
      <w:r w:rsidR="008726A1" w:rsidRPr="00A13F76">
        <w:rPr>
          <w:rFonts w:eastAsia="Times New Roman"/>
          <w:color w:val="000000"/>
        </w:rPr>
        <w:t xml:space="preserve">mam nadzieję, że ten trend </w:t>
      </w:r>
      <w:r w:rsidR="00AB475B" w:rsidRPr="00A13F76">
        <w:rPr>
          <w:rFonts w:eastAsia="Times New Roman"/>
          <w:color w:val="000000"/>
        </w:rPr>
        <w:t xml:space="preserve">wzrostowy </w:t>
      </w:r>
      <w:r w:rsidR="008E58DD" w:rsidRPr="00A13F76">
        <w:rPr>
          <w:rFonts w:eastAsia="Times New Roman"/>
          <w:color w:val="000000"/>
        </w:rPr>
        <w:t>będzie dalej wspierał nasz rozwój</w:t>
      </w:r>
      <w:r w:rsidR="003B54E7" w:rsidRPr="00A13F76">
        <w:rPr>
          <w:rFonts w:eastAsia="Times New Roman"/>
          <w:color w:val="000000"/>
        </w:rPr>
        <w:t xml:space="preserve"> </w:t>
      </w:r>
      <w:r w:rsidRPr="00A13F76">
        <w:rPr>
          <w:rFonts w:eastAsia="Times New Roman"/>
          <w:color w:val="000000"/>
        </w:rPr>
        <w:t>–</w:t>
      </w:r>
      <w:r w:rsidRPr="00EE60DB">
        <w:rPr>
          <w:rFonts w:eastAsia="Times New Roman"/>
          <w:color w:val="000000"/>
        </w:rPr>
        <w:t xml:space="preserve"> informuje </w:t>
      </w:r>
      <w:r w:rsidRPr="00EE60DB">
        <w:rPr>
          <w:rFonts w:eastAsia="Times New Roman"/>
          <w:b/>
          <w:bCs/>
          <w:color w:val="000000"/>
        </w:rPr>
        <w:t xml:space="preserve">Artur Kmiecik, </w:t>
      </w:r>
      <w:r w:rsidR="004F2474">
        <w:rPr>
          <w:rFonts w:eastAsia="Times New Roman"/>
          <w:b/>
          <w:bCs/>
          <w:color w:val="000000"/>
        </w:rPr>
        <w:t>dyrektor zespołu</w:t>
      </w:r>
      <w:r w:rsidRPr="00EE60DB">
        <w:rPr>
          <w:rFonts w:eastAsia="Times New Roman"/>
          <w:b/>
          <w:bCs/>
          <w:color w:val="000000"/>
        </w:rPr>
        <w:t xml:space="preserve"> </w:t>
      </w:r>
      <w:proofErr w:type="spellStart"/>
      <w:r w:rsidRPr="00EE60DB">
        <w:rPr>
          <w:rFonts w:eastAsia="Times New Roman"/>
          <w:b/>
          <w:bCs/>
          <w:color w:val="000000"/>
        </w:rPr>
        <w:t>Cloud</w:t>
      </w:r>
      <w:proofErr w:type="spellEnd"/>
      <w:r w:rsidRPr="00EE60DB">
        <w:rPr>
          <w:rFonts w:eastAsia="Times New Roman"/>
          <w:b/>
          <w:bCs/>
          <w:color w:val="000000"/>
        </w:rPr>
        <w:t xml:space="preserve"> &amp; Data Services w</w:t>
      </w:r>
      <w:r w:rsidR="000634F1">
        <w:rPr>
          <w:rFonts w:eastAsia="Times New Roman"/>
          <w:b/>
          <w:bCs/>
          <w:color w:val="000000"/>
        </w:rPr>
        <w:t> </w:t>
      </w:r>
      <w:proofErr w:type="spellStart"/>
      <w:r w:rsidRPr="00EE60DB">
        <w:rPr>
          <w:rFonts w:eastAsia="Times New Roman"/>
          <w:b/>
          <w:bCs/>
          <w:color w:val="000000"/>
        </w:rPr>
        <w:t>Capgemini</w:t>
      </w:r>
      <w:proofErr w:type="spellEnd"/>
      <w:r w:rsidRPr="00EE60DB">
        <w:rPr>
          <w:rFonts w:eastAsia="Times New Roman"/>
          <w:b/>
          <w:bCs/>
          <w:color w:val="000000"/>
        </w:rPr>
        <w:t xml:space="preserve"> Polska</w:t>
      </w:r>
      <w:r w:rsidRPr="00EE60DB">
        <w:rPr>
          <w:rFonts w:eastAsia="Times New Roman"/>
          <w:color w:val="000000"/>
        </w:rPr>
        <w:t>.</w:t>
      </w:r>
    </w:p>
    <w:p w14:paraId="4ED4949F" w14:textId="13DF47EC" w:rsidR="00EE60DB" w:rsidRPr="00EE60DB" w:rsidRDefault="00EE60DB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F76">
        <w:rPr>
          <w:rFonts w:eastAsia="Times New Roman"/>
          <w:color w:val="000000"/>
        </w:rPr>
        <w:t xml:space="preserve">Warto podkreślić, że </w:t>
      </w:r>
      <w:proofErr w:type="spellStart"/>
      <w:r w:rsidR="008E58DD" w:rsidRPr="00A13F76">
        <w:rPr>
          <w:rFonts w:eastAsia="Times New Roman"/>
          <w:color w:val="000000"/>
        </w:rPr>
        <w:t>C</w:t>
      </w:r>
      <w:r w:rsidR="004B4724">
        <w:rPr>
          <w:rFonts w:eastAsia="Times New Roman"/>
          <w:color w:val="000000"/>
        </w:rPr>
        <w:t>apgemini</w:t>
      </w:r>
      <w:proofErr w:type="spellEnd"/>
      <w:r w:rsidR="004B4724">
        <w:rPr>
          <w:rFonts w:eastAsia="Times New Roman"/>
          <w:color w:val="000000"/>
        </w:rPr>
        <w:t xml:space="preserve"> </w:t>
      </w:r>
      <w:r w:rsidR="00C74E2A" w:rsidRPr="00A13F76">
        <w:rPr>
          <w:rFonts w:eastAsia="Times New Roman"/>
          <w:color w:val="000000"/>
        </w:rPr>
        <w:t xml:space="preserve">w </w:t>
      </w:r>
      <w:r w:rsidR="00AB475B" w:rsidRPr="00A13F76">
        <w:rPr>
          <w:rFonts w:eastAsia="Times New Roman"/>
          <w:color w:val="000000"/>
        </w:rPr>
        <w:t xml:space="preserve">samych </w:t>
      </w:r>
      <w:r w:rsidR="00C74E2A" w:rsidRPr="00A13F76">
        <w:rPr>
          <w:rFonts w:eastAsia="Times New Roman"/>
          <w:color w:val="000000"/>
        </w:rPr>
        <w:t>Katowicach zatrudnia obecnie</w:t>
      </w:r>
      <w:r w:rsidR="004B4724">
        <w:rPr>
          <w:rFonts w:eastAsia="Times New Roman"/>
          <w:color w:val="000000"/>
        </w:rPr>
        <w:t xml:space="preserve"> ponad 2,3 tys. </w:t>
      </w:r>
      <w:r w:rsidR="00F441D2">
        <w:rPr>
          <w:rFonts w:eastAsia="Times New Roman"/>
          <w:color w:val="000000"/>
        </w:rPr>
        <w:t>osób i</w:t>
      </w:r>
      <w:r w:rsidRPr="00EE60DB">
        <w:rPr>
          <w:rFonts w:eastAsia="Times New Roman"/>
          <w:color w:val="000000"/>
        </w:rPr>
        <w:t xml:space="preserve"> jest największym z pracodawców w sektorze usług biznesowych</w:t>
      </w:r>
      <w:r w:rsidR="00F441D2">
        <w:rPr>
          <w:rFonts w:eastAsia="Times New Roman"/>
          <w:color w:val="000000"/>
        </w:rPr>
        <w:t xml:space="preserve"> w kraju</w:t>
      </w:r>
      <w:r w:rsidRPr="00EE60DB">
        <w:rPr>
          <w:rFonts w:eastAsia="Times New Roman"/>
          <w:color w:val="000000"/>
        </w:rPr>
        <w:t>. Obecnie zatrudnia 9</w:t>
      </w:r>
      <w:r w:rsidR="00F441D2">
        <w:rPr>
          <w:rFonts w:eastAsia="Times New Roman"/>
          <w:color w:val="000000"/>
        </w:rPr>
        <w:t>,4</w:t>
      </w:r>
      <w:r w:rsidRPr="00EE60DB">
        <w:rPr>
          <w:rFonts w:eastAsia="Times New Roman"/>
          <w:color w:val="000000"/>
        </w:rPr>
        <w:t xml:space="preserve"> tys. pracowników w swoich siedzibach zlokalizowanych w Warszawie, Krakowie, Wrocławiu, </w:t>
      </w:r>
      <w:r w:rsidR="00805797">
        <w:rPr>
          <w:rFonts w:eastAsia="Times New Roman"/>
          <w:color w:val="000000"/>
        </w:rPr>
        <w:t>Poznaniu</w:t>
      </w:r>
      <w:r w:rsidR="00461398">
        <w:rPr>
          <w:rFonts w:eastAsia="Times New Roman"/>
          <w:color w:val="000000"/>
        </w:rPr>
        <w:t>, Opolu</w:t>
      </w:r>
      <w:r w:rsidR="002D36AC">
        <w:rPr>
          <w:rFonts w:eastAsia="Times New Roman"/>
          <w:color w:val="000000"/>
        </w:rPr>
        <w:t>,</w:t>
      </w:r>
      <w:r w:rsidR="00461398">
        <w:rPr>
          <w:rFonts w:eastAsia="Times New Roman"/>
          <w:color w:val="000000"/>
        </w:rPr>
        <w:t xml:space="preserve"> </w:t>
      </w:r>
      <w:r w:rsidRPr="00EE60DB">
        <w:rPr>
          <w:rFonts w:eastAsia="Times New Roman"/>
          <w:color w:val="000000"/>
        </w:rPr>
        <w:t>Lublinie</w:t>
      </w:r>
      <w:r w:rsidR="002D36AC">
        <w:rPr>
          <w:rFonts w:eastAsia="Times New Roman"/>
          <w:color w:val="000000"/>
        </w:rPr>
        <w:t xml:space="preserve"> i Katowicach</w:t>
      </w:r>
      <w:r w:rsidR="00830566">
        <w:rPr>
          <w:rFonts w:eastAsia="Times New Roman"/>
          <w:color w:val="000000"/>
        </w:rPr>
        <w:t xml:space="preserve">. </w:t>
      </w:r>
      <w:r w:rsidR="0040308B">
        <w:rPr>
          <w:rFonts w:cstheme="minorHAnsi"/>
        </w:rPr>
        <w:t xml:space="preserve">Organizacja </w:t>
      </w:r>
      <w:r w:rsidR="0040308B" w:rsidRPr="00FD5C09">
        <w:rPr>
          <w:rFonts w:cstheme="minorHAnsi"/>
        </w:rPr>
        <w:t xml:space="preserve">świadczy usługi z </w:t>
      </w:r>
      <w:r w:rsidR="0040308B">
        <w:rPr>
          <w:rFonts w:cstheme="minorHAnsi"/>
        </w:rPr>
        <w:t>zakresu IT,</w:t>
      </w:r>
      <w:r w:rsidR="0040308B" w:rsidRPr="00FD5C09">
        <w:rPr>
          <w:rFonts w:cstheme="minorHAnsi"/>
        </w:rPr>
        <w:t xml:space="preserve"> nowych technologii, doradztwa</w:t>
      </w:r>
      <w:r w:rsidR="00CE5EB0">
        <w:rPr>
          <w:rFonts w:cstheme="minorHAnsi"/>
        </w:rPr>
        <w:t xml:space="preserve"> i </w:t>
      </w:r>
      <w:r w:rsidR="0040308B" w:rsidRPr="00FD5C09">
        <w:rPr>
          <w:rFonts w:cstheme="minorHAnsi"/>
        </w:rPr>
        <w:t>transformacji cyfrowej</w:t>
      </w:r>
      <w:r w:rsidR="0040308B">
        <w:rPr>
          <w:rFonts w:cstheme="minorHAnsi"/>
        </w:rPr>
        <w:t xml:space="preserve"> </w:t>
      </w:r>
      <w:r w:rsidR="00CE5EB0">
        <w:rPr>
          <w:rFonts w:cstheme="minorHAnsi"/>
        </w:rPr>
        <w:t>oraz</w:t>
      </w:r>
      <w:r w:rsidR="0040308B">
        <w:rPr>
          <w:rFonts w:cstheme="minorHAnsi"/>
        </w:rPr>
        <w:t xml:space="preserve"> fina</w:t>
      </w:r>
      <w:r w:rsidR="00CE5EB0">
        <w:rPr>
          <w:rFonts w:cstheme="minorHAnsi"/>
        </w:rPr>
        <w:t>nsów.</w:t>
      </w:r>
    </w:p>
    <w:p w14:paraId="4C568648" w14:textId="227A1538" w:rsidR="00EE60DB" w:rsidRPr="00EE60DB" w:rsidRDefault="00201B65" w:rsidP="00EE6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Informacje</w:t>
      </w:r>
      <w:r w:rsidR="00EE60DB" w:rsidRPr="00EE60DB">
        <w:rPr>
          <w:rFonts w:eastAsia="Times New Roman"/>
          <w:color w:val="000000"/>
        </w:rPr>
        <w:t xml:space="preserve"> dotyczące</w:t>
      </w:r>
      <w:r w:rsidR="004205BB">
        <w:rPr>
          <w:rFonts w:eastAsia="Times New Roman"/>
          <w:color w:val="000000"/>
        </w:rPr>
        <w:t xml:space="preserve"> zespoł</w:t>
      </w:r>
      <w:r>
        <w:rPr>
          <w:rFonts w:eastAsia="Times New Roman"/>
          <w:color w:val="000000"/>
        </w:rPr>
        <w:t>u, do którego można dołączyć, do</w:t>
      </w:r>
      <w:r w:rsidR="00EE60DB" w:rsidRPr="00EE60DB">
        <w:rPr>
          <w:rFonts w:eastAsia="Times New Roman"/>
          <w:color w:val="000000"/>
        </w:rPr>
        <w:t>stępne</w:t>
      </w:r>
      <w:r>
        <w:rPr>
          <w:rFonts w:eastAsia="Times New Roman"/>
          <w:color w:val="000000"/>
        </w:rPr>
        <w:t xml:space="preserve"> są</w:t>
      </w:r>
      <w:r w:rsidR="00EE60DB" w:rsidRPr="00EE60DB">
        <w:rPr>
          <w:rFonts w:eastAsia="Times New Roman"/>
          <w:color w:val="000000"/>
        </w:rPr>
        <w:t xml:space="preserve"> na stron</w:t>
      </w:r>
      <w:r>
        <w:rPr>
          <w:rFonts w:eastAsia="Times New Roman"/>
          <w:color w:val="000000"/>
        </w:rPr>
        <w:t xml:space="preserve">ie </w:t>
      </w:r>
      <w:hyperlink r:id="rId12" w:history="1">
        <w:r w:rsidR="000634F1" w:rsidRPr="000634F1">
          <w:rPr>
            <w:rStyle w:val="Hipercze"/>
            <w:rFonts w:eastAsia="Times New Roman"/>
          </w:rPr>
          <w:t>www.capgemini.com</w:t>
        </w:r>
      </w:hyperlink>
    </w:p>
    <w:p w14:paraId="6D1292AE" w14:textId="77777777" w:rsidR="00170281" w:rsidRDefault="00170281">
      <w:pPr>
        <w:jc w:val="both"/>
      </w:pPr>
    </w:p>
    <w:p w14:paraId="7C9206DB" w14:textId="77777777" w:rsidR="00170281" w:rsidRDefault="00A805B8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Capgemini</w:t>
      </w:r>
      <w:proofErr w:type="spellEnd"/>
    </w:p>
    <w:p w14:paraId="091E0443" w14:textId="77777777" w:rsidR="00170281" w:rsidRDefault="00A805B8">
      <w:pP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jest wielokulturową organizacją, liczącą ponad 270 000 pracowników, zatrudnionych w 50 krajach. Grupa odnotowała światowy przychód na poziomie 17 mld EUR (2019). W Polsce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działa od 1996 roku i jest największym zagranicznym inwestorem z sektora nowoczesnych usług biznesowych w naszym kraju. Centra biznesowe są zlokalizowane w Warszawie, Krakowie, Katowicach, Wrocławiu, Poznaniu, Opolu, oraz w Lublinie.</w:t>
      </w:r>
    </w:p>
    <w:p w14:paraId="5F9625D3" w14:textId="77777777" w:rsidR="00170281" w:rsidRDefault="00A805B8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13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14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 xml:space="preserve">People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matter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results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count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.</w:t>
      </w:r>
    </w:p>
    <w:sectPr w:rsidR="0017028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7600" w14:textId="77777777" w:rsidR="00D72332" w:rsidRDefault="00D72332">
      <w:pPr>
        <w:spacing w:after="0" w:line="240" w:lineRule="auto"/>
      </w:pPr>
      <w:r>
        <w:separator/>
      </w:r>
    </w:p>
  </w:endnote>
  <w:endnote w:type="continuationSeparator" w:id="0">
    <w:p w14:paraId="4AE616D3" w14:textId="77777777" w:rsidR="00D72332" w:rsidRDefault="00D7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F1F17" w14:textId="77777777" w:rsidR="00170281" w:rsidRDefault="00A805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Capgemini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</w:p>
  <w:p w14:paraId="6028A1B3" w14:textId="77777777" w:rsidR="00170281" w:rsidRDefault="00170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FA2C5" w14:textId="77777777" w:rsidR="00D72332" w:rsidRDefault="00D72332">
      <w:pPr>
        <w:spacing w:after="0" w:line="240" w:lineRule="auto"/>
      </w:pPr>
      <w:r>
        <w:separator/>
      </w:r>
    </w:p>
  </w:footnote>
  <w:footnote w:type="continuationSeparator" w:id="0">
    <w:p w14:paraId="4B887CF9" w14:textId="77777777" w:rsidR="00D72332" w:rsidRDefault="00D7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F3AA" w14:textId="77777777" w:rsidR="00170281" w:rsidRDefault="00A805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03B4D71" wp14:editId="0E16C125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81"/>
    <w:rsid w:val="00010899"/>
    <w:rsid w:val="0002217F"/>
    <w:rsid w:val="00054164"/>
    <w:rsid w:val="00061EC7"/>
    <w:rsid w:val="000634F1"/>
    <w:rsid w:val="000A0F79"/>
    <w:rsid w:val="000A563E"/>
    <w:rsid w:val="000B2D57"/>
    <w:rsid w:val="000D167B"/>
    <w:rsid w:val="000D4647"/>
    <w:rsid w:val="000E0DED"/>
    <w:rsid w:val="000F0536"/>
    <w:rsid w:val="00100F0E"/>
    <w:rsid w:val="00104799"/>
    <w:rsid w:val="0010665D"/>
    <w:rsid w:val="00117D12"/>
    <w:rsid w:val="00124252"/>
    <w:rsid w:val="00136D66"/>
    <w:rsid w:val="001530E8"/>
    <w:rsid w:val="00170281"/>
    <w:rsid w:val="001C09A7"/>
    <w:rsid w:val="001C7016"/>
    <w:rsid w:val="00201B65"/>
    <w:rsid w:val="00221C84"/>
    <w:rsid w:val="00237582"/>
    <w:rsid w:val="002461E5"/>
    <w:rsid w:val="00297FE6"/>
    <w:rsid w:val="002B0891"/>
    <w:rsid w:val="002D36AC"/>
    <w:rsid w:val="0033149A"/>
    <w:rsid w:val="00353772"/>
    <w:rsid w:val="00375BFB"/>
    <w:rsid w:val="00387A8A"/>
    <w:rsid w:val="00397119"/>
    <w:rsid w:val="003B2C48"/>
    <w:rsid w:val="003B54E7"/>
    <w:rsid w:val="003D72AF"/>
    <w:rsid w:val="0040308B"/>
    <w:rsid w:val="00411B67"/>
    <w:rsid w:val="004205BB"/>
    <w:rsid w:val="0042604A"/>
    <w:rsid w:val="00432D05"/>
    <w:rsid w:val="00461398"/>
    <w:rsid w:val="004B4724"/>
    <w:rsid w:val="004B4E2A"/>
    <w:rsid w:val="004E164F"/>
    <w:rsid w:val="004E35AF"/>
    <w:rsid w:val="004F2474"/>
    <w:rsid w:val="004F62FE"/>
    <w:rsid w:val="005148AB"/>
    <w:rsid w:val="005178AD"/>
    <w:rsid w:val="00542BDD"/>
    <w:rsid w:val="00566341"/>
    <w:rsid w:val="005706F4"/>
    <w:rsid w:val="0059799C"/>
    <w:rsid w:val="005D63C3"/>
    <w:rsid w:val="0063513B"/>
    <w:rsid w:val="00641D7C"/>
    <w:rsid w:val="006466F6"/>
    <w:rsid w:val="00681465"/>
    <w:rsid w:val="00695CE5"/>
    <w:rsid w:val="006B02C8"/>
    <w:rsid w:val="006F1DC1"/>
    <w:rsid w:val="00711BBA"/>
    <w:rsid w:val="00716FBB"/>
    <w:rsid w:val="00721F8C"/>
    <w:rsid w:val="00764588"/>
    <w:rsid w:val="00765027"/>
    <w:rsid w:val="007710B1"/>
    <w:rsid w:val="007763CD"/>
    <w:rsid w:val="007B25F0"/>
    <w:rsid w:val="007F2F5A"/>
    <w:rsid w:val="00805797"/>
    <w:rsid w:val="00830566"/>
    <w:rsid w:val="0084580C"/>
    <w:rsid w:val="00847E27"/>
    <w:rsid w:val="008726A1"/>
    <w:rsid w:val="00872C2C"/>
    <w:rsid w:val="00891EE7"/>
    <w:rsid w:val="008C03FB"/>
    <w:rsid w:val="008C63BB"/>
    <w:rsid w:val="008E2533"/>
    <w:rsid w:val="008E513D"/>
    <w:rsid w:val="008E58DD"/>
    <w:rsid w:val="0091143F"/>
    <w:rsid w:val="00927FEE"/>
    <w:rsid w:val="00932D6C"/>
    <w:rsid w:val="00933177"/>
    <w:rsid w:val="009602B7"/>
    <w:rsid w:val="009B56C1"/>
    <w:rsid w:val="009C2100"/>
    <w:rsid w:val="009C4C27"/>
    <w:rsid w:val="009D31B8"/>
    <w:rsid w:val="009D7105"/>
    <w:rsid w:val="009E2B37"/>
    <w:rsid w:val="009F0A4B"/>
    <w:rsid w:val="009F0C0F"/>
    <w:rsid w:val="00A13F76"/>
    <w:rsid w:val="00A16D62"/>
    <w:rsid w:val="00A525C8"/>
    <w:rsid w:val="00A73E62"/>
    <w:rsid w:val="00A805B8"/>
    <w:rsid w:val="00A82F9F"/>
    <w:rsid w:val="00AA6F20"/>
    <w:rsid w:val="00AB475B"/>
    <w:rsid w:val="00B008E7"/>
    <w:rsid w:val="00B11404"/>
    <w:rsid w:val="00B17D75"/>
    <w:rsid w:val="00B40BC1"/>
    <w:rsid w:val="00B81136"/>
    <w:rsid w:val="00C03287"/>
    <w:rsid w:val="00C422DA"/>
    <w:rsid w:val="00C55B70"/>
    <w:rsid w:val="00C74E2A"/>
    <w:rsid w:val="00C84682"/>
    <w:rsid w:val="00C951ED"/>
    <w:rsid w:val="00CA65F9"/>
    <w:rsid w:val="00CB2C66"/>
    <w:rsid w:val="00CD3AB8"/>
    <w:rsid w:val="00CE5EB0"/>
    <w:rsid w:val="00D44393"/>
    <w:rsid w:val="00D54C08"/>
    <w:rsid w:val="00D72332"/>
    <w:rsid w:val="00DB0F34"/>
    <w:rsid w:val="00DB4999"/>
    <w:rsid w:val="00DD779B"/>
    <w:rsid w:val="00E07DA5"/>
    <w:rsid w:val="00E54C43"/>
    <w:rsid w:val="00EB4195"/>
    <w:rsid w:val="00EC54CF"/>
    <w:rsid w:val="00EE60DB"/>
    <w:rsid w:val="00F17679"/>
    <w:rsid w:val="00F40A97"/>
    <w:rsid w:val="00F441D2"/>
    <w:rsid w:val="00F50F7A"/>
    <w:rsid w:val="00F566F8"/>
    <w:rsid w:val="00F56986"/>
    <w:rsid w:val="00FA0087"/>
    <w:rsid w:val="00FA71BC"/>
    <w:rsid w:val="00FB094B"/>
    <w:rsid w:val="00F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9FD"/>
  <w15:docId w15:val="{90331A98-A515-4426-B8DE-7E1017FB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D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A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563E"/>
    <w:rPr>
      <w:vertAlign w:val="superscript"/>
    </w:rPr>
  </w:style>
  <w:style w:type="paragraph" w:styleId="Poprawka">
    <w:name w:val="Revision"/>
    <w:hidden/>
    <w:uiPriority w:val="99"/>
    <w:semiHidden/>
    <w:rsid w:val="00C74E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34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pgemini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pgemini.com/pl-pl/kariera-z-capgemin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wel.luty@linkleaders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gdalena.katolik@capgemini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apgemini.com/pl-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53D52DC662345818C3645B43B1EB4" ma:contentTypeVersion="13" ma:contentTypeDescription="Create a new document." ma:contentTypeScope="" ma:versionID="d6cf404984bc72bc20b32ea34df0a40d">
  <xsd:schema xmlns:xsd="http://www.w3.org/2001/XMLSchema" xmlns:xs="http://www.w3.org/2001/XMLSchema" xmlns:p="http://schemas.microsoft.com/office/2006/metadata/properties" xmlns:ns3="1da3d4e2-6a0f-42bd-b163-2bda495056e3" xmlns:ns4="91d71eeb-58a5-4e82-94b9-134d89ff6e22" targetNamespace="http://schemas.microsoft.com/office/2006/metadata/properties" ma:root="true" ma:fieldsID="0c946a063c265b6534bf01e8582eadb4" ns3:_="" ns4:_="">
    <xsd:import namespace="1da3d4e2-6a0f-42bd-b163-2bda495056e3"/>
    <xsd:import namespace="91d71eeb-58a5-4e82-94b9-134d89ff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3d4e2-6a0f-42bd-b163-2bda49505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71eeb-58a5-4e82-94b9-134d89ff6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34EE7-4195-4398-8A2F-DB932DB39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3d4e2-6a0f-42bd-b163-2bda495056e3"/>
    <ds:schemaRef ds:uri="91d71eeb-58a5-4e82-94b9-134d89ff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D3B32-1FFF-4443-83B2-1E32C2BA1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867BB3-2FAB-4947-9980-8AFF8F5DA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CBE8DC-2371-4E93-BAC9-415AC0D42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Modrzejewska, Dagmara</dc:creator>
  <cp:lastModifiedBy>03-1285</cp:lastModifiedBy>
  <cp:revision>2</cp:revision>
  <dcterms:created xsi:type="dcterms:W3CDTF">2020-10-15T09:10:00Z</dcterms:created>
  <dcterms:modified xsi:type="dcterms:W3CDTF">2020-10-15T09:10:00Z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0x010100B1A53D52DC662345818C3645B43B1EB4</vt:lpwstr>
  </property>
</Properties>
</file>