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rebuchet MS" w:cs="Trebuchet MS" w:eastAsia="Trebuchet MS" w:hAnsi="Trebuchet MS"/>
          <w:b w:val="1"/>
          <w:i w:val="1"/>
          <w:color w:val="000000"/>
          <w:sz w:val="32"/>
          <w:szCs w:val="32"/>
        </w:rPr>
      </w:pPr>
      <w:r w:rsidDel="00000000" w:rsidR="00000000" w:rsidRPr="00000000">
        <w:rPr>
          <w:rFonts w:ascii="Trebuchet MS" w:cs="Trebuchet MS" w:eastAsia="Trebuchet MS" w:hAnsi="Trebuchet MS"/>
          <w:b w:val="1"/>
          <w:color w:val="000000"/>
          <w:sz w:val="48"/>
          <w:szCs w:val="48"/>
          <w:rtl w:val="0"/>
        </w:rPr>
        <w:t xml:space="preserve">P</w:t>
      </w:r>
      <w:r w:rsidDel="00000000" w:rsidR="00000000" w:rsidRPr="00000000">
        <w:rPr>
          <w:rFonts w:ascii="Trebuchet MS" w:cs="Trebuchet MS" w:eastAsia="Trebuchet MS" w:hAnsi="Trebuchet MS"/>
          <w:b w:val="1"/>
          <w:color w:val="000000"/>
          <w:sz w:val="48"/>
          <w:szCs w:val="48"/>
          <w:rtl w:val="0"/>
        </w:rPr>
        <w:t xml:space="preserve">ierwszy ultraprzenośny Chromebook firmy Acer z procesorem Qualcomm Snapdragon 7c</w:t>
      </w:r>
      <w:r w:rsidDel="00000000" w:rsidR="00000000" w:rsidRPr="00000000">
        <w:rPr>
          <w:rtl w:val="0"/>
        </w:rPr>
      </w:r>
    </w:p>
    <w:p w:rsidR="00000000" w:rsidDel="00000000" w:rsidP="00000000" w:rsidRDefault="00000000" w:rsidRPr="00000000" w14:paraId="00000002">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Firma Acer zaprezentowała swojego pierwszego Chromebooka z procesorem Qualcomm Snapdragon 7c - Acer Chromebook Spin 513 (CP513-1H / CP513-1HL) oraz Acer Chromebook Enterprise Spin 513. Nowe modele łączą mobilność z dużą wydajnością, długą żywotnością baterii i mają wbudowane modemy 4G LTE.</w:t>
      </w:r>
    </w:p>
    <w:p w:rsidR="00000000" w:rsidDel="00000000" w:rsidP="00000000" w:rsidRDefault="00000000" w:rsidRPr="00000000" w14:paraId="00000003">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Zoptymalizowany pod kątem wydajności i łączności w podróży</w:t>
      </w:r>
    </w:p>
    <w:p w:rsidR="00000000" w:rsidDel="00000000" w:rsidP="00000000" w:rsidRDefault="00000000" w:rsidRPr="00000000" w14:paraId="00000004">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color w:val="000000"/>
          <w:sz w:val="24"/>
          <w:szCs w:val="24"/>
          <w:rtl w:val="0"/>
        </w:rPr>
        <w:t xml:space="preserve">Acer Chromebook Spin 513 został wyposażony w układ SoC Snapdragon 7c z ośmiordzeniowym procesorem Qualcomm, który jest oparty na rdzeniach Kryo 468 powstałych w 8 nm procesie technologicznym. Zintegrowany układ graficzny Qualcomm Adreno 618 umożliwia rozrywkę w postaci prostszych gier czy oglądania filmów. Chromebook jest w stanie wytrzymać aż do 14 godzin pracy na baterii, więc cały dzień szkolnych wyzwań nie stanowi dla niego problemu. Opcjonalnie Chromebook może zostać wyposażony w modem 4G LTE, co pozwoli pozostać połączonym z siecią nawet w przypadku braku dostępnych hotspotów Wi-Fi. </w:t>
      </w:r>
      <w:r w:rsidDel="00000000" w:rsidR="00000000" w:rsidRPr="00000000">
        <w:rPr>
          <w:rtl w:val="0"/>
        </w:rPr>
      </w:r>
    </w:p>
    <w:p w:rsidR="00000000" w:rsidDel="00000000" w:rsidP="00000000" w:rsidRDefault="00000000" w:rsidRPr="00000000" w14:paraId="00000005">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Ultraprzenośny i konwertowalny</w:t>
      </w:r>
    </w:p>
    <w:p w:rsidR="00000000" w:rsidDel="00000000" w:rsidP="00000000" w:rsidRDefault="00000000" w:rsidRPr="00000000" w14:paraId="00000006">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color w:val="000000"/>
          <w:sz w:val="24"/>
          <w:szCs w:val="24"/>
          <w:rtl w:val="0"/>
        </w:rPr>
        <w:t xml:space="preserve">Acer Chromebook Spin 513 charakteryzuje się aluminiową pokrywą matrycy, a 13,3-calowy dotykowy ekran IPS i touchpad zostały pokryte szkłem Corning Gorilla gwarantują odporność na zarysowania i uszkodzenia. Wąskie ramki zapewniają 78% stosunek ekranu do obudowy.</w:t>
      </w:r>
      <w:r w:rsidDel="00000000" w:rsidR="00000000" w:rsidRPr="00000000">
        <w:rPr>
          <w:rtl w:val="0"/>
        </w:rPr>
      </w:r>
    </w:p>
    <w:p w:rsidR="00000000" w:rsidDel="00000000" w:rsidP="00000000" w:rsidRDefault="00000000" w:rsidRPr="00000000" w14:paraId="00000007">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Acer Chromebook Spin 513 waży mniej niż 1,2 kg i ma 15,55 mm grubości. Chromebook ma też opcjonalną podświetlaną klawiaturę, dzięki czemu można łatwo pracować na nim w różnych warunkach oświetleniowych.</w:t>
      </w:r>
    </w:p>
    <w:p w:rsidR="00000000" w:rsidDel="00000000" w:rsidP="00000000" w:rsidRDefault="00000000" w:rsidRPr="00000000" w14:paraId="00000008">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Zastosowane 360-stopniowe zawiasy umożliwiają użytkowanie urządzenia w czterech trybach: tradycyjny tryb laptopa, a także tryby: tabletu, wyświetlacza i namiotu, które będą przydatne do prezentacji lub w przypadku ograniczonej przestrzeni. Dwa wbudowane mikrofony sprawiają, że głos użytkownika jest bardziej wyrazisty, co sprawdza się chociażby podczas wideokonferencji czy rozmów ze znajomymi w Google Meet oraz w trakcie korzystania z Asystenta Google. </w:t>
      </w:r>
    </w:p>
    <w:p w:rsidR="00000000" w:rsidDel="00000000" w:rsidP="00000000" w:rsidRDefault="00000000" w:rsidRPr="00000000" w14:paraId="00000009">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Porty i najnowsze Wi-Fi zapewniają użytkownikom łączność</w:t>
      </w:r>
    </w:p>
    <w:p w:rsidR="00000000" w:rsidDel="00000000" w:rsidP="00000000" w:rsidRDefault="00000000" w:rsidRPr="00000000" w14:paraId="0000000A">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Łączność ze światem zewnętrznym jest zapewniana przez kartę Wi-Fi 5 z  technologią 2x2 MIMO oraz modem 4G LTE. Chromebook ma dwa w pełni funkcjonalne porty USB typu C obsługujące USB 3.2 Gen 1 (do 5 Gb/s), DisplayPort przez USB-C i ładowanie przez USB. Zawiera również port USB 3.2 Type-A, a urządzenia peryferyjne można podłączać też za pomocą Bluetooth 5.0. Chromebook Spin 513 oferuje do 8 GB pamięci RAM LPDDR4X i 128 GB na dane. </w:t>
      </w:r>
    </w:p>
    <w:p w:rsidR="00000000" w:rsidDel="00000000" w:rsidP="00000000" w:rsidRDefault="00000000" w:rsidRPr="00000000" w14:paraId="0000000B">
      <w:pPr>
        <w:spacing w:after="0" w:before="240" w:line="360" w:lineRule="auto"/>
        <w:jc w:val="both"/>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Acer Chromebook Enterprise Spin 513</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Acer Chromebook Enterprise Spin 513 </w:t>
      </w:r>
      <w:r w:rsidDel="00000000" w:rsidR="00000000" w:rsidRPr="00000000">
        <w:rPr>
          <w:rFonts w:ascii="Trebuchet MS" w:cs="Trebuchet MS" w:eastAsia="Trebuchet MS" w:hAnsi="Trebuchet MS"/>
          <w:color w:val="000000"/>
          <w:sz w:val="24"/>
          <w:szCs w:val="24"/>
          <w:rtl w:val="0"/>
        </w:rPr>
        <w:t xml:space="preserve">gwarantuje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bezpieczeństwo, </w:t>
      </w:r>
      <w:r w:rsidDel="00000000" w:rsidR="00000000" w:rsidRPr="00000000">
        <w:rPr>
          <w:rFonts w:ascii="Trebuchet MS" w:cs="Trebuchet MS" w:eastAsia="Trebuchet MS" w:hAnsi="Trebuchet MS"/>
          <w:color w:val="000000"/>
          <w:sz w:val="24"/>
          <w:szCs w:val="24"/>
          <w:rtl w:val="0"/>
        </w:rPr>
        <w:t xml:space="preserve">funkcjonalności</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korporacyjne i oszczędność kosztów, pomagając firmom zarządzać urządzeniami na dużą skalę. Działy IT docenią wszechstronne funkcje bezpieczeństwa zintegrowane z Chromebookiem Enterprise</w:t>
      </w:r>
      <w:r w:rsidDel="00000000" w:rsidR="00000000" w:rsidRPr="00000000">
        <w:rPr>
          <w:rFonts w:ascii="Trebuchet MS" w:cs="Trebuchet MS" w:eastAsia="Trebuchet MS" w:hAnsi="Trebuchet MS"/>
          <w:color w:val="000000"/>
          <w:sz w:val="24"/>
          <w:szCs w:val="24"/>
          <w:rtl w:val="0"/>
        </w:rPr>
        <w:t xml:space="preserve">. 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dministratorzy z łatwością </w:t>
      </w:r>
      <w:r w:rsidDel="00000000" w:rsidR="00000000" w:rsidRPr="00000000">
        <w:rPr>
          <w:rFonts w:ascii="Trebuchet MS" w:cs="Trebuchet MS" w:eastAsia="Trebuchet MS" w:hAnsi="Trebuchet MS"/>
          <w:color w:val="000000"/>
          <w:sz w:val="24"/>
          <w:szCs w:val="24"/>
          <w:rtl w:val="0"/>
        </w:rPr>
        <w:t xml:space="preserve">mogą</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kontrolować aktualizacje, </w:t>
      </w:r>
      <w:r w:rsidDel="00000000" w:rsidR="00000000" w:rsidRPr="00000000">
        <w:rPr>
          <w:rFonts w:ascii="Trebuchet MS" w:cs="Trebuchet MS" w:eastAsia="Trebuchet MS" w:hAnsi="Trebuchet MS"/>
          <w:color w:val="000000"/>
          <w:sz w:val="24"/>
          <w:szCs w:val="24"/>
          <w:rtl w:val="0"/>
        </w:rPr>
        <w:t xml:space="preserve">skonfigurować</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aplikacje czy korzystać z rozszerzeń i możliwości ustalania zasad</w:t>
      </w:r>
      <w:r w:rsidDel="00000000" w:rsidR="00000000" w:rsidRPr="00000000">
        <w:rPr>
          <w:rFonts w:ascii="Trebuchet MS" w:cs="Trebuchet MS" w:eastAsia="Trebuchet MS" w:hAnsi="Trebuchet MS"/>
          <w:color w:val="000000"/>
          <w:sz w:val="24"/>
          <w:szCs w:val="24"/>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Dzięki rejestracji typu Zero-Touch działy IT mogą wysłać komendy do Acer Chromebook Enterprise Spin 513, który automatycznie zarejestruje się w administracji przedsiębiorstwa, gdy tylko użytkownik końcowy połączy się z Internetem. Chrome OS upraszcza proces wdrażania</w:t>
      </w:r>
      <w:r w:rsidDel="00000000" w:rsidR="00000000" w:rsidRPr="00000000">
        <w:rPr>
          <w:rFonts w:ascii="Trebuchet MS" w:cs="Trebuchet MS" w:eastAsia="Trebuchet MS" w:hAnsi="Trebuchet MS"/>
          <w:color w:val="000000"/>
          <w:sz w:val="24"/>
          <w:szCs w:val="24"/>
          <w:rtl w:val="0"/>
        </w:rPr>
        <w:t xml:space="preserve"> i</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zarządzania </w:t>
      </w:r>
      <w:r w:rsidDel="00000000" w:rsidR="00000000" w:rsidRPr="00000000">
        <w:rPr>
          <w:rFonts w:ascii="Trebuchet MS" w:cs="Trebuchet MS" w:eastAsia="Trebuchet MS" w:hAnsi="Trebuchet MS"/>
          <w:color w:val="000000"/>
          <w:sz w:val="24"/>
          <w:szCs w:val="24"/>
          <w:rtl w:val="0"/>
        </w:rPr>
        <w:t xml:space="preserve">pracownikami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 chmurze, </w:t>
      </w:r>
      <w:r w:rsidDel="00000000" w:rsidR="00000000" w:rsidRPr="00000000">
        <w:rPr>
          <w:rFonts w:ascii="Trebuchet MS" w:cs="Trebuchet MS" w:eastAsia="Trebuchet MS" w:hAnsi="Trebuchet MS"/>
          <w:color w:val="000000"/>
          <w:sz w:val="24"/>
          <w:szCs w:val="24"/>
          <w:rtl w:val="0"/>
        </w:rPr>
        <w:t xml:space="preserve">eliminując przestoje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 zmniejszając całkowity koszt</w:t>
      </w:r>
      <w:r w:rsidDel="00000000" w:rsidR="00000000" w:rsidRPr="00000000">
        <w:rPr>
          <w:rFonts w:ascii="Trebuchet MS" w:cs="Trebuchet MS" w:eastAsia="Trebuchet MS" w:hAnsi="Trebuchet MS"/>
          <w:color w:val="000000"/>
          <w:sz w:val="24"/>
          <w:szCs w:val="24"/>
          <w:rtl w:val="0"/>
        </w:rPr>
        <w:t xml:space="preserve"> cyklu życia produktu.</w:t>
      </w:r>
      <w:r w:rsidDel="00000000" w:rsidR="00000000" w:rsidRPr="00000000">
        <w:rPr>
          <w:rtl w:val="0"/>
        </w:rPr>
      </w:r>
    </w:p>
    <w:p w:rsidR="00000000" w:rsidDel="00000000" w:rsidP="00000000" w:rsidRDefault="00000000" w:rsidRPr="00000000" w14:paraId="0000000E">
      <w:pPr>
        <w:spacing w:after="0" w:before="240" w:line="360" w:lineRule="auto"/>
        <w:jc w:val="both"/>
        <w:rPr>
          <w:rFonts w:ascii="Trebuchet MS" w:cs="Trebuchet MS" w:eastAsia="Trebuchet MS" w:hAnsi="Trebuchet MS"/>
          <w:b w:val="1"/>
          <w:color w:val="000000"/>
          <w:sz w:val="24"/>
          <w:szCs w:val="24"/>
          <w:u w:val="none"/>
        </w:rPr>
      </w:pPr>
      <w:r w:rsidDel="00000000" w:rsidR="00000000" w:rsidRPr="00000000">
        <w:rPr>
          <w:rFonts w:ascii="Trebuchet MS" w:cs="Trebuchet MS" w:eastAsia="Trebuchet MS" w:hAnsi="Trebuchet MS"/>
          <w:b w:val="1"/>
          <w:color w:val="000000"/>
          <w:sz w:val="24"/>
          <w:szCs w:val="24"/>
          <w:u w:val="none"/>
          <w:rtl w:val="0"/>
        </w:rPr>
        <w:t xml:space="preserve">Chromebox CXI4 to kompaktowe rozwiązanie z mnóstwem opcji łączności</w:t>
      </w:r>
    </w:p>
    <w:p w:rsidR="00000000" w:rsidDel="00000000" w:rsidP="00000000" w:rsidRDefault="00000000" w:rsidRPr="00000000" w14:paraId="0000000F">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Kompaktowy i wyposażony w system operacyjny Chrome, Acer Chromebox CXI4 to doskonały wybór dla szkół, rodzin i małych firm. Nowe urządzenie można kupić wraz z aktualizacją Chrome Enterprise - Chromebox Enterprise, która zapewnia pracownikom nowe możliwości biznesowe potrzebne do efektywnej pracy.</w:t>
      </w:r>
    </w:p>
    <w:p w:rsidR="00000000" w:rsidDel="00000000" w:rsidP="00000000" w:rsidRDefault="00000000" w:rsidRPr="00000000" w14:paraId="00000010">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Charakteryzujący się procesorem Intel Core i7 dziesiątej generacji, Chromebox CXI4 ma wszystkie porty potrzebne do podłączenia wielu wyświetlaczy, urządzeń peryferyjnych i nie tylko. Posiada do pięciu portów USB 3.2 Gen 2, USB 3.2 Type-C i dwa porty HDMI. Urządzenie ma również kartę Wi-Fi 6 i port RJ-45 do szybkiego połączenia z Internetem, zarówno bezprzewodowego, jak i przewodowego. Montaż i zabezpieczenie Chromeboxa CXI4 jest natomiast bardzo łatwe. Wystarczy zamocować go z tyłu monitora za pomocą zestawu montażowego VESA lub umieścić go jako wolnostojące urządzenie.</w:t>
      </w:r>
    </w:p>
    <w:p w:rsidR="00000000" w:rsidDel="00000000" w:rsidP="00000000" w:rsidRDefault="00000000" w:rsidRPr="00000000" w14:paraId="00000011">
      <w:pPr>
        <w:spacing w:after="0" w:before="240" w:line="360" w:lineRule="auto"/>
        <w:jc w:val="both"/>
        <w:rPr>
          <w:rFonts w:ascii="Trebuchet MS" w:cs="Trebuchet MS" w:eastAsia="Trebuchet MS" w:hAnsi="Trebuchet MS"/>
          <w:b w:val="1"/>
          <w:color w:val="000000"/>
          <w:sz w:val="24"/>
          <w:szCs w:val="24"/>
          <w:u w:val="none"/>
        </w:rPr>
      </w:pPr>
      <w:r w:rsidDel="00000000" w:rsidR="00000000" w:rsidRPr="00000000">
        <w:rPr>
          <w:rFonts w:ascii="Trebuchet MS" w:cs="Trebuchet MS" w:eastAsia="Trebuchet MS" w:hAnsi="Trebuchet MS"/>
          <w:b w:val="1"/>
          <w:color w:val="000000"/>
          <w:sz w:val="24"/>
          <w:szCs w:val="24"/>
          <w:u w:val="none"/>
          <w:rtl w:val="0"/>
        </w:rPr>
        <w:t xml:space="preserve">Stylowy głośnik inteligentny Halo wypełnia dom muzyką, informacjami i nie tylko</w:t>
      </w:r>
    </w:p>
    <w:p w:rsidR="00000000" w:rsidDel="00000000" w:rsidP="00000000" w:rsidRDefault="00000000" w:rsidRPr="00000000" w14:paraId="00000012">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Nowy głośnik Acer Halo Smart to stylowe i konfigurowalne urządzenie, które zostało zaprojektowane tak, aby pasowało do każdego domu. Kompaktowy rozmiar głośnika sprawia, że zmieści się on praktycznie wszędzie - nawet na biurku lub blacie kuchennym, a jego nowoczesny design dopełni domowy wystrój. Oświetlenie RGB oferuje wiele możliwości dostosowywania do indywidualnych preferencji, w szczególności opcję synchronizacji z muzyką. Jako jeden z pierwszych inteligentnych głośników kompatybilnych z Google Assistant ze wsparciem systemu dźwiękowego  DTS, Halo Smart Speaker zapewnia bogaty, wysokiej jakości dźwięk.</w:t>
      </w:r>
    </w:p>
    <w:p w:rsidR="00000000" w:rsidDel="00000000" w:rsidP="00000000" w:rsidRDefault="00000000" w:rsidRPr="00000000" w14:paraId="00000013">
      <w:pPr>
        <w:spacing w:after="0" w:before="24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Opcjonalny wyświetlacz LED pozwala użytkownikom jednym spojrzeniem sprawdzić godzinę lub zobaczyć, jaka jest pogoda na zewnątrz. Obecnie opracowywana jest natomiast aplikacja, która pozwoli użytkownikom spersonalizować urządzenie za pomocą wiadomości lub prostego obrazu. Asystent Google jest wbudowany w urządzenie, zapewniając tym samym pomoc w całym domu bez użycia rąk. Wystarczy proste „Hej Google” i odpowiednia komenda, by Halo zaczął odtwarzać muzykę, podcasty, wiadomości, odpowiadać na pytania i nie tylko. Dwa mikrofony dookólne dalekiego zasięgu z łatwością rozróżniają hałas otoczenia i polecenia głosowe, gwarantując szybką reakcję. Fizyczny przełącznik umożliwia natomiast wyciszenie mikrofonu osobom dbającym o prywatność. </w:t>
      </w:r>
    </w:p>
    <w:p w:rsidR="00000000" w:rsidDel="00000000" w:rsidP="00000000" w:rsidRDefault="00000000" w:rsidRPr="00000000" w14:paraId="00000014">
      <w:pPr>
        <w:spacing w:after="0" w:before="240" w:line="360" w:lineRule="auto"/>
        <w:jc w:val="both"/>
        <w:rPr>
          <w:rFonts w:ascii="Trebuchet MS" w:cs="Trebuchet MS" w:eastAsia="Trebuchet MS" w:hAnsi="Trebuchet MS"/>
          <w:b w:val="1"/>
          <w:color w:val="000000"/>
          <w:sz w:val="24"/>
          <w:szCs w:val="24"/>
          <w:u w:val="none"/>
        </w:rPr>
      </w:pPr>
      <w:r w:rsidDel="00000000" w:rsidR="00000000" w:rsidRPr="00000000">
        <w:rPr>
          <w:rFonts w:ascii="Trebuchet MS" w:cs="Trebuchet MS" w:eastAsia="Trebuchet MS" w:hAnsi="Trebuchet MS"/>
          <w:b w:val="1"/>
          <w:color w:val="000000"/>
          <w:sz w:val="24"/>
          <w:szCs w:val="24"/>
          <w:u w:val="none"/>
          <w:rtl w:val="0"/>
        </w:rPr>
        <w:t xml:space="preserve">Obsługa aplikacji na Androida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Nowe aplikacje Acer Chromebook Spin 513, Chromebook Enterprise Spin 513, Chromebox CXI4 i Chromebox Enterprise CXI4 są obsługiwane przez Google Play, dzięki czemu </w:t>
      </w:r>
      <w:r w:rsidDel="00000000" w:rsidR="00000000" w:rsidRPr="00000000">
        <w:rPr>
          <w:rFonts w:ascii="Trebuchet MS" w:cs="Trebuchet MS" w:eastAsia="Trebuchet MS" w:hAnsi="Trebuchet MS"/>
          <w:color w:val="000000"/>
          <w:sz w:val="24"/>
          <w:szCs w:val="24"/>
          <w:rtl w:val="0"/>
        </w:rPr>
        <w:t xml:space="preserve">użytkownicy mają</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dostęp do wszystkich ulubionych aplikacji, które zwiększają produktywność, kreatywność</w:t>
      </w:r>
      <w:r w:rsidDel="00000000" w:rsidR="00000000" w:rsidRPr="00000000">
        <w:rPr>
          <w:rFonts w:ascii="Trebuchet MS" w:cs="Trebuchet MS" w:eastAsia="Trebuchet MS" w:hAnsi="Trebuchet MS"/>
          <w:color w:val="000000"/>
          <w:sz w:val="24"/>
          <w:szCs w:val="24"/>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nie tylko.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rebuchet MS" w:cs="Trebuchet MS" w:eastAsia="Trebuchet MS" w:hAnsi="Trebuchet MS"/>
          <w:b w:val="1"/>
          <w:i w:val="0"/>
          <w:smallCaps w:val="0"/>
          <w:strike w:val="0"/>
          <w:color w:val="303031"/>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303031"/>
          <w:sz w:val="24"/>
          <w:szCs w:val="24"/>
          <w:u w:val="none"/>
          <w:shd w:fill="auto" w:val="clear"/>
          <w:vertAlign w:val="baseline"/>
          <w:rtl w:val="0"/>
        </w:rPr>
        <w:t xml:space="preserve">Ce</w:t>
      </w:r>
      <w:r w:rsidDel="00000000" w:rsidR="00000000" w:rsidRPr="00000000">
        <w:rPr>
          <w:rFonts w:ascii="Trebuchet MS" w:cs="Trebuchet MS" w:eastAsia="Trebuchet MS" w:hAnsi="Trebuchet MS"/>
          <w:b w:val="1"/>
          <w:color w:val="303031"/>
          <w:sz w:val="24"/>
          <w:szCs w:val="24"/>
          <w:rtl w:val="0"/>
        </w:rPr>
        <w:t xml:space="preserve">n</w:t>
      </w:r>
      <w:r w:rsidDel="00000000" w:rsidR="00000000" w:rsidRPr="00000000">
        <w:rPr>
          <w:rFonts w:ascii="Trebuchet MS" w:cs="Trebuchet MS" w:eastAsia="Trebuchet MS" w:hAnsi="Trebuchet MS"/>
          <w:b w:val="1"/>
          <w:i w:val="0"/>
          <w:smallCaps w:val="0"/>
          <w:strike w:val="0"/>
          <w:color w:val="303031"/>
          <w:sz w:val="24"/>
          <w:szCs w:val="24"/>
          <w:u w:val="none"/>
          <w:shd w:fill="auto" w:val="clear"/>
          <w:vertAlign w:val="baseline"/>
          <w:rtl w:val="0"/>
        </w:rPr>
        <w:t xml:space="preserve">a i dostępność</w:t>
      </w:r>
    </w:p>
    <w:p w:rsidR="00000000" w:rsidDel="00000000" w:rsidP="00000000" w:rsidRDefault="00000000" w:rsidRPr="00000000" w14:paraId="00000017">
      <w:pPr>
        <w:numPr>
          <w:ilvl w:val="0"/>
          <w:numId w:val="1"/>
        </w:numPr>
        <w:spacing w:after="0" w:afterAutospacing="0" w:before="240" w:line="360" w:lineRule="auto"/>
        <w:ind w:left="720" w:hanging="360"/>
        <w:jc w:val="both"/>
        <w:rPr>
          <w:rFonts w:ascii="Trebuchet MS" w:cs="Trebuchet MS" w:eastAsia="Trebuchet MS" w:hAnsi="Trebuchet MS"/>
          <w:color w:val="000000"/>
          <w:sz w:val="24"/>
          <w:szCs w:val="24"/>
          <w:u w:val="none"/>
        </w:rPr>
      </w:pPr>
      <w:r w:rsidDel="00000000" w:rsidR="00000000" w:rsidRPr="00000000">
        <w:rPr>
          <w:rFonts w:ascii="Trebuchet MS" w:cs="Trebuchet MS" w:eastAsia="Trebuchet MS" w:hAnsi="Trebuchet MS"/>
          <w:color w:val="000000"/>
          <w:sz w:val="24"/>
          <w:szCs w:val="24"/>
          <w:rtl w:val="0"/>
        </w:rPr>
        <w:t xml:space="preserve">Acer Chromebook Spin 513 (CP513-1H) będzie dostępny w Polsce od lutego w cenie od 2699 PLN.</w:t>
      </w:r>
    </w:p>
    <w:p w:rsidR="00000000" w:rsidDel="00000000" w:rsidP="00000000" w:rsidRDefault="00000000" w:rsidRPr="00000000" w14:paraId="00000018">
      <w:pPr>
        <w:numPr>
          <w:ilvl w:val="0"/>
          <w:numId w:val="1"/>
        </w:numPr>
        <w:spacing w:after="0" w:afterAutospacing="0" w:before="0" w:beforeAutospacing="0" w:line="360" w:lineRule="auto"/>
        <w:ind w:left="720" w:hanging="360"/>
        <w:jc w:val="both"/>
        <w:rPr>
          <w:rFonts w:ascii="Trebuchet MS" w:cs="Trebuchet MS" w:eastAsia="Trebuchet MS" w:hAnsi="Trebuchet MS"/>
          <w:color w:val="000000"/>
          <w:sz w:val="24"/>
          <w:szCs w:val="24"/>
          <w:u w:val="none"/>
        </w:rPr>
      </w:pPr>
      <w:r w:rsidDel="00000000" w:rsidR="00000000" w:rsidRPr="00000000">
        <w:rPr>
          <w:rFonts w:ascii="Trebuchet MS" w:cs="Trebuchet MS" w:eastAsia="Trebuchet MS" w:hAnsi="Trebuchet MS"/>
          <w:color w:val="000000"/>
          <w:sz w:val="24"/>
          <w:szCs w:val="24"/>
          <w:rtl w:val="0"/>
        </w:rPr>
        <w:t xml:space="preserve">Acer Chromebook Enterprise Spin 513 będzie dostępny w Euro od lutego  w cenie od 699 EUR.</w:t>
      </w:r>
    </w:p>
    <w:p w:rsidR="00000000" w:rsidDel="00000000" w:rsidP="00000000" w:rsidRDefault="00000000" w:rsidRPr="00000000" w14:paraId="00000019">
      <w:pPr>
        <w:numPr>
          <w:ilvl w:val="0"/>
          <w:numId w:val="1"/>
        </w:numPr>
        <w:spacing w:after="0" w:afterAutospacing="0" w:before="0" w:beforeAutospacing="0" w:line="360" w:lineRule="auto"/>
        <w:ind w:left="720" w:hanging="360"/>
        <w:jc w:val="both"/>
        <w:rPr>
          <w:rFonts w:ascii="Trebuchet MS" w:cs="Trebuchet MS" w:eastAsia="Trebuchet MS" w:hAnsi="Trebuchet MS"/>
          <w:color w:val="000000"/>
          <w:sz w:val="24"/>
          <w:szCs w:val="24"/>
          <w:u w:val="none"/>
        </w:rPr>
      </w:pPr>
      <w:r w:rsidDel="00000000" w:rsidR="00000000" w:rsidRPr="00000000">
        <w:rPr>
          <w:rFonts w:ascii="Trebuchet MS" w:cs="Trebuchet MS" w:eastAsia="Trebuchet MS" w:hAnsi="Trebuchet MS"/>
          <w:color w:val="000000"/>
          <w:sz w:val="24"/>
          <w:szCs w:val="24"/>
          <w:rtl w:val="0"/>
        </w:rPr>
        <w:t xml:space="preserve">Acer Chromebox CXI4 będzie dostępny w Europie w I kwartale  w cenie od 2499 PLN.</w:t>
      </w:r>
    </w:p>
    <w:p w:rsidR="00000000" w:rsidDel="00000000" w:rsidP="00000000" w:rsidRDefault="00000000" w:rsidRPr="00000000" w14:paraId="0000001A">
      <w:pPr>
        <w:numPr>
          <w:ilvl w:val="0"/>
          <w:numId w:val="1"/>
        </w:numPr>
        <w:spacing w:after="0" w:afterAutospacing="0" w:before="0" w:beforeAutospacing="0" w:line="360" w:lineRule="auto"/>
        <w:ind w:left="720" w:hanging="360"/>
        <w:jc w:val="both"/>
        <w:rPr>
          <w:rFonts w:ascii="Trebuchet MS" w:cs="Trebuchet MS" w:eastAsia="Trebuchet MS" w:hAnsi="Trebuchet MS"/>
          <w:color w:val="000000"/>
          <w:sz w:val="24"/>
          <w:szCs w:val="24"/>
          <w:u w:val="none"/>
        </w:rPr>
      </w:pPr>
      <w:r w:rsidDel="00000000" w:rsidR="00000000" w:rsidRPr="00000000">
        <w:rPr>
          <w:rFonts w:ascii="Trebuchet MS" w:cs="Trebuchet MS" w:eastAsia="Trebuchet MS" w:hAnsi="Trebuchet MS"/>
          <w:color w:val="000000"/>
          <w:sz w:val="24"/>
          <w:szCs w:val="24"/>
          <w:rtl w:val="0"/>
        </w:rPr>
        <w:t xml:space="preserve">Acer Chromebox Enterprise CXI4 będzie dostępny w Europie w I kwartale  w cenie od 639 EUR.</w:t>
      </w:r>
    </w:p>
    <w:p w:rsidR="00000000" w:rsidDel="00000000" w:rsidP="00000000" w:rsidRDefault="00000000" w:rsidRPr="00000000" w14:paraId="0000001B">
      <w:pPr>
        <w:numPr>
          <w:ilvl w:val="0"/>
          <w:numId w:val="1"/>
        </w:numPr>
        <w:spacing w:after="0" w:before="0" w:beforeAutospacing="0" w:line="360" w:lineRule="auto"/>
        <w:ind w:left="720" w:hanging="360"/>
        <w:jc w:val="both"/>
        <w:rPr>
          <w:rFonts w:ascii="Trebuchet MS" w:cs="Trebuchet MS" w:eastAsia="Trebuchet MS" w:hAnsi="Trebuchet MS"/>
          <w:color w:val="000000"/>
          <w:sz w:val="24"/>
          <w:szCs w:val="24"/>
          <w:u w:val="none"/>
        </w:rPr>
      </w:pPr>
      <w:r w:rsidDel="00000000" w:rsidR="00000000" w:rsidRPr="00000000">
        <w:rPr>
          <w:rFonts w:ascii="Trebuchet MS" w:cs="Trebuchet MS" w:eastAsia="Trebuchet MS" w:hAnsi="Trebuchet MS"/>
          <w:color w:val="000000"/>
          <w:sz w:val="24"/>
          <w:szCs w:val="24"/>
          <w:rtl w:val="0"/>
        </w:rPr>
        <w:t xml:space="preserve">Acer Halo Smart Speaker będzie dostępny w Europie w grudniu w cenie od 119 EUR.</w:t>
      </w:r>
    </w:p>
    <w:p w:rsidR="00000000" w:rsidDel="00000000" w:rsidP="00000000" w:rsidRDefault="00000000" w:rsidRPr="00000000" w14:paraId="0000001C">
      <w:pPr>
        <w:spacing w:after="0" w:line="360" w:lineRule="auto"/>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Dokładne specyfikacje, ceny i dostępność różnią się w zależności od regionu. Aby dowiedzieć się więcej na temat produktów i cen na poszczególnych rynkach, skontaktuj się z najbliższym biurem Acer za pośrednictwem witryny </w:t>
      </w:r>
      <w:hyperlink r:id="rId7">
        <w:r w:rsidDel="00000000" w:rsidR="00000000" w:rsidRPr="00000000">
          <w:rPr>
            <w:rFonts w:ascii="Trebuchet MS" w:cs="Trebuchet MS" w:eastAsia="Trebuchet MS" w:hAnsi="Trebuchet MS"/>
            <w:color w:val="1155cc"/>
            <w:sz w:val="24"/>
            <w:szCs w:val="24"/>
            <w:u w:val="single"/>
            <w:rtl w:val="0"/>
          </w:rPr>
          <w:t xml:space="preserve">www.acer.com</w:t>
        </w:r>
      </w:hyperlink>
      <w:r w:rsidDel="00000000" w:rsidR="00000000" w:rsidRPr="00000000">
        <w:rPr>
          <w:rFonts w:ascii="Trebuchet MS" w:cs="Trebuchet MS" w:eastAsia="Trebuchet MS" w:hAnsi="Trebuchet MS"/>
          <w:color w:val="000000"/>
          <w:sz w:val="24"/>
          <w:szCs w:val="24"/>
          <w:rtl w:val="0"/>
        </w:rPr>
        <w:t xml:space="preserve">.</w:t>
      </w:r>
    </w:p>
    <w:p w:rsidR="00000000" w:rsidDel="00000000" w:rsidP="00000000" w:rsidRDefault="00000000" w:rsidRPr="00000000" w14:paraId="0000001D">
      <w:pPr>
        <w:spacing w:after="0" w:line="360" w:lineRule="auto"/>
        <w:jc w:val="both"/>
        <w:rPr>
          <w:rFonts w:ascii="Trebuchet MS" w:cs="Trebuchet MS" w:eastAsia="Trebuchet MS" w:hAnsi="Trebuchet MS"/>
          <w:b w:val="1"/>
          <w:color w:val="000000"/>
          <w:sz w:val="22"/>
          <w:szCs w:val="22"/>
        </w:rPr>
      </w:pPr>
      <w:r w:rsidDel="00000000" w:rsidR="00000000" w:rsidRPr="00000000">
        <w:rPr>
          <w:rtl w:val="0"/>
        </w:rPr>
      </w:r>
    </w:p>
    <w:p w:rsidR="00000000" w:rsidDel="00000000" w:rsidP="00000000" w:rsidRDefault="00000000" w:rsidRPr="00000000" w14:paraId="0000001E">
      <w:pPr>
        <w:spacing w:after="0" w:line="360" w:lineRule="auto"/>
        <w:jc w:val="both"/>
        <w:rPr>
          <w:b w:val="1"/>
          <w:color w:val="000000"/>
        </w:rPr>
      </w:pPr>
      <w:r w:rsidDel="00000000" w:rsidR="00000000" w:rsidRPr="00000000">
        <w:rPr>
          <w:b w:val="1"/>
          <w:color w:val="000000"/>
          <w:rtl w:val="0"/>
        </w:rPr>
        <w:t xml:space="preserve">Karolina Śmiejkowska PR &amp; Communication Manager</w:t>
      </w:r>
    </w:p>
    <w:p w:rsidR="00000000" w:rsidDel="00000000" w:rsidP="00000000" w:rsidRDefault="00000000" w:rsidRPr="00000000" w14:paraId="0000001F">
      <w:pPr>
        <w:spacing w:after="0" w:line="360" w:lineRule="auto"/>
        <w:jc w:val="both"/>
        <w:rPr>
          <w:color w:val="000000"/>
        </w:rPr>
      </w:pPr>
      <w:r w:rsidDel="00000000" w:rsidR="00000000" w:rsidRPr="00000000">
        <w:rPr>
          <w:color w:val="000000"/>
          <w:rtl w:val="0"/>
        </w:rPr>
        <w:t xml:space="preserve">email: karolina.smiejkowska@acer.com</w:t>
      </w:r>
    </w:p>
    <w:p w:rsidR="00000000" w:rsidDel="00000000" w:rsidP="00000000" w:rsidRDefault="00000000" w:rsidRPr="00000000" w14:paraId="00000020">
      <w:pPr>
        <w:spacing w:after="0" w:line="360" w:lineRule="auto"/>
        <w:jc w:val="both"/>
        <w:rPr>
          <w:rFonts w:ascii="Trebuchet MS" w:cs="Trebuchet MS" w:eastAsia="Trebuchet MS" w:hAnsi="Trebuchet MS"/>
          <w:b w:val="1"/>
          <w:color w:val="000000"/>
          <w:sz w:val="16"/>
          <w:szCs w:val="16"/>
        </w:rPr>
      </w:pPr>
      <w:r w:rsidDel="00000000" w:rsidR="00000000" w:rsidRPr="00000000">
        <w:rPr>
          <w:color w:val="000000"/>
          <w:rtl w:val="0"/>
        </w:rPr>
        <w:t xml:space="preserve">mobile: +48 888 457 538</w:t>
      </w:r>
      <w:r w:rsidDel="00000000" w:rsidR="00000000" w:rsidRPr="00000000">
        <w:rPr>
          <w:rtl w:val="0"/>
        </w:rPr>
      </w:r>
    </w:p>
    <w:sectPr>
      <w:headerReference r:id="rId8" w:type="first"/>
      <w:footerReference r:id="rId9" w:type="default"/>
      <w:footerReference r:id="rId10" w:type="even"/>
      <w:pgSz w:h="16839" w:w="11907" w:orient="portrait"/>
      <w:pgMar w:bottom="1152" w:top="2448" w:left="1152" w:right="1152"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cer Foco"/>
  <w:font w:name="Acer Foco Semibold"/>
  <w:font w:name="Acer Foco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both"/>
      <w:rPr>
        <w:rFonts w:ascii="Trebuchet MS" w:cs="Trebuchet MS" w:eastAsia="Trebuchet MS" w:hAnsi="Trebuchet MS"/>
        <w:b w:val="1"/>
        <w:i w:val="0"/>
        <w:smallCaps w:val="0"/>
        <w:strike w:val="0"/>
        <w:color w:val="414042"/>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-90168</wp:posOffset>
          </wp:positionV>
          <wp:extent cx="1181100" cy="387350"/>
          <wp:effectExtent b="0" l="0" r="0" t="0"/>
          <wp:wrapSquare wrapText="bothSides" distB="0" distT="0" distL="114300" distR="114300"/>
          <wp:docPr descr="Macintosh HD:Users:jcho:Desktop:Acer:acer_logo_4c.jpg" id="14" name="image2.png"/>
          <a:graphic>
            <a:graphicData uri="http://schemas.openxmlformats.org/drawingml/2006/picture">
              <pic:pic>
                <pic:nvPicPr>
                  <pic:cNvPr descr="Macintosh HD:Users:jcho:Desktop:Acer:acer_logo_4c.jpg" id="0" name="image2.png"/>
                  <pic:cNvPicPr preferRelativeResize="0"/>
                </pic:nvPicPr>
                <pic:blipFill>
                  <a:blip r:embed="rId1"/>
                  <a:srcRect b="0" l="0" r="0" t="0"/>
                  <a:stretch>
                    <a:fillRect/>
                  </a:stretch>
                </pic:blipFill>
                <pic:spPr>
                  <a:xfrm>
                    <a:off x="0" y="0"/>
                    <a:ext cx="1181100" cy="387350"/>
                  </a:xfrm>
                  <a:prstGeom prst="rect"/>
                  <a:ln/>
                </pic:spPr>
              </pic:pic>
            </a:graphicData>
          </a:graphic>
        </wp:anchor>
      </w:draw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both"/>
      <w:rPr>
        <w:rFonts w:ascii="Trebuchet MS" w:cs="Trebuchet MS" w:eastAsia="Trebuchet MS" w:hAnsi="Trebuchet MS"/>
        <w:b w:val="1"/>
        <w:i w:val="0"/>
        <w:smallCaps w:val="0"/>
        <w:strike w:val="0"/>
        <w:color w:val="414042"/>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both"/>
      <w:rPr>
        <w:rFonts w:ascii="Acer Foco" w:cs="Acer Foco" w:eastAsia="Acer Foco" w:hAnsi="Acer Foco"/>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139700</wp:posOffset>
              </wp:positionV>
              <wp:extent cx="2647950" cy="348615"/>
              <wp:effectExtent b="0" l="0" r="0" t="0"/>
              <wp:wrapNone/>
              <wp:docPr id="13" name=""/>
              <a:graphic>
                <a:graphicData uri="http://schemas.microsoft.com/office/word/2010/wordprocessingShape">
                  <wps:wsp>
                    <wps:cNvSpPr/>
                    <wps:cNvPr id="2" name="Shape 2"/>
                    <wps:spPr>
                      <a:xfrm>
                        <a:off x="4031550" y="3615218"/>
                        <a:ext cx="262890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t xml:space="preserve">Informacja prasowa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139700</wp:posOffset>
              </wp:positionV>
              <wp:extent cx="2647950" cy="348615"/>
              <wp:effectExtent b="0" l="0" r="0" t="0"/>
              <wp:wrapNone/>
              <wp:docPr id="1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647950" cy="3486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cer Foco Light" w:cs="Acer Foco Light" w:eastAsia="Acer Foco Light" w:hAnsi="Acer Foco Light"/>
        <w:color w:val="414042"/>
        <w:sz w:val="19"/>
        <w:szCs w:val="19"/>
        <w:lang w:val="pl-PL"/>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cer Foco" w:cs="Acer Foco" w:eastAsia="Acer Foco" w:hAnsi="Acer Foco"/>
      <w:i w:val="1"/>
      <w:color w:val="83b81a"/>
      <w:sz w:val="66"/>
      <w:szCs w:val="66"/>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80" w:before="1520" w:line="240" w:lineRule="auto"/>
      <w:ind w:left="0" w:right="0" w:firstLine="0"/>
      <w:jc w:val="left"/>
    </w:pPr>
    <w:rPr>
      <w:rFonts w:ascii="Acer Foco Light" w:cs="Acer Foco Light" w:eastAsia="Acer Foco Light" w:hAnsi="Acer Foco Light"/>
      <w:b w:val="0"/>
      <w:i w:val="0"/>
      <w:smallCaps w:val="0"/>
      <w:strike w:val="0"/>
      <w:color w:val="83b81a"/>
      <w:sz w:val="42"/>
      <w:szCs w:val="42"/>
      <w:u w:val="none"/>
      <w:shd w:fill="auto" w:val="clear"/>
      <w:vertAlign w:val="baseline"/>
    </w:rPr>
  </w:style>
  <w:style w:type="paragraph" w:styleId="Heading3">
    <w:name w:val="heading 3"/>
    <w:basedOn w:val="Normal"/>
    <w:next w:val="Normal"/>
    <w:pPr>
      <w:keepNext w:val="1"/>
      <w:keepLines w:val="1"/>
      <w:spacing w:after="0" w:before="200" w:lineRule="auto"/>
    </w:pPr>
    <w:rPr>
      <w:rFonts w:ascii="Acer Foco Semibold" w:cs="Acer Foco Semibold" w:eastAsia="Acer Foco Semibold" w:hAnsi="Acer Foco Semibold"/>
    </w:rPr>
  </w:style>
  <w:style w:type="paragraph" w:styleId="Heading4">
    <w:name w:val="heading 4"/>
    <w:basedOn w:val="Normal"/>
    <w:next w:val="Normal"/>
    <w:pPr>
      <w:keepNext w:val="1"/>
      <w:keepLines w:val="1"/>
      <w:spacing w:after="0" w:before="200" w:lineRule="auto"/>
    </w:pPr>
    <w:rPr>
      <w:rFonts w:ascii="Acer Foco Semibold" w:cs="Acer Foco Semibold" w:eastAsia="Acer Foco Semibold" w:hAnsi="Acer Foco Semibold"/>
      <w:i w:val="1"/>
      <w:color w:val="83b81a"/>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cer Foco Light" w:cs="Acer Foco Light" w:eastAsia="Acer Foco Light" w:hAnsi="Acer Foco Light"/>
      <w:b w:val="1"/>
      <w:i w:val="0"/>
      <w:smallCaps w:val="0"/>
      <w:strike w:val="0"/>
      <w:color w:val="414042"/>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cer Foco Light" w:cs="Acer Foco Light" w:eastAsia="Acer Foco Light" w:hAnsi="Acer Foco Light"/>
      <w:b w:val="1"/>
      <w:i w:val="0"/>
      <w:smallCaps w:val="0"/>
      <w:strike w:val="0"/>
      <w:color w:val="414042"/>
      <w:sz w:val="20"/>
      <w:szCs w:val="20"/>
      <w:u w:val="none"/>
      <w:shd w:fill="auto" w:val="clear"/>
      <w:vertAlign w:val="baseline"/>
    </w:rPr>
  </w:style>
  <w:style w:type="paragraph" w:styleId="Title">
    <w:name w:val="Title"/>
    <w:basedOn w:val="Normal"/>
    <w:next w:val="Normal"/>
    <w:pPr>
      <w:pBdr>
        <w:bottom w:color="83b81a" w:space="4" w:sz="8" w:val="single"/>
      </w:pBdr>
      <w:spacing w:after="300" w:lineRule="auto"/>
    </w:pPr>
    <w:rPr>
      <w:color w:val="464f54"/>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cer Foco" w:cs="Acer Foco" w:eastAsia="Acer Foco" w:hAnsi="Acer Foco"/>
      <w:i w:val="1"/>
      <w:color w:val="83b81a"/>
      <w:sz w:val="66"/>
      <w:szCs w:val="66"/>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80" w:before="1520" w:line="276" w:lineRule="auto"/>
      <w:ind w:left="0" w:right="0" w:firstLine="0"/>
      <w:jc w:val="left"/>
    </w:pPr>
    <w:rPr>
      <w:rFonts w:ascii="Acer Foco Light" w:cs="Acer Foco Light" w:eastAsia="Acer Foco Light" w:hAnsi="Acer Foco Light"/>
      <w:b w:val="0"/>
      <w:i w:val="0"/>
      <w:smallCaps w:val="0"/>
      <w:strike w:val="0"/>
      <w:color w:val="83b81a"/>
      <w:sz w:val="42"/>
      <w:szCs w:val="42"/>
      <w:u w:val="none"/>
      <w:shd w:fill="auto" w:val="clear"/>
      <w:vertAlign w:val="baseline"/>
    </w:rPr>
  </w:style>
  <w:style w:type="paragraph" w:styleId="Heading3">
    <w:name w:val="heading 3"/>
    <w:basedOn w:val="Normal"/>
    <w:next w:val="Normal"/>
    <w:pPr>
      <w:keepNext w:val="1"/>
      <w:keepLines w:val="1"/>
      <w:spacing w:after="0" w:before="200" w:lineRule="auto"/>
    </w:pPr>
    <w:rPr>
      <w:rFonts w:ascii="Acer Foco Semibold" w:cs="Acer Foco Semibold" w:eastAsia="Acer Foco Semibold" w:hAnsi="Acer Foco Semibold"/>
    </w:rPr>
  </w:style>
  <w:style w:type="paragraph" w:styleId="Heading4">
    <w:name w:val="heading 4"/>
    <w:basedOn w:val="Normal"/>
    <w:next w:val="Normal"/>
    <w:pPr>
      <w:keepNext w:val="1"/>
      <w:keepLines w:val="1"/>
      <w:spacing w:after="0" w:before="200" w:lineRule="auto"/>
    </w:pPr>
    <w:rPr>
      <w:rFonts w:ascii="Acer Foco Semibold" w:cs="Acer Foco Semibold" w:eastAsia="Acer Foco Semibold" w:hAnsi="Acer Foco Semibold"/>
      <w:i w:val="1"/>
      <w:color w:val="83b81a"/>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3b81a" w:space="4" w:sz="8" w:val="single"/>
      </w:pBdr>
      <w:spacing w:after="300" w:lineRule="auto"/>
    </w:pPr>
    <w:rPr>
      <w:color w:val="464f54"/>
      <w:sz w:val="52"/>
      <w:szCs w:val="52"/>
    </w:rPr>
  </w:style>
  <w:style w:type="paragraph" w:styleId="Normalny" w:default="1">
    <w:name w:val="Normal"/>
    <w:qFormat w:val="1"/>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val="1"/>
    <w:rsid w:val="00A102AE"/>
    <w:pPr>
      <w:spacing w:after="0"/>
      <w:outlineLvl w:val="0"/>
    </w:pPr>
    <w:rPr>
      <w:rFonts w:ascii="Acer Foco" w:hAnsi="Acer Foco"/>
      <w:i w:val="1"/>
      <w:color w:val="83b81a" w:themeColor="accent1"/>
      <w:sz w:val="66"/>
      <w:szCs w:val="42"/>
    </w:rPr>
  </w:style>
  <w:style w:type="paragraph" w:styleId="Nagwek2">
    <w:name w:val="heading 2"/>
    <w:next w:val="Normalny"/>
    <w:link w:val="Nagwek2Znak"/>
    <w:uiPriority w:val="9"/>
    <w:unhideWhenUsed w:val="1"/>
    <w:qFormat w:val="1"/>
    <w:rsid w:val="009175A2"/>
    <w:pPr>
      <w:spacing w:after="480" w:before="152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val="1"/>
    <w:qFormat w:val="1"/>
    <w:rsid w:val="005F1571"/>
    <w:pPr>
      <w:keepNext w:val="1"/>
      <w:keepLines w:val="1"/>
      <w:spacing w:after="0" w:before="200"/>
      <w:outlineLvl w:val="2"/>
    </w:pPr>
    <w:rPr>
      <w:rFonts w:ascii="Acer Foco Semibold" w:hAnsi="Acer Foco Semibold" w:cstheme="majorBidi" w:eastAsiaTheme="majorEastAsia"/>
      <w:bCs w:val="1"/>
    </w:rPr>
  </w:style>
  <w:style w:type="paragraph" w:styleId="Nagwek4">
    <w:name w:val="heading 4"/>
    <w:basedOn w:val="Normalny"/>
    <w:next w:val="Normalny"/>
    <w:link w:val="Nagwek4Znak"/>
    <w:uiPriority w:val="9"/>
    <w:unhideWhenUsed w:val="1"/>
    <w:qFormat w:val="1"/>
    <w:rsid w:val="00C03501"/>
    <w:pPr>
      <w:keepNext w:val="1"/>
      <w:keepLines w:val="1"/>
      <w:spacing w:after="0" w:before="200"/>
      <w:outlineLvl w:val="3"/>
    </w:pPr>
    <w:rPr>
      <w:rFonts w:ascii="Acer Foco Semibold" w:hAnsi="Acer Foco Semibold" w:cstheme="majorBidi" w:eastAsiaTheme="majorEastAsia"/>
      <w:bCs w:val="1"/>
      <w:i w:val="1"/>
      <w:iCs w:val="1"/>
      <w:color w:val="83b81a" w:themeColor="accent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nswers" w:customStyle="1">
    <w:name w:val="Answers"/>
    <w:basedOn w:val="Tekstpodstawowy"/>
    <w:uiPriority w:val="4"/>
    <w:qFormat w:val="1"/>
    <w:rsid w:val="00EB2107"/>
    <w:pPr>
      <w:numPr>
        <w:ilvl w:val="1"/>
        <w:numId w:val="1"/>
      </w:numPr>
      <w:spacing w:after="0" w:before="40"/>
    </w:pPr>
    <w:rPr>
      <w:rFonts w:ascii="Calibri" w:cs="Arial, sans-serif" w:eastAsia="Arial, sans-serif" w:hAnsi="Calibri"/>
    </w:rPr>
  </w:style>
  <w:style w:type="paragraph" w:styleId="Tekstpodstawowy">
    <w:name w:val="Body Text"/>
    <w:basedOn w:val="Normalny"/>
    <w:link w:val="TekstpodstawowyZnak"/>
    <w:uiPriority w:val="99"/>
    <w:semiHidden w:val="1"/>
    <w:unhideWhenUsed w:val="1"/>
    <w:rsid w:val="00EB2107"/>
  </w:style>
  <w:style w:type="character" w:styleId="TekstpodstawowyZnak" w:customStyle="1">
    <w:name w:val="Tekst podstawowy Znak"/>
    <w:basedOn w:val="Domylnaczcionkaakapitu"/>
    <w:link w:val="Tekstpodstawowy"/>
    <w:uiPriority w:val="99"/>
    <w:semiHidden w:val="1"/>
    <w:rsid w:val="00EB2107"/>
  </w:style>
  <w:style w:type="paragraph" w:styleId="Nagwek">
    <w:name w:val="header"/>
    <w:basedOn w:val="Normalny"/>
    <w:link w:val="NagwekZnak"/>
    <w:uiPriority w:val="99"/>
    <w:unhideWhenUsed w:val="1"/>
    <w:rsid w:val="009713BD"/>
    <w:pPr>
      <w:spacing w:after="0" w:line="180" w:lineRule="exact"/>
    </w:pPr>
    <w:rPr>
      <w:sz w:val="13"/>
      <w:szCs w:val="14"/>
    </w:rPr>
  </w:style>
  <w:style w:type="character" w:styleId="NagwekZnak" w:customStyle="1">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val="1"/>
    <w:rsid w:val="00661895"/>
    <w:pPr>
      <w:tabs>
        <w:tab w:val="center" w:pos="4680"/>
        <w:tab w:val="right" w:pos="9360"/>
      </w:tabs>
      <w:spacing w:after="0"/>
    </w:pPr>
  </w:style>
  <w:style w:type="character" w:styleId="StopkaZnak" w:customStyle="1">
    <w:name w:val="Stopka Znak"/>
    <w:basedOn w:val="Domylnaczcionkaakapitu"/>
    <w:link w:val="Stopka"/>
    <w:uiPriority w:val="99"/>
    <w:rsid w:val="00661895"/>
  </w:style>
  <w:style w:type="paragraph" w:styleId="Tekstdymka">
    <w:name w:val="Balloon Text"/>
    <w:basedOn w:val="Normalny"/>
    <w:link w:val="TekstdymkaZnak"/>
    <w:uiPriority w:val="99"/>
    <w:semiHidden w:val="1"/>
    <w:unhideWhenUsed w:val="1"/>
    <w:rsid w:val="00C60F95"/>
    <w:pPr>
      <w:spacing w:after="0"/>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C60F95"/>
    <w:rPr>
      <w:rFonts w:ascii="Tahoma" w:cs="Tahoma" w:hAnsi="Tahoma"/>
      <w:sz w:val="16"/>
      <w:szCs w:val="16"/>
    </w:rPr>
  </w:style>
  <w:style w:type="character" w:styleId="Nagwek1Znak" w:customStyle="1">
    <w:name w:val="Nagłówek 1 Znak"/>
    <w:basedOn w:val="Domylnaczcionkaakapitu"/>
    <w:link w:val="Nagwek1"/>
    <w:uiPriority w:val="9"/>
    <w:rsid w:val="00A102AE"/>
    <w:rPr>
      <w:rFonts w:ascii="Acer Foco" w:hAnsi="Acer Foco"/>
      <w:i w:val="1"/>
      <w:color w:val="83b81a" w:themeColor="accent1"/>
      <w:sz w:val="66"/>
      <w:szCs w:val="42"/>
    </w:rPr>
  </w:style>
  <w:style w:type="character" w:styleId="Nagwek2Znak" w:customStyle="1">
    <w:name w:val="Nagłówek 2 Znak"/>
    <w:basedOn w:val="Domylnaczcionkaakapitu"/>
    <w:link w:val="Nagwek2"/>
    <w:uiPriority w:val="9"/>
    <w:rsid w:val="009175A2"/>
    <w:rPr>
      <w:rFonts w:ascii="Acer Foco Light" w:hAnsi="Acer Foco Light"/>
      <w:color w:val="83b81a" w:themeColor="accent1"/>
      <w:sz w:val="42"/>
      <w:szCs w:val="42"/>
    </w:rPr>
  </w:style>
  <w:style w:type="character" w:styleId="Nagwek3Znak" w:customStyle="1">
    <w:name w:val="Nagłówek 3 Znak"/>
    <w:basedOn w:val="Domylnaczcionkaakapitu"/>
    <w:link w:val="Nagwek3"/>
    <w:uiPriority w:val="99"/>
    <w:rsid w:val="005F1571"/>
    <w:rPr>
      <w:rFonts w:ascii="Acer Foco Semibold" w:hAnsi="Acer Foco Semibold" w:cstheme="majorBidi" w:eastAsiaTheme="majorEastAsia"/>
      <w:bCs w:val="1"/>
      <w:color w:val="414042" w:themeColor="text1"/>
      <w:sz w:val="20"/>
      <w:szCs w:val="20"/>
    </w:rPr>
  </w:style>
  <w:style w:type="paragraph" w:styleId="Tytu">
    <w:name w:val="Title"/>
    <w:basedOn w:val="Normalny"/>
    <w:next w:val="Normalny"/>
    <w:link w:val="TytuZnak"/>
    <w:uiPriority w:val="10"/>
    <w:qFormat w:val="1"/>
    <w:rsid w:val="00DA163B"/>
    <w:pPr>
      <w:pBdr>
        <w:bottom w:color="83b81a" w:space="4" w:sz="8" w:themeColor="accent1" w:val="single"/>
      </w:pBdr>
      <w:spacing w:after="300"/>
      <w:contextualSpacing w:val="1"/>
    </w:pPr>
    <w:rPr>
      <w:rFonts w:cstheme="majorBidi" w:eastAsiaTheme="majorEastAsia"/>
      <w:color w:val="464f54" w:themeColor="text2" w:themeShade="0000BF"/>
      <w:spacing w:val="5"/>
      <w:kern w:val="28"/>
      <w:sz w:val="52"/>
      <w:szCs w:val="52"/>
    </w:rPr>
  </w:style>
  <w:style w:type="character" w:styleId="TytuZnak" w:customStyle="1">
    <w:name w:val="Tytuł Znak"/>
    <w:basedOn w:val="Domylnaczcionkaakapitu"/>
    <w:link w:val="Tytu"/>
    <w:uiPriority w:val="10"/>
    <w:rsid w:val="00DA163B"/>
    <w:rPr>
      <w:rFonts w:ascii="Acer Foco" w:hAnsi="Acer Foco" w:cstheme="majorBidi" w:eastAsiaTheme="majorEastAsia"/>
      <w:color w:val="464f54" w:themeColor="text2" w:themeShade="0000BF"/>
      <w:spacing w:val="5"/>
      <w:kern w:val="28"/>
      <w:sz w:val="52"/>
      <w:szCs w:val="52"/>
    </w:rPr>
  </w:style>
  <w:style w:type="character" w:styleId="Nagwek4Znak" w:customStyle="1">
    <w:name w:val="Nagłówek 4 Znak"/>
    <w:basedOn w:val="Domylnaczcionkaakapitu"/>
    <w:link w:val="Nagwek4"/>
    <w:uiPriority w:val="9"/>
    <w:rsid w:val="00C03501"/>
    <w:rPr>
      <w:rFonts w:ascii="Acer Foco Semibold" w:hAnsi="Acer Foco Semibold" w:cstheme="majorBidi" w:eastAsiaTheme="majorEastAsia"/>
      <w:bCs w:val="1"/>
      <w:i w:val="1"/>
      <w:iCs w:val="1"/>
      <w:color w:val="83b81a" w:themeColor="accent1"/>
      <w:sz w:val="20"/>
      <w:szCs w:val="20"/>
    </w:rPr>
  </w:style>
  <w:style w:type="character" w:styleId="Numerstrony">
    <w:name w:val="page number"/>
    <w:basedOn w:val="Domylnaczcionkaakapitu"/>
    <w:uiPriority w:val="99"/>
    <w:semiHidden w:val="1"/>
    <w:unhideWhenUsed w:val="1"/>
    <w:rsid w:val="00F24CA3"/>
  </w:style>
  <w:style w:type="character" w:styleId="Hipercze">
    <w:name w:val="Hyperlink"/>
    <w:basedOn w:val="Domylnaczcionkaakapitu"/>
    <w:uiPriority w:val="99"/>
    <w:unhideWhenUsed w:val="1"/>
    <w:rsid w:val="006B5CD6"/>
    <w:rPr>
      <w:color w:val="0000ff" w:themeColor="hyperlink"/>
      <w:u w:val="single"/>
    </w:rPr>
  </w:style>
  <w:style w:type="paragraph" w:styleId="Tekstprzypisudolnego">
    <w:name w:val="footnote text"/>
    <w:basedOn w:val="Normalny"/>
    <w:link w:val="TekstprzypisudolnegoZnak"/>
    <w:uiPriority w:val="99"/>
    <w:semiHidden w:val="1"/>
    <w:rsid w:val="006B5CD6"/>
    <w:pPr>
      <w:snapToGrid w:val="0"/>
    </w:pPr>
    <w:rPr>
      <w:rFonts w:ascii="Trebuchet MS" w:cs="Times New Roman" w:hAnsi="Trebuchet MS"/>
      <w:color w:val="414042"/>
      <w:sz w:val="20"/>
    </w:rPr>
  </w:style>
  <w:style w:type="character" w:styleId="TekstprzypisudolnegoZnak" w:customStyle="1">
    <w:name w:val="Tekst przypisu dolnego Znak"/>
    <w:basedOn w:val="Domylnaczcionkaakapitu"/>
    <w:link w:val="Tekstprzypisudolnego"/>
    <w:uiPriority w:val="99"/>
    <w:semiHidden w:val="1"/>
    <w:rsid w:val="006B5CD6"/>
    <w:rPr>
      <w:rFonts w:ascii="Trebuchet MS" w:cs="Times New Roman" w:eastAsia="PMingLiU" w:hAnsi="Trebuchet MS"/>
      <w:color w:val="414042"/>
      <w:sz w:val="20"/>
      <w:szCs w:val="20"/>
    </w:rPr>
  </w:style>
  <w:style w:type="character" w:styleId="Odwoanieprzypisudolnego">
    <w:name w:val="footnote reference"/>
    <w:basedOn w:val="Domylnaczcionkaakapitu"/>
    <w:uiPriority w:val="99"/>
    <w:semiHidden w:val="1"/>
    <w:rsid w:val="006B5CD6"/>
    <w:rPr>
      <w:rFonts w:cs="Times New Roman"/>
      <w:vertAlign w:val="superscript"/>
    </w:rPr>
  </w:style>
  <w:style w:type="paragraph" w:styleId="Poprawka">
    <w:name w:val="Revision"/>
    <w:hidden w:val="1"/>
    <w:uiPriority w:val="99"/>
    <w:semiHidden w:val="1"/>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val="1"/>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val="1"/>
    <w:unhideWhenUsed w:val="1"/>
    <w:rsid w:val="00973553"/>
    <w:rPr>
      <w:sz w:val="16"/>
      <w:szCs w:val="16"/>
    </w:rPr>
  </w:style>
  <w:style w:type="paragraph" w:styleId="Tekstkomentarza">
    <w:name w:val="annotation text"/>
    <w:basedOn w:val="Normalny"/>
    <w:link w:val="TekstkomentarzaZnak"/>
    <w:uiPriority w:val="99"/>
    <w:semiHidden w:val="1"/>
    <w:unhideWhenUsed w:val="1"/>
    <w:rsid w:val="00973553"/>
    <w:rPr>
      <w:sz w:val="20"/>
    </w:rPr>
  </w:style>
  <w:style w:type="character" w:styleId="TekstkomentarzaZnak" w:customStyle="1">
    <w:name w:val="Tekst komentarza Znak"/>
    <w:basedOn w:val="Domylnaczcionkaakapitu"/>
    <w:link w:val="Tekstkomentarza"/>
    <w:uiPriority w:val="99"/>
    <w:semiHidden w:val="1"/>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val="1"/>
    <w:unhideWhenUsed w:val="1"/>
    <w:rsid w:val="00973553"/>
    <w:rPr>
      <w:b w:val="1"/>
      <w:bCs w:val="1"/>
    </w:rPr>
  </w:style>
  <w:style w:type="character" w:styleId="TematkomentarzaZnak" w:customStyle="1">
    <w:name w:val="Temat komentarza Znak"/>
    <w:basedOn w:val="TekstkomentarzaZnak"/>
    <w:link w:val="Tematkomentarza"/>
    <w:uiPriority w:val="99"/>
    <w:semiHidden w:val="1"/>
    <w:rsid w:val="00973553"/>
    <w:rPr>
      <w:rFonts w:ascii="Acer Foco Light" w:hAnsi="Acer Foco Light"/>
      <w:b w:val="1"/>
      <w:bCs w:val="1"/>
      <w:color w:val="414042" w:themeColor="text1"/>
      <w:sz w:val="20"/>
      <w:szCs w:val="20"/>
    </w:rPr>
  </w:style>
  <w:style w:type="paragraph" w:styleId="Akapitzlist">
    <w:name w:val="List Paragraph"/>
    <w:basedOn w:val="Normalny"/>
    <w:uiPriority w:val="34"/>
    <w:qFormat w:val="1"/>
    <w:rsid w:val="00DB46FD"/>
    <w:pPr>
      <w:ind w:left="720"/>
      <w:contextualSpacing w:val="1"/>
    </w:pPr>
  </w:style>
  <w:style w:type="paragraph" w:styleId="Default" w:customStyle="1">
    <w:name w:val="Default"/>
    <w:rsid w:val="006C5CF7"/>
    <w:pPr>
      <w:autoSpaceDE w:val="0"/>
      <w:autoSpaceDN w:val="0"/>
      <w:adjustRightInd w:val="0"/>
      <w:spacing w:after="0" w:line="240" w:lineRule="auto"/>
    </w:pPr>
    <w:rPr>
      <w:rFonts w:ascii="Acer Foco" w:cs="Acer Foco" w:hAnsi="Acer Foco"/>
      <w:color w:val="000000"/>
      <w:sz w:val="24"/>
      <w:szCs w:val="24"/>
      <w:lang w:val="en-GB"/>
    </w:rPr>
  </w:style>
  <w:style w:type="paragraph" w:styleId="Tekstprzypisukocowego">
    <w:name w:val="endnote text"/>
    <w:basedOn w:val="Normalny"/>
    <w:link w:val="TekstprzypisukocowegoZnak"/>
    <w:uiPriority w:val="99"/>
    <w:semiHidden w:val="1"/>
    <w:unhideWhenUsed w:val="1"/>
    <w:rsid w:val="00A9166E"/>
    <w:pPr>
      <w:spacing w:after="0"/>
    </w:pPr>
    <w:rPr>
      <w:sz w:val="20"/>
    </w:rPr>
  </w:style>
  <w:style w:type="character" w:styleId="TekstprzypisukocowegoZnak" w:customStyle="1">
    <w:name w:val="Tekst przypisu końcowego Znak"/>
    <w:basedOn w:val="Domylnaczcionkaakapitu"/>
    <w:link w:val="Tekstprzypisukocowego"/>
    <w:uiPriority w:val="99"/>
    <w:semiHidden w:val="1"/>
    <w:rsid w:val="00A9166E"/>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val="1"/>
    <w:unhideWhenUsed w:val="1"/>
    <w:rsid w:val="00A9166E"/>
    <w:rPr>
      <w:vertAlign w:val="superscript"/>
    </w:rPr>
  </w:style>
  <w:style w:type="paragraph" w:styleId="NormalnyWeb">
    <w:name w:val="Normal (Web)"/>
    <w:basedOn w:val="Normalny"/>
    <w:uiPriority w:val="99"/>
    <w:semiHidden w:val="1"/>
    <w:unhideWhenUsed w:val="1"/>
    <w:rsid w:val="00C745A5"/>
    <w:pPr>
      <w:spacing w:after="100" w:afterAutospacing="1" w:before="100" w:beforeAutospacing="1"/>
    </w:pPr>
    <w:rPr>
      <w:rFonts w:ascii="Times New Roman" w:cs="Times New Roman" w:eastAsia="Times New Roman" w:hAnsi="Times New Roman"/>
      <w:color w:val="auto"/>
      <w:sz w:val="24"/>
      <w:szCs w:val="24"/>
    </w:rPr>
  </w:style>
  <w:style w:type="paragraph" w:styleId="Body" w:customStyle="1">
    <w:name w:val="Body"/>
    <w:rsid w:val="00A807D1"/>
    <w:pPr>
      <w:pBdr>
        <w:top w:space="0" w:sz="0" w:val="nil"/>
        <w:left w:space="0" w:sz="0" w:val="nil"/>
        <w:bottom w:space="0" w:sz="0" w:val="nil"/>
        <w:right w:space="0" w:sz="0" w:val="nil"/>
        <w:between w:space="0" w:sz="0" w:val="nil"/>
        <w:bar w:space="0" w:sz="0" w:val="nil"/>
      </w:pBdr>
      <w:spacing w:after="120" w:line="240" w:lineRule="auto"/>
    </w:pPr>
    <w:rPr>
      <w:rFonts w:ascii="Trebuchet MS" w:cs="Arial Unicode MS" w:hAnsi="Trebuchet MS" w:eastAsiaTheme="minorEastAsia"/>
      <w:color w:val="414042"/>
      <w:sz w:val="19"/>
      <w:szCs w:val="19"/>
      <w:u w:color="414042"/>
      <w:bdr w:space="0" w:sz="0" w:val="nil"/>
      <w:lang w:eastAsia="zh-TW"/>
    </w:rPr>
  </w:style>
  <w:style w:type="paragraph" w:styleId="BodyA" w:customStyle="1">
    <w:name w:val="Body A"/>
    <w:rsid w:val="00685619"/>
    <w:pPr>
      <w:pBdr>
        <w:top w:space="0" w:sz="0" w:val="nil"/>
        <w:left w:space="0" w:sz="0" w:val="nil"/>
        <w:bottom w:space="0" w:sz="0" w:val="nil"/>
        <w:right w:space="0" w:sz="0" w:val="nil"/>
        <w:between w:space="0" w:sz="0" w:val="nil"/>
        <w:bar w:space="0" w:sz="0" w:val="nil"/>
      </w:pBdr>
      <w:spacing w:after="120" w:line="240" w:lineRule="auto"/>
    </w:pPr>
    <w:rPr>
      <w:rFonts w:ascii="Georgia" w:cs="Arial Unicode MS" w:hAnsi="Georgia" w:eastAsiaTheme="minorEastAsia"/>
      <w:b w:val="1"/>
      <w:bCs w:val="1"/>
      <w:color w:val="414042"/>
      <w:sz w:val="19"/>
      <w:szCs w:val="19"/>
      <w:u w:color="414042"/>
      <w:bdr w:space="0" w:sz="0" w:val="nil"/>
      <w:lang w:eastAsia="zh-TW"/>
    </w:rPr>
  </w:style>
  <w:style w:type="paragraph" w:styleId="BodyB" w:customStyle="1">
    <w:name w:val="Body B"/>
    <w:rsid w:val="00685619"/>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hAnsi="Times New Roman" w:eastAsiaTheme="minorEastAsia"/>
      <w:color w:val="000000"/>
      <w:sz w:val="24"/>
      <w:szCs w:val="24"/>
      <w:u w:color="000000"/>
      <w:bdr w:space="0" w:sz="0" w:val="nil"/>
      <w:lang w:eastAsia="zh-TW"/>
    </w:rPr>
  </w:style>
  <w:style w:type="character" w:styleId="UyteHipercze">
    <w:name w:val="FollowedHyperlink"/>
    <w:basedOn w:val="Domylnaczcionkaakapitu"/>
    <w:uiPriority w:val="99"/>
    <w:semiHidden w:val="1"/>
    <w:unhideWhenUsed w:val="1"/>
    <w:rsid w:val="006A062E"/>
    <w:rPr>
      <w:color w:val="800080" w:themeColor="followedHyperlink"/>
      <w:u w:val="single"/>
    </w:rPr>
  </w:style>
  <w:style w:type="character" w:styleId="Pogrubienie">
    <w:name w:val="Strong"/>
    <w:basedOn w:val="Domylnaczcionkaakapitu"/>
    <w:uiPriority w:val="22"/>
    <w:qFormat w:val="1"/>
    <w:rsid w:val="008B503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c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5TtpntBamhBbTPU21zr11oSwg==">AMUW2mUsMtN2oFFA9zQF/jqoLdhiHaEg3V0zVzXNLtrDNdCWjUF1tBjGYyGew4U9rsB5uqc8qFkk6BVZnLI58UWdoS66/inR7aAN/nKTVBPa0eUq1uNGCFE=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2020-10-18T14:39:00Z</dcterms:created>
  <dc:creator>Chou, Stella 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-296486404</vt:i4>
  </property>
</Properties>
</file>