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B331" w14:textId="1A0F8A35" w:rsidR="00982FC2" w:rsidRPr="00045B09" w:rsidRDefault="008C39E4" w:rsidP="00045B09">
      <w:pPr>
        <w:shd w:val="clear" w:color="auto" w:fill="FFFFFF"/>
        <w:tabs>
          <w:tab w:val="left" w:pos="1134"/>
        </w:tabs>
        <w:spacing w:line="276" w:lineRule="auto"/>
        <w:jc w:val="center"/>
        <w:rPr>
          <w:rFonts w:ascii="Avenir LT Pro 55 Roman" w:eastAsia="Times New Roman" w:hAnsi="Avenir LT Pro 55 Roman" w:cs="Arial"/>
          <w:b/>
          <w:bCs/>
          <w:lang w:eastAsia="pl-PL"/>
        </w:rPr>
      </w:pPr>
      <w:r w:rsidRPr="00045B09">
        <w:rPr>
          <w:rFonts w:ascii="Avenir LT Pro 55 Roman" w:eastAsia="Times New Roman" w:hAnsi="Avenir LT Pro 55 Roman" w:cs="Arial"/>
          <w:b/>
          <w:bCs/>
          <w:lang w:eastAsia="pl-PL"/>
        </w:rPr>
        <w:t xml:space="preserve">HB </w:t>
      </w:r>
      <w:r w:rsidR="00615818" w:rsidRPr="00615818">
        <w:rPr>
          <w:rFonts w:ascii="Avenir LT Pro 55 Roman" w:eastAsia="Times New Roman" w:hAnsi="Avenir LT Pro 55 Roman" w:cs="Arial" w:hint="eastAsia"/>
          <w:b/>
          <w:bCs/>
          <w:lang w:eastAsia="pl-PL"/>
        </w:rPr>
        <w:t>Reavis wzmacnia zespół zarządzający</w:t>
      </w:r>
    </w:p>
    <w:p w14:paraId="0147C6EE" w14:textId="77777777" w:rsidR="00615818" w:rsidRPr="00615818" w:rsidRDefault="00615818" w:rsidP="00615818">
      <w:pPr>
        <w:shd w:val="clear" w:color="auto" w:fill="FFFFFF"/>
        <w:tabs>
          <w:tab w:val="left" w:pos="1134"/>
        </w:tabs>
        <w:spacing w:line="276" w:lineRule="auto"/>
        <w:jc w:val="both"/>
        <w:rPr>
          <w:rFonts w:ascii="Avenir LT Pro 55 Roman" w:eastAsia="Times New Roman" w:hAnsi="Avenir LT Pro 55 Roman" w:cs="Arial"/>
          <w:sz w:val="22"/>
          <w:szCs w:val="22"/>
          <w:lang w:eastAsia="pl-PL"/>
        </w:rPr>
      </w:pPr>
    </w:p>
    <w:p w14:paraId="39A7421F" w14:textId="6135C1DC" w:rsidR="00615818" w:rsidRPr="00615818" w:rsidRDefault="00615818" w:rsidP="00615818">
      <w:pPr>
        <w:shd w:val="clear" w:color="auto" w:fill="FFFFFF"/>
        <w:tabs>
          <w:tab w:val="left" w:pos="1134"/>
        </w:tabs>
        <w:spacing w:line="276" w:lineRule="auto"/>
        <w:jc w:val="both"/>
        <w:rPr>
          <w:rFonts w:ascii="Avenir LT Pro 55 Roman" w:eastAsia="Times New Roman" w:hAnsi="Avenir LT Pro 55 Roman" w:cs="Arial"/>
          <w:b/>
          <w:bCs/>
          <w:sz w:val="22"/>
          <w:szCs w:val="22"/>
          <w:lang w:eastAsia="pl-PL"/>
        </w:rPr>
      </w:pPr>
      <w:r w:rsidRPr="00615818">
        <w:rPr>
          <w:rFonts w:ascii="Avenir LT Pro 55 Roman" w:eastAsia="Times New Roman" w:hAnsi="Avenir LT Pro 55 Roman" w:cs="Arial" w:hint="eastAsia"/>
          <w:b/>
          <w:bCs/>
          <w:sz w:val="22"/>
          <w:szCs w:val="22"/>
          <w:lang w:eastAsia="pl-PL"/>
        </w:rPr>
        <w:t xml:space="preserve">Firma HB Reavis powołała dwie nowe osoby na stanowiska członków zarządu. Działający w poszerzonym składzie zarząd odpowiada za realizację ambitnych planów na kolejne lata. HB Reavis, międzynarodowy specjalista w zakresie tworzenia przestrzeni pracy, dysponuje największym w Europie portfelem deweloperskich projektów komercyjnych w realizacji i przygotowaniu według rankingu Property EU. W perspektywie krótkoterminowej, dyrektorowie wykonawczy skoncentrują się na wykorzystaniu podejścia Workspace as a Service </w:t>
      </w:r>
      <w:r w:rsidRPr="00615818">
        <w:rPr>
          <w:rFonts w:ascii="Avenir LT Pro 55 Roman" w:eastAsia="Times New Roman" w:hAnsi="Avenir LT Pro 55 Roman" w:cs="Arial"/>
          <w:b/>
          <w:bCs/>
          <w:sz w:val="22"/>
          <w:szCs w:val="22"/>
          <w:lang w:eastAsia="pl-PL"/>
        </w:rPr>
        <w:t>jako odpowiedzi na potrzeby firm w erze post-Covid.</w:t>
      </w:r>
    </w:p>
    <w:p w14:paraId="60A078CD" w14:textId="77777777" w:rsidR="00615818" w:rsidRPr="00615818" w:rsidRDefault="00615818" w:rsidP="00615818">
      <w:pPr>
        <w:shd w:val="clear" w:color="auto" w:fill="FFFFFF"/>
        <w:tabs>
          <w:tab w:val="left" w:pos="1134"/>
        </w:tabs>
        <w:spacing w:line="276" w:lineRule="auto"/>
        <w:jc w:val="both"/>
        <w:rPr>
          <w:rFonts w:ascii="Avenir LT Pro 55 Roman" w:eastAsia="Times New Roman" w:hAnsi="Avenir LT Pro 55 Roman" w:cs="Arial"/>
          <w:sz w:val="22"/>
          <w:szCs w:val="22"/>
          <w:lang w:eastAsia="pl-PL"/>
        </w:rPr>
      </w:pPr>
    </w:p>
    <w:p w14:paraId="0747381A" w14:textId="77777777" w:rsidR="00615818" w:rsidRPr="00615818" w:rsidRDefault="00615818" w:rsidP="00615818">
      <w:pPr>
        <w:shd w:val="clear" w:color="auto" w:fill="FFFFFF"/>
        <w:tabs>
          <w:tab w:val="left" w:pos="1134"/>
        </w:tabs>
        <w:spacing w:line="276" w:lineRule="auto"/>
        <w:jc w:val="both"/>
        <w:rPr>
          <w:rFonts w:ascii="Avenir LT Pro 55 Roman" w:eastAsia="Times New Roman" w:hAnsi="Avenir LT Pro 55 Roman" w:cs="Arial" w:hint="eastAsia"/>
          <w:sz w:val="22"/>
          <w:szCs w:val="22"/>
          <w:lang w:eastAsia="pl-PL"/>
        </w:rPr>
      </w:pPr>
      <w:r w:rsidRPr="00615818">
        <w:rPr>
          <w:rFonts w:ascii="Avenir LT Pro 55 Roman" w:eastAsia="Times New Roman" w:hAnsi="Avenir LT Pro 55 Roman" w:cs="Arial" w:hint="eastAsia"/>
          <w:sz w:val="22"/>
          <w:szCs w:val="22"/>
          <w:lang w:eastAsia="pl-PL"/>
        </w:rPr>
        <w:t>Zmiany w zarządzie</w:t>
      </w:r>
    </w:p>
    <w:p w14:paraId="523FF8F0" w14:textId="77777777" w:rsidR="00615818" w:rsidRPr="00615818" w:rsidRDefault="00615818" w:rsidP="00615818">
      <w:pPr>
        <w:shd w:val="clear" w:color="auto" w:fill="FFFFFF"/>
        <w:tabs>
          <w:tab w:val="left" w:pos="1134"/>
        </w:tabs>
        <w:spacing w:line="276" w:lineRule="auto"/>
        <w:jc w:val="both"/>
        <w:rPr>
          <w:rFonts w:ascii="Avenir LT Pro 55 Roman" w:eastAsia="Times New Roman" w:hAnsi="Avenir LT Pro 55 Roman" w:cs="Arial"/>
          <w:sz w:val="22"/>
          <w:szCs w:val="22"/>
          <w:lang w:eastAsia="pl-PL"/>
        </w:rPr>
      </w:pPr>
    </w:p>
    <w:p w14:paraId="7B3DF191" w14:textId="77777777" w:rsidR="00615818" w:rsidRPr="00615818" w:rsidRDefault="00615818" w:rsidP="00615818">
      <w:pPr>
        <w:shd w:val="clear" w:color="auto" w:fill="FFFFFF"/>
        <w:tabs>
          <w:tab w:val="left" w:pos="1134"/>
        </w:tabs>
        <w:spacing w:line="276" w:lineRule="auto"/>
        <w:jc w:val="both"/>
        <w:rPr>
          <w:rFonts w:ascii="Avenir LT Pro 55 Roman" w:eastAsia="Times New Roman" w:hAnsi="Avenir LT Pro 55 Roman" w:cs="Arial" w:hint="eastAsia"/>
          <w:sz w:val="22"/>
          <w:szCs w:val="22"/>
          <w:lang w:eastAsia="pl-PL"/>
        </w:rPr>
      </w:pPr>
      <w:r w:rsidRPr="008C2FEE">
        <w:rPr>
          <w:rFonts w:ascii="Avenir LT Pro 55 Roman" w:eastAsia="Times New Roman" w:hAnsi="Avenir LT Pro 55 Roman" w:cs="Arial" w:hint="eastAsia"/>
          <w:b/>
          <w:bCs/>
          <w:sz w:val="22"/>
          <w:szCs w:val="22"/>
          <w:lang w:eastAsia="pl-PL"/>
        </w:rPr>
        <w:t>Peter Pecnik</w:t>
      </w:r>
      <w:r w:rsidRPr="00615818">
        <w:rPr>
          <w:rFonts w:ascii="Avenir LT Pro 55 Roman" w:eastAsia="Times New Roman" w:hAnsi="Avenir LT Pro 55 Roman" w:cs="Arial" w:hint="eastAsia"/>
          <w:sz w:val="22"/>
          <w:szCs w:val="22"/>
          <w:lang w:eastAsia="pl-PL"/>
        </w:rPr>
        <w:t>, obecnie prezes zarządu spółki w Polsce, został powołany do zarządu Grupy i dodatkowo obejmie w niej stanowisko Chief Financial Officer. Będzie też nadal zarządzał przedsięwzięciami firmy w Polsce w związku z doskonałą znajomością lokalnego rynku oraz zespołu. Peter dołączył do firmy w 2008 roku. Przed objęciem stanowiska w Polsce, odpowiadał głównie za finansowy obszar aktywności firmy.</w:t>
      </w:r>
    </w:p>
    <w:p w14:paraId="1269347A" w14:textId="7ACC5F81" w:rsidR="00615818" w:rsidRPr="00615818" w:rsidRDefault="00615818" w:rsidP="00615818">
      <w:pPr>
        <w:shd w:val="clear" w:color="auto" w:fill="FFFFFF"/>
        <w:tabs>
          <w:tab w:val="left" w:pos="1134"/>
        </w:tabs>
        <w:spacing w:line="276" w:lineRule="auto"/>
        <w:jc w:val="both"/>
        <w:rPr>
          <w:rFonts w:ascii="Avenir LT Pro 55 Roman" w:eastAsia="Times New Roman" w:hAnsi="Avenir LT Pro 55 Roman" w:cs="Arial"/>
          <w:sz w:val="22"/>
          <w:szCs w:val="22"/>
          <w:lang w:eastAsia="pl-PL"/>
        </w:rPr>
      </w:pPr>
    </w:p>
    <w:p w14:paraId="7930F7D9" w14:textId="573116C0" w:rsidR="00615818" w:rsidRDefault="00615818" w:rsidP="00615818">
      <w:pPr>
        <w:shd w:val="clear" w:color="auto" w:fill="FFFFFF"/>
        <w:tabs>
          <w:tab w:val="left" w:pos="1134"/>
        </w:tabs>
        <w:spacing w:line="276" w:lineRule="auto"/>
        <w:jc w:val="both"/>
        <w:rPr>
          <w:rFonts w:ascii="Avenir LT Pro 55 Roman" w:eastAsia="Times New Roman" w:hAnsi="Avenir LT Pro 55 Roman" w:cs="Arial"/>
          <w:sz w:val="22"/>
          <w:szCs w:val="22"/>
          <w:lang w:eastAsia="pl-PL"/>
        </w:rPr>
      </w:pPr>
      <w:r w:rsidRPr="008C2FEE">
        <w:rPr>
          <w:rFonts w:ascii="Avenir LT Pro 55 Roman" w:eastAsia="Times New Roman" w:hAnsi="Avenir LT Pro 55 Roman" w:cs="Arial" w:hint="eastAsia"/>
          <w:b/>
          <w:bCs/>
          <w:sz w:val="22"/>
          <w:szCs w:val="22"/>
          <w:lang w:eastAsia="pl-PL"/>
        </w:rPr>
        <w:t>Pavel Jonczy</w:t>
      </w:r>
      <w:r w:rsidRPr="00615818">
        <w:rPr>
          <w:rFonts w:ascii="Avenir LT Pro 55 Roman" w:eastAsia="Times New Roman" w:hAnsi="Avenir LT Pro 55 Roman" w:cs="Arial" w:hint="eastAsia"/>
          <w:sz w:val="22"/>
          <w:szCs w:val="22"/>
          <w:lang w:eastAsia="pl-PL"/>
        </w:rPr>
        <w:t xml:space="preserve">, aktualnie zajmujący stanowisko Head of Product Design, Construction and Procurement, również dołączył do zarządu Grupy. Pavel jest związany z firmą od pięciu lat. W nowej roli zachowa odpowiedzialność za rozwój w powyższych obszarach, w tym nadzór nad ośmioma centrami coworkingowymi HubHub oraz linią biznesową Qubes (flexi leases), które doskonale odzwierciedlającą obecne potrzeby rynku i stanowią istotny element portfela usług HB Reavis. </w:t>
      </w:r>
    </w:p>
    <w:p w14:paraId="1142A3E3" w14:textId="77777777" w:rsidR="008C2FEE" w:rsidRPr="00615818" w:rsidRDefault="008C2FEE" w:rsidP="00615818">
      <w:pPr>
        <w:shd w:val="clear" w:color="auto" w:fill="FFFFFF"/>
        <w:tabs>
          <w:tab w:val="left" w:pos="1134"/>
        </w:tabs>
        <w:spacing w:line="276" w:lineRule="auto"/>
        <w:jc w:val="both"/>
        <w:rPr>
          <w:rFonts w:ascii="Avenir LT Pro 55 Roman" w:eastAsia="Times New Roman" w:hAnsi="Avenir LT Pro 55 Roman" w:cs="Arial"/>
          <w:sz w:val="22"/>
          <w:szCs w:val="22"/>
          <w:lang w:eastAsia="pl-PL"/>
        </w:rPr>
      </w:pPr>
    </w:p>
    <w:p w14:paraId="66A1467A" w14:textId="77777777" w:rsidR="00615818" w:rsidRPr="00615818" w:rsidRDefault="00615818" w:rsidP="00615818">
      <w:pPr>
        <w:shd w:val="clear" w:color="auto" w:fill="FFFFFF"/>
        <w:tabs>
          <w:tab w:val="left" w:pos="1134"/>
        </w:tabs>
        <w:spacing w:line="276" w:lineRule="auto"/>
        <w:jc w:val="both"/>
        <w:rPr>
          <w:rFonts w:ascii="Avenir LT Pro 55 Roman" w:eastAsia="Times New Roman" w:hAnsi="Avenir LT Pro 55 Roman" w:cs="Arial" w:hint="eastAsia"/>
          <w:sz w:val="22"/>
          <w:szCs w:val="22"/>
          <w:lang w:eastAsia="pl-PL"/>
        </w:rPr>
      </w:pPr>
      <w:r w:rsidRPr="00615818">
        <w:rPr>
          <w:rFonts w:ascii="Avenir LT Pro 55 Roman" w:eastAsia="Times New Roman" w:hAnsi="Avenir LT Pro 55 Roman" w:cs="Arial" w:hint="eastAsia"/>
          <w:sz w:val="22"/>
          <w:szCs w:val="22"/>
          <w:lang w:eastAsia="pl-PL"/>
        </w:rPr>
        <w:t>Zarząd niewykonawczy również powiększony</w:t>
      </w:r>
    </w:p>
    <w:p w14:paraId="54199FE5" w14:textId="77777777" w:rsidR="00615818" w:rsidRPr="00615818" w:rsidRDefault="00615818" w:rsidP="00615818">
      <w:pPr>
        <w:shd w:val="clear" w:color="auto" w:fill="FFFFFF"/>
        <w:tabs>
          <w:tab w:val="left" w:pos="1134"/>
        </w:tabs>
        <w:spacing w:line="276" w:lineRule="auto"/>
        <w:jc w:val="both"/>
        <w:rPr>
          <w:rFonts w:ascii="Avenir LT Pro 55 Roman" w:eastAsia="Times New Roman" w:hAnsi="Avenir LT Pro 55 Roman" w:cs="Arial"/>
          <w:sz w:val="22"/>
          <w:szCs w:val="22"/>
          <w:lang w:eastAsia="pl-PL"/>
        </w:rPr>
      </w:pPr>
    </w:p>
    <w:p w14:paraId="06ECDA38" w14:textId="0B805400" w:rsidR="00E0055D" w:rsidRPr="00EE0D97" w:rsidRDefault="00615818" w:rsidP="00FC048D">
      <w:pPr>
        <w:shd w:val="clear" w:color="auto" w:fill="FFFFFF"/>
        <w:tabs>
          <w:tab w:val="left" w:pos="1134"/>
        </w:tabs>
        <w:spacing w:line="276" w:lineRule="auto"/>
        <w:jc w:val="both"/>
        <w:rPr>
          <w:rFonts w:ascii="Avenir LT Pro 55 Roman" w:eastAsia="Times New Roman" w:hAnsi="Avenir LT Pro 55 Roman" w:cs="Arial"/>
          <w:sz w:val="22"/>
          <w:szCs w:val="22"/>
          <w:lang w:eastAsia="pl-PL"/>
        </w:rPr>
      </w:pPr>
      <w:r w:rsidRPr="008C2FEE">
        <w:rPr>
          <w:rFonts w:ascii="Avenir LT Pro 55 Roman" w:eastAsia="Times New Roman" w:hAnsi="Avenir LT Pro 55 Roman" w:cs="Arial" w:hint="eastAsia"/>
          <w:b/>
          <w:bCs/>
          <w:sz w:val="22"/>
          <w:szCs w:val="22"/>
          <w:lang w:eastAsia="pl-PL"/>
        </w:rPr>
        <w:t>Martin Miklas</w:t>
      </w:r>
      <w:r w:rsidRPr="00615818">
        <w:rPr>
          <w:rFonts w:ascii="Avenir LT Pro 55 Roman" w:eastAsia="Times New Roman" w:hAnsi="Avenir LT Pro 55 Roman" w:cs="Arial" w:hint="eastAsia"/>
          <w:sz w:val="22"/>
          <w:szCs w:val="22"/>
          <w:lang w:eastAsia="pl-PL"/>
        </w:rPr>
        <w:t>, dotychczasowy Chief Financial Officer, został powołany do zarządu Grupy jako dyrektor niewykonawczy. Do jego obowiązków należy wsparcie aktywności w obszarze corporate governance, a także projektów nie związanych z branżą nieruchomości, które realizuje udziałowiec HB Reavis Ivan Chrenko.</w:t>
      </w:r>
    </w:p>
    <w:sectPr w:rsidR="00E0055D" w:rsidRPr="00EE0D97" w:rsidSect="00E85C1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14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05C84" w14:textId="77777777" w:rsidR="00AB1FBC" w:rsidRDefault="00AB1FBC" w:rsidP="0072408C">
      <w:r>
        <w:separator/>
      </w:r>
    </w:p>
  </w:endnote>
  <w:endnote w:type="continuationSeparator" w:id="0">
    <w:p w14:paraId="53C6BF78" w14:textId="77777777" w:rsidR="00AB1FBC" w:rsidRDefault="00AB1FBC" w:rsidP="0072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3062B" w14:textId="77777777" w:rsidR="00594289" w:rsidRPr="003D29EA" w:rsidRDefault="003D29EA" w:rsidP="003D29EA">
    <w:pPr>
      <w:pStyle w:val="addressfooter"/>
    </w:pPr>
    <w:r w:rsidRPr="007751C7">
      <w:rPr>
        <w:noProof/>
        <w:lang w:val="en-US"/>
      </w:rPr>
      <w:drawing>
        <wp:inline distT="0" distB="0" distL="0" distR="0" wp14:anchorId="6149C19C" wp14:editId="65955BDB">
          <wp:extent cx="698500" cy="88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F4B08" w14:textId="77777777" w:rsidR="007751C7" w:rsidRPr="007751C7" w:rsidRDefault="007751C7" w:rsidP="007F42B5">
    <w:pPr>
      <w:pStyle w:val="addressfooter"/>
    </w:pPr>
    <w:r w:rsidRPr="007751C7">
      <w:rPr>
        <w:noProof/>
        <w:lang w:val="en-US"/>
      </w:rPr>
      <w:drawing>
        <wp:inline distT="0" distB="0" distL="0" distR="0" wp14:anchorId="02B974EC" wp14:editId="1FC7410D">
          <wp:extent cx="698500" cy="88900"/>
          <wp:effectExtent l="0" t="0" r="1270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B04BE" w14:textId="77777777" w:rsidR="00AB1FBC" w:rsidRDefault="00AB1FBC" w:rsidP="0072408C">
      <w:r>
        <w:separator/>
      </w:r>
    </w:p>
  </w:footnote>
  <w:footnote w:type="continuationSeparator" w:id="0">
    <w:p w14:paraId="41464CC6" w14:textId="77777777" w:rsidR="00AB1FBC" w:rsidRDefault="00AB1FBC" w:rsidP="0072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3478" w14:textId="77777777" w:rsidR="00594289" w:rsidRDefault="00594289" w:rsidP="00E47E5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862DD" w14:textId="77777777" w:rsidR="000D2546" w:rsidRDefault="000D2546" w:rsidP="000D2546">
    <w:pPr>
      <w:pStyle w:val="addressfooter"/>
      <w:ind w:left="0"/>
    </w:pPr>
  </w:p>
  <w:p w14:paraId="1B656DC9" w14:textId="77777777" w:rsidR="00E47E58" w:rsidRDefault="00E47E58" w:rsidP="00787F43">
    <w:pPr>
      <w:pStyle w:val="addressfooter"/>
      <w:ind w:left="0" w:right="680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2DF1C6C3" wp14:editId="2F62F764">
          <wp:simplePos x="0" y="0"/>
          <wp:positionH relativeFrom="page">
            <wp:posOffset>4937760</wp:posOffset>
          </wp:positionH>
          <wp:positionV relativeFrom="page">
            <wp:posOffset>182880</wp:posOffset>
          </wp:positionV>
          <wp:extent cx="2450520" cy="1206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520" cy="120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CF5284"/>
    <w:multiLevelType w:val="multilevel"/>
    <w:tmpl w:val="A656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557927"/>
    <w:multiLevelType w:val="multilevel"/>
    <w:tmpl w:val="8B26A854"/>
    <w:numStyleLink w:val="111111"/>
  </w:abstractNum>
  <w:abstractNum w:abstractNumId="15" w15:restartNumberingAfterBreak="0">
    <w:nsid w:val="14053254"/>
    <w:multiLevelType w:val="multilevel"/>
    <w:tmpl w:val="3F3EB8AC"/>
    <w:numStyleLink w:val="Bullets"/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0725DBD"/>
    <w:multiLevelType w:val="multilevel"/>
    <w:tmpl w:val="B0A4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316572"/>
    <w:multiLevelType w:val="multilevel"/>
    <w:tmpl w:val="47D0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E162B9"/>
    <w:multiLevelType w:val="hybridMultilevel"/>
    <w:tmpl w:val="55D2E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F01D6"/>
    <w:multiLevelType w:val="multilevel"/>
    <w:tmpl w:val="274AA582"/>
    <w:numStyleLink w:val="Nos"/>
  </w:abstractNum>
  <w:abstractNum w:abstractNumId="21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2" w15:restartNumberingAfterBreak="0">
    <w:nsid w:val="527463BC"/>
    <w:multiLevelType w:val="multilevel"/>
    <w:tmpl w:val="E3F6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8D6E9F"/>
    <w:multiLevelType w:val="multilevel"/>
    <w:tmpl w:val="8B26A854"/>
    <w:numStyleLink w:val="111111"/>
  </w:abstractNum>
  <w:abstractNum w:abstractNumId="24" w15:restartNumberingAfterBreak="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F2193"/>
    <w:multiLevelType w:val="multilevel"/>
    <w:tmpl w:val="5ABA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C35CF2"/>
    <w:multiLevelType w:val="hybridMultilevel"/>
    <w:tmpl w:val="11BCD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8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9" w15:restartNumberingAfterBreak="0">
    <w:nsid w:val="7AA25FD6"/>
    <w:multiLevelType w:val="multilevel"/>
    <w:tmpl w:val="274AA582"/>
    <w:numStyleLink w:val="Nos"/>
  </w:abstractNum>
  <w:abstractNum w:abstractNumId="30" w15:restartNumberingAfterBreak="0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28"/>
  </w:num>
  <w:num w:numId="14">
    <w:abstractNumId w:val="15"/>
  </w:num>
  <w:num w:numId="15">
    <w:abstractNumId w:val="23"/>
  </w:num>
  <w:num w:numId="16">
    <w:abstractNumId w:val="12"/>
  </w:num>
  <w:num w:numId="17">
    <w:abstractNumId w:val="27"/>
  </w:num>
  <w:num w:numId="18">
    <w:abstractNumId w:val="21"/>
  </w:num>
  <w:num w:numId="19">
    <w:abstractNumId w:val="20"/>
  </w:num>
  <w:num w:numId="20">
    <w:abstractNumId w:val="14"/>
  </w:num>
  <w:num w:numId="21">
    <w:abstractNumId w:val="16"/>
  </w:num>
  <w:num w:numId="22">
    <w:abstractNumId w:val="29"/>
  </w:num>
  <w:num w:numId="23">
    <w:abstractNumId w:val="30"/>
  </w:num>
  <w:num w:numId="24">
    <w:abstractNumId w:val="24"/>
  </w:num>
  <w:num w:numId="25">
    <w:abstractNumId w:val="26"/>
  </w:num>
  <w:num w:numId="26">
    <w:abstractNumId w:val="19"/>
  </w:num>
  <w:num w:numId="27">
    <w:abstractNumId w:val="11"/>
  </w:num>
  <w:num w:numId="28">
    <w:abstractNumId w:val="17"/>
  </w:num>
  <w:num w:numId="29">
    <w:abstractNumId w:val="25"/>
  </w:num>
  <w:num w:numId="30">
    <w:abstractNumId w:val="2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1A"/>
    <w:rsid w:val="000149AA"/>
    <w:rsid w:val="00015D22"/>
    <w:rsid w:val="0003631E"/>
    <w:rsid w:val="000403D1"/>
    <w:rsid w:val="000431D1"/>
    <w:rsid w:val="0004564A"/>
    <w:rsid w:val="00045B09"/>
    <w:rsid w:val="00047942"/>
    <w:rsid w:val="00061CFF"/>
    <w:rsid w:val="00063F6E"/>
    <w:rsid w:val="00084243"/>
    <w:rsid w:val="000860F8"/>
    <w:rsid w:val="000A55A6"/>
    <w:rsid w:val="000C470A"/>
    <w:rsid w:val="000D2546"/>
    <w:rsid w:val="00104190"/>
    <w:rsid w:val="00113DFA"/>
    <w:rsid w:val="00115AEA"/>
    <w:rsid w:val="0012107A"/>
    <w:rsid w:val="00135FFB"/>
    <w:rsid w:val="00151111"/>
    <w:rsid w:val="001709FC"/>
    <w:rsid w:val="0017124C"/>
    <w:rsid w:val="00180A64"/>
    <w:rsid w:val="001817C8"/>
    <w:rsid w:val="001954C2"/>
    <w:rsid w:val="001A6015"/>
    <w:rsid w:val="001B06BD"/>
    <w:rsid w:val="001B164A"/>
    <w:rsid w:val="001C6FB7"/>
    <w:rsid w:val="001D4410"/>
    <w:rsid w:val="001D6C8D"/>
    <w:rsid w:val="001F7905"/>
    <w:rsid w:val="002263B2"/>
    <w:rsid w:val="002320C5"/>
    <w:rsid w:val="00237F49"/>
    <w:rsid w:val="00243206"/>
    <w:rsid w:val="002464F2"/>
    <w:rsid w:val="00246DCF"/>
    <w:rsid w:val="0025099D"/>
    <w:rsid w:val="00267226"/>
    <w:rsid w:val="00292FF3"/>
    <w:rsid w:val="002A7D48"/>
    <w:rsid w:val="002B19B3"/>
    <w:rsid w:val="002C0C6D"/>
    <w:rsid w:val="002C6E7D"/>
    <w:rsid w:val="002D0D9C"/>
    <w:rsid w:val="002D5663"/>
    <w:rsid w:val="002D74F4"/>
    <w:rsid w:val="002E05F1"/>
    <w:rsid w:val="002E6C59"/>
    <w:rsid w:val="002F4A28"/>
    <w:rsid w:val="00300A68"/>
    <w:rsid w:val="00304F4D"/>
    <w:rsid w:val="00306AAB"/>
    <w:rsid w:val="003162EE"/>
    <w:rsid w:val="003559F4"/>
    <w:rsid w:val="00360EFB"/>
    <w:rsid w:val="00363D1F"/>
    <w:rsid w:val="00367326"/>
    <w:rsid w:val="0037265C"/>
    <w:rsid w:val="00372FF1"/>
    <w:rsid w:val="003749DF"/>
    <w:rsid w:val="00386019"/>
    <w:rsid w:val="003A0F7D"/>
    <w:rsid w:val="003A3298"/>
    <w:rsid w:val="003B1867"/>
    <w:rsid w:val="003C2D83"/>
    <w:rsid w:val="003D29EA"/>
    <w:rsid w:val="003D3AEC"/>
    <w:rsid w:val="003D6570"/>
    <w:rsid w:val="003E41A0"/>
    <w:rsid w:val="003F1ABD"/>
    <w:rsid w:val="00407266"/>
    <w:rsid w:val="00415601"/>
    <w:rsid w:val="0041710C"/>
    <w:rsid w:val="00425A45"/>
    <w:rsid w:val="00434482"/>
    <w:rsid w:val="00446055"/>
    <w:rsid w:val="004474FB"/>
    <w:rsid w:val="004501B5"/>
    <w:rsid w:val="004610BB"/>
    <w:rsid w:val="004628B8"/>
    <w:rsid w:val="00476B13"/>
    <w:rsid w:val="00476EBE"/>
    <w:rsid w:val="00480AA4"/>
    <w:rsid w:val="004A2818"/>
    <w:rsid w:val="004A551B"/>
    <w:rsid w:val="004C41BA"/>
    <w:rsid w:val="004D6BDF"/>
    <w:rsid w:val="004D7A8A"/>
    <w:rsid w:val="004D7E2B"/>
    <w:rsid w:val="004E1027"/>
    <w:rsid w:val="004E5472"/>
    <w:rsid w:val="005003FA"/>
    <w:rsid w:val="0050201E"/>
    <w:rsid w:val="00517280"/>
    <w:rsid w:val="00521215"/>
    <w:rsid w:val="00522E11"/>
    <w:rsid w:val="00527557"/>
    <w:rsid w:val="005349F2"/>
    <w:rsid w:val="00543005"/>
    <w:rsid w:val="00554EBD"/>
    <w:rsid w:val="0056374A"/>
    <w:rsid w:val="00564606"/>
    <w:rsid w:val="00565E9E"/>
    <w:rsid w:val="00566D88"/>
    <w:rsid w:val="00567BFD"/>
    <w:rsid w:val="00594289"/>
    <w:rsid w:val="005960DC"/>
    <w:rsid w:val="005A4155"/>
    <w:rsid w:val="005B3D14"/>
    <w:rsid w:val="005C11A9"/>
    <w:rsid w:val="005D061E"/>
    <w:rsid w:val="005D7B9F"/>
    <w:rsid w:val="005E4A06"/>
    <w:rsid w:val="00615818"/>
    <w:rsid w:val="00687905"/>
    <w:rsid w:val="0069289B"/>
    <w:rsid w:val="006A71E8"/>
    <w:rsid w:val="006A765F"/>
    <w:rsid w:val="006C3506"/>
    <w:rsid w:val="006E26DC"/>
    <w:rsid w:val="006E2742"/>
    <w:rsid w:val="006E33F3"/>
    <w:rsid w:val="006E52D4"/>
    <w:rsid w:val="006E5E0F"/>
    <w:rsid w:val="006F6C15"/>
    <w:rsid w:val="00704509"/>
    <w:rsid w:val="00720C44"/>
    <w:rsid w:val="0072408C"/>
    <w:rsid w:val="00733858"/>
    <w:rsid w:val="007350CC"/>
    <w:rsid w:val="007444FA"/>
    <w:rsid w:val="00744FDD"/>
    <w:rsid w:val="007710D8"/>
    <w:rsid w:val="007751C7"/>
    <w:rsid w:val="00780702"/>
    <w:rsid w:val="0078578B"/>
    <w:rsid w:val="00787F43"/>
    <w:rsid w:val="00793F02"/>
    <w:rsid w:val="007B032F"/>
    <w:rsid w:val="007B03A6"/>
    <w:rsid w:val="007B523E"/>
    <w:rsid w:val="007C1A6F"/>
    <w:rsid w:val="007D3D1B"/>
    <w:rsid w:val="007F1BC0"/>
    <w:rsid w:val="007F2DD4"/>
    <w:rsid w:val="007F42B5"/>
    <w:rsid w:val="007F5545"/>
    <w:rsid w:val="00811606"/>
    <w:rsid w:val="00813410"/>
    <w:rsid w:val="00813B1F"/>
    <w:rsid w:val="00817373"/>
    <w:rsid w:val="0081782B"/>
    <w:rsid w:val="00862850"/>
    <w:rsid w:val="008635BF"/>
    <w:rsid w:val="008909D4"/>
    <w:rsid w:val="008A15FA"/>
    <w:rsid w:val="008A3FAF"/>
    <w:rsid w:val="008A6DD8"/>
    <w:rsid w:val="008B3194"/>
    <w:rsid w:val="008C2A9B"/>
    <w:rsid w:val="008C2FEE"/>
    <w:rsid w:val="008C39E4"/>
    <w:rsid w:val="008C4423"/>
    <w:rsid w:val="008C75E3"/>
    <w:rsid w:val="008D0953"/>
    <w:rsid w:val="008D2D28"/>
    <w:rsid w:val="008F57F6"/>
    <w:rsid w:val="00902E56"/>
    <w:rsid w:val="00913366"/>
    <w:rsid w:val="0091733B"/>
    <w:rsid w:val="0092049A"/>
    <w:rsid w:val="00925901"/>
    <w:rsid w:val="00927FCE"/>
    <w:rsid w:val="00937C0A"/>
    <w:rsid w:val="00942BA8"/>
    <w:rsid w:val="00964DE5"/>
    <w:rsid w:val="00973DE8"/>
    <w:rsid w:val="009749C0"/>
    <w:rsid w:val="00982FC2"/>
    <w:rsid w:val="00994851"/>
    <w:rsid w:val="009C14DF"/>
    <w:rsid w:val="009C5C10"/>
    <w:rsid w:val="009C6CB4"/>
    <w:rsid w:val="009D69F5"/>
    <w:rsid w:val="009D6FF5"/>
    <w:rsid w:val="009D7E97"/>
    <w:rsid w:val="009E060C"/>
    <w:rsid w:val="009E5381"/>
    <w:rsid w:val="009E719D"/>
    <w:rsid w:val="009F721D"/>
    <w:rsid w:val="00A02B82"/>
    <w:rsid w:val="00A045B6"/>
    <w:rsid w:val="00A05303"/>
    <w:rsid w:val="00A142A7"/>
    <w:rsid w:val="00A33308"/>
    <w:rsid w:val="00A33A71"/>
    <w:rsid w:val="00A417E4"/>
    <w:rsid w:val="00A43428"/>
    <w:rsid w:val="00A43C46"/>
    <w:rsid w:val="00A43F1A"/>
    <w:rsid w:val="00A45667"/>
    <w:rsid w:val="00A617D5"/>
    <w:rsid w:val="00A7239A"/>
    <w:rsid w:val="00A93E40"/>
    <w:rsid w:val="00AB1FBC"/>
    <w:rsid w:val="00AB270C"/>
    <w:rsid w:val="00AB4A48"/>
    <w:rsid w:val="00AB68AE"/>
    <w:rsid w:val="00AC0FED"/>
    <w:rsid w:val="00AD28EF"/>
    <w:rsid w:val="00AE2E8F"/>
    <w:rsid w:val="00B02984"/>
    <w:rsid w:val="00B029E1"/>
    <w:rsid w:val="00B21F0C"/>
    <w:rsid w:val="00B244EF"/>
    <w:rsid w:val="00B26517"/>
    <w:rsid w:val="00B40F54"/>
    <w:rsid w:val="00B42532"/>
    <w:rsid w:val="00B515E8"/>
    <w:rsid w:val="00B56891"/>
    <w:rsid w:val="00B60B5C"/>
    <w:rsid w:val="00B66527"/>
    <w:rsid w:val="00BB11C3"/>
    <w:rsid w:val="00BB128E"/>
    <w:rsid w:val="00BB6CE1"/>
    <w:rsid w:val="00BD1FA3"/>
    <w:rsid w:val="00BD2109"/>
    <w:rsid w:val="00BD5E38"/>
    <w:rsid w:val="00BF6DA1"/>
    <w:rsid w:val="00BF7FD1"/>
    <w:rsid w:val="00C0159E"/>
    <w:rsid w:val="00C01EE3"/>
    <w:rsid w:val="00C12DC7"/>
    <w:rsid w:val="00C178DF"/>
    <w:rsid w:val="00C2223F"/>
    <w:rsid w:val="00C31728"/>
    <w:rsid w:val="00C357F6"/>
    <w:rsid w:val="00C36A3B"/>
    <w:rsid w:val="00C55159"/>
    <w:rsid w:val="00C565A6"/>
    <w:rsid w:val="00C62C76"/>
    <w:rsid w:val="00C66E95"/>
    <w:rsid w:val="00C8149F"/>
    <w:rsid w:val="00C8226C"/>
    <w:rsid w:val="00C835B5"/>
    <w:rsid w:val="00C863F9"/>
    <w:rsid w:val="00C876E7"/>
    <w:rsid w:val="00CA6FAE"/>
    <w:rsid w:val="00CB2E2E"/>
    <w:rsid w:val="00CF0422"/>
    <w:rsid w:val="00CF0F86"/>
    <w:rsid w:val="00CF6C00"/>
    <w:rsid w:val="00CF7B6A"/>
    <w:rsid w:val="00D06B0C"/>
    <w:rsid w:val="00D11E7D"/>
    <w:rsid w:val="00D1467C"/>
    <w:rsid w:val="00D3480F"/>
    <w:rsid w:val="00D4432E"/>
    <w:rsid w:val="00D603A9"/>
    <w:rsid w:val="00D86E9D"/>
    <w:rsid w:val="00DA1460"/>
    <w:rsid w:val="00DB2B8C"/>
    <w:rsid w:val="00DC1B87"/>
    <w:rsid w:val="00DC4911"/>
    <w:rsid w:val="00DC4E42"/>
    <w:rsid w:val="00DD17B9"/>
    <w:rsid w:val="00DD5EE3"/>
    <w:rsid w:val="00DD76B8"/>
    <w:rsid w:val="00DE17FD"/>
    <w:rsid w:val="00DE56AE"/>
    <w:rsid w:val="00DF3AB4"/>
    <w:rsid w:val="00E0055D"/>
    <w:rsid w:val="00E274A1"/>
    <w:rsid w:val="00E34FAB"/>
    <w:rsid w:val="00E369E6"/>
    <w:rsid w:val="00E424A6"/>
    <w:rsid w:val="00E47E58"/>
    <w:rsid w:val="00E50B25"/>
    <w:rsid w:val="00E60272"/>
    <w:rsid w:val="00E708A7"/>
    <w:rsid w:val="00E7578B"/>
    <w:rsid w:val="00E85C1A"/>
    <w:rsid w:val="00EA3347"/>
    <w:rsid w:val="00EA5300"/>
    <w:rsid w:val="00EB5522"/>
    <w:rsid w:val="00ED31F4"/>
    <w:rsid w:val="00ED6EB1"/>
    <w:rsid w:val="00EE0D97"/>
    <w:rsid w:val="00EE46D4"/>
    <w:rsid w:val="00EF1EF1"/>
    <w:rsid w:val="00F05820"/>
    <w:rsid w:val="00F23A89"/>
    <w:rsid w:val="00F2486F"/>
    <w:rsid w:val="00F366B7"/>
    <w:rsid w:val="00F44D05"/>
    <w:rsid w:val="00F5125A"/>
    <w:rsid w:val="00F536EB"/>
    <w:rsid w:val="00F53C9F"/>
    <w:rsid w:val="00F54FAE"/>
    <w:rsid w:val="00F70C1C"/>
    <w:rsid w:val="00F73216"/>
    <w:rsid w:val="00F749C9"/>
    <w:rsid w:val="00F91765"/>
    <w:rsid w:val="00F94523"/>
    <w:rsid w:val="00F95387"/>
    <w:rsid w:val="00FB154D"/>
    <w:rsid w:val="00FC048D"/>
    <w:rsid w:val="00FC63D9"/>
    <w:rsid w:val="00FE1C66"/>
    <w:rsid w:val="00FE79B3"/>
    <w:rsid w:val="00FF2E8E"/>
    <w:rsid w:val="00FF35DB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755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Next LT Pro Regular" w:eastAsiaTheme="minorEastAsia" w:hAnsi="AvenirNext LT Pro Regular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2107A"/>
    <w:pPr>
      <w:widowControl w:val="0"/>
      <w:suppressAutoHyphens/>
      <w:autoSpaceDN w:val="0"/>
    </w:pPr>
    <w:rPr>
      <w:rFonts w:ascii="Times New Roman" w:eastAsia="SimSun" w:hAnsi="Times New Roman" w:cs="Mangal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2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22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226"/>
    <w:rPr>
      <w:rFonts w:ascii="Avenir LT Std 55 Roman" w:hAnsi="Avenir LT Std 55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1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D7C1D-0729-46DC-86FB-CE8E1B6C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Pośniak Marta</dc:creator>
  <cp:keywords/>
  <dc:description/>
  <cp:lastModifiedBy>Wojtek Gurak</cp:lastModifiedBy>
  <cp:revision>13</cp:revision>
  <cp:lastPrinted>2018-05-22T13:44:00Z</cp:lastPrinted>
  <dcterms:created xsi:type="dcterms:W3CDTF">2020-10-15T14:04:00Z</dcterms:created>
  <dcterms:modified xsi:type="dcterms:W3CDTF">2020-10-29T12:25:00Z</dcterms:modified>
</cp:coreProperties>
</file>