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CA43" w14:textId="77777777" w:rsidR="00CE7483" w:rsidRPr="00A12799" w:rsidRDefault="00CE7483" w:rsidP="00CE7483">
      <w:pPr>
        <w:spacing w:line="240" w:lineRule="auto"/>
        <w:ind w:left="420"/>
        <w:jc w:val="center"/>
        <w:rPr>
          <w:rFonts w:ascii="Arial" w:hAnsi="Arial" w:cs="Arial"/>
          <w:b/>
          <w:sz w:val="24"/>
          <w:szCs w:val="20"/>
          <w:lang w:val="pl-PL"/>
        </w:rPr>
      </w:pPr>
    </w:p>
    <w:p w14:paraId="2CAB12AC" w14:textId="263AC2A6" w:rsidR="00CE7483" w:rsidRPr="00A12799" w:rsidRDefault="001E5FE3" w:rsidP="00CE7483">
      <w:pPr>
        <w:spacing w:line="240" w:lineRule="auto"/>
        <w:ind w:left="420"/>
        <w:jc w:val="center"/>
        <w:rPr>
          <w:rFonts w:ascii="Arial" w:hAnsi="Arial" w:cs="Arial"/>
          <w:b/>
          <w:sz w:val="24"/>
          <w:szCs w:val="20"/>
          <w:lang w:val="pl-PL"/>
        </w:rPr>
      </w:pPr>
      <w:r>
        <w:rPr>
          <w:rFonts w:ascii="Arial" w:hAnsi="Arial" w:cs="Arial"/>
          <w:b/>
          <w:sz w:val="24"/>
          <w:szCs w:val="20"/>
          <w:lang w:val="pl-PL"/>
        </w:rPr>
        <w:t xml:space="preserve">Niemiecki Vodafone ostrzega przed </w:t>
      </w:r>
      <w:r w:rsidR="00337A0D">
        <w:rPr>
          <w:rFonts w:ascii="Arial" w:hAnsi="Arial" w:cs="Arial"/>
          <w:b/>
          <w:sz w:val="24"/>
          <w:szCs w:val="20"/>
          <w:lang w:val="pl-PL"/>
        </w:rPr>
        <w:t xml:space="preserve">skutkami ewentualnego </w:t>
      </w:r>
      <w:r w:rsidR="00D02FE8">
        <w:rPr>
          <w:rFonts w:ascii="Arial" w:hAnsi="Arial" w:cs="Arial"/>
          <w:b/>
          <w:sz w:val="24"/>
          <w:szCs w:val="20"/>
          <w:lang w:val="pl-PL"/>
        </w:rPr>
        <w:t xml:space="preserve">wykluczenia </w:t>
      </w:r>
      <w:r>
        <w:rPr>
          <w:rFonts w:ascii="Arial" w:hAnsi="Arial" w:cs="Arial"/>
          <w:b/>
          <w:sz w:val="24"/>
          <w:szCs w:val="20"/>
          <w:lang w:val="pl-PL"/>
        </w:rPr>
        <w:t>Huawei</w:t>
      </w:r>
    </w:p>
    <w:p w14:paraId="39F80CBA" w14:textId="77777777" w:rsidR="00CE7483" w:rsidRPr="00A12799" w:rsidRDefault="00CE7483" w:rsidP="00CE7483">
      <w:pPr>
        <w:spacing w:line="240" w:lineRule="auto"/>
        <w:ind w:left="420"/>
        <w:rPr>
          <w:rFonts w:ascii="Arial" w:hAnsi="Arial" w:cs="Arial"/>
          <w:sz w:val="22"/>
          <w:szCs w:val="20"/>
          <w:lang w:val="pl-PL"/>
        </w:rPr>
      </w:pPr>
    </w:p>
    <w:p w14:paraId="0D2FCD10" w14:textId="77777777" w:rsidR="005E541B" w:rsidRDefault="001E5FE3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  <w:r w:rsidRPr="001E5FE3">
        <w:rPr>
          <w:rFonts w:ascii="Arial" w:hAnsi="Arial" w:cs="Arial"/>
          <w:sz w:val="22"/>
          <w:szCs w:val="20"/>
          <w:lang w:val="pl-PL"/>
        </w:rPr>
        <w:t xml:space="preserve">Prezes </w:t>
      </w:r>
      <w:r>
        <w:rPr>
          <w:rFonts w:ascii="Arial" w:hAnsi="Arial" w:cs="Arial"/>
          <w:sz w:val="22"/>
          <w:szCs w:val="20"/>
          <w:lang w:val="pl-PL"/>
        </w:rPr>
        <w:t xml:space="preserve">niemieckiego oddziału Vodafone, Hannes Ametsreiter, </w:t>
      </w:r>
      <w:r w:rsidR="00850C61">
        <w:rPr>
          <w:rFonts w:ascii="Arial" w:hAnsi="Arial" w:cs="Arial"/>
          <w:sz w:val="22"/>
          <w:szCs w:val="20"/>
          <w:lang w:val="pl-PL"/>
        </w:rPr>
        <w:t xml:space="preserve">ostrzegł </w:t>
      </w:r>
      <w:r w:rsidRPr="001E5FE3">
        <w:rPr>
          <w:rFonts w:ascii="Arial" w:hAnsi="Arial" w:cs="Arial"/>
          <w:sz w:val="22"/>
          <w:szCs w:val="20"/>
          <w:lang w:val="pl-PL"/>
        </w:rPr>
        <w:t xml:space="preserve">rząd federalny przed </w:t>
      </w:r>
      <w:r w:rsidR="001C2583">
        <w:rPr>
          <w:rFonts w:ascii="Arial" w:hAnsi="Arial" w:cs="Arial"/>
          <w:sz w:val="22"/>
          <w:szCs w:val="20"/>
          <w:lang w:val="pl-PL"/>
        </w:rPr>
        <w:t>skutkami ewentualnego wykluczenia</w:t>
      </w:r>
      <w:r w:rsidR="001C2583" w:rsidRPr="001E5FE3">
        <w:rPr>
          <w:rFonts w:ascii="Arial" w:hAnsi="Arial" w:cs="Arial"/>
          <w:sz w:val="22"/>
          <w:szCs w:val="20"/>
          <w:lang w:val="pl-PL"/>
        </w:rPr>
        <w:t xml:space="preserve"> </w:t>
      </w:r>
      <w:r w:rsidRPr="001E5FE3">
        <w:rPr>
          <w:rFonts w:ascii="Arial" w:hAnsi="Arial" w:cs="Arial"/>
          <w:sz w:val="22"/>
          <w:szCs w:val="20"/>
          <w:lang w:val="pl-PL"/>
        </w:rPr>
        <w:t xml:space="preserve">Huawei z </w:t>
      </w:r>
      <w:r>
        <w:rPr>
          <w:rFonts w:ascii="Arial" w:hAnsi="Arial" w:cs="Arial"/>
          <w:sz w:val="22"/>
          <w:szCs w:val="20"/>
          <w:lang w:val="pl-PL"/>
        </w:rPr>
        <w:t xml:space="preserve">budowy </w:t>
      </w:r>
      <w:r w:rsidR="0011467D">
        <w:rPr>
          <w:rFonts w:ascii="Arial" w:hAnsi="Arial" w:cs="Arial"/>
          <w:sz w:val="22"/>
          <w:szCs w:val="20"/>
          <w:lang w:val="pl-PL"/>
        </w:rPr>
        <w:t xml:space="preserve">niemieckich </w:t>
      </w:r>
      <w:r w:rsidR="007B7DE4">
        <w:rPr>
          <w:rFonts w:ascii="Arial" w:hAnsi="Arial" w:cs="Arial"/>
          <w:sz w:val="22"/>
          <w:szCs w:val="20"/>
          <w:lang w:val="pl-PL"/>
        </w:rPr>
        <w:t>sieci</w:t>
      </w:r>
      <w:r>
        <w:rPr>
          <w:rFonts w:ascii="Arial" w:hAnsi="Arial" w:cs="Arial"/>
          <w:sz w:val="22"/>
          <w:szCs w:val="20"/>
          <w:lang w:val="pl-PL"/>
        </w:rPr>
        <w:t xml:space="preserve"> 5G i wzywa do konstruktywnej rozmowy opartej na faktach, </w:t>
      </w:r>
      <w:r w:rsidR="00850C61">
        <w:rPr>
          <w:rFonts w:ascii="Arial" w:hAnsi="Arial" w:cs="Arial"/>
          <w:sz w:val="22"/>
          <w:szCs w:val="20"/>
          <w:lang w:val="pl-PL"/>
        </w:rPr>
        <w:t xml:space="preserve">a nie </w:t>
      </w:r>
      <w:r>
        <w:rPr>
          <w:rFonts w:ascii="Arial" w:hAnsi="Arial" w:cs="Arial"/>
          <w:sz w:val="22"/>
          <w:szCs w:val="20"/>
          <w:lang w:val="pl-PL"/>
        </w:rPr>
        <w:t xml:space="preserve">zastraszaniu. </w:t>
      </w:r>
    </w:p>
    <w:p w14:paraId="04A8CCFC" w14:textId="77777777" w:rsidR="005E541B" w:rsidRDefault="005E541B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</w:p>
    <w:p w14:paraId="606ED439" w14:textId="6792C552" w:rsidR="001E5FE3" w:rsidRDefault="001E5FE3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To kolejny przykład </w:t>
      </w:r>
      <w:r w:rsidR="00850C61">
        <w:rPr>
          <w:rFonts w:ascii="Arial" w:hAnsi="Arial" w:cs="Arial"/>
          <w:sz w:val="22"/>
          <w:szCs w:val="20"/>
          <w:lang w:val="pl-PL"/>
        </w:rPr>
        <w:t>zaufania płynący bezpośredni</w:t>
      </w:r>
      <w:r w:rsidR="00B87899">
        <w:rPr>
          <w:rFonts w:ascii="Arial" w:hAnsi="Arial" w:cs="Arial"/>
          <w:sz w:val="22"/>
          <w:szCs w:val="20"/>
          <w:lang w:val="pl-PL"/>
        </w:rPr>
        <w:t>o od</w:t>
      </w:r>
      <w:r w:rsidR="00850C61">
        <w:rPr>
          <w:rFonts w:ascii="Arial" w:hAnsi="Arial" w:cs="Arial"/>
          <w:sz w:val="22"/>
          <w:szCs w:val="20"/>
          <w:lang w:val="pl-PL"/>
        </w:rPr>
        <w:t xml:space="preserve"> klientów Huawei – operatorów </w:t>
      </w:r>
      <w:r w:rsidR="003305E8">
        <w:rPr>
          <w:rFonts w:ascii="Arial" w:hAnsi="Arial" w:cs="Arial"/>
          <w:sz w:val="22"/>
          <w:szCs w:val="20"/>
          <w:lang w:val="pl-PL"/>
        </w:rPr>
        <w:t>telekomunikacyjnych</w:t>
      </w:r>
      <w:r w:rsidR="00850C61">
        <w:rPr>
          <w:rFonts w:ascii="Arial" w:hAnsi="Arial" w:cs="Arial"/>
          <w:sz w:val="22"/>
          <w:szCs w:val="20"/>
          <w:lang w:val="pl-PL"/>
        </w:rPr>
        <w:t>.</w:t>
      </w:r>
    </w:p>
    <w:p w14:paraId="5374F3A7" w14:textId="77777777" w:rsidR="001E5FE3" w:rsidRDefault="001E5FE3" w:rsidP="00850C61">
      <w:pPr>
        <w:spacing w:line="240" w:lineRule="auto"/>
        <w:ind w:left="420"/>
        <w:jc w:val="both"/>
        <w:rPr>
          <w:rFonts w:ascii="Arial" w:hAnsi="Arial" w:cs="Arial"/>
          <w:sz w:val="22"/>
          <w:szCs w:val="20"/>
          <w:lang w:val="pl-PL"/>
        </w:rPr>
      </w:pPr>
    </w:p>
    <w:p w14:paraId="4CF19891" w14:textId="5F13AC0D" w:rsidR="00850C61" w:rsidRDefault="001E5FE3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  <w:r w:rsidRPr="00850C61">
        <w:rPr>
          <w:rFonts w:ascii="Arial" w:hAnsi="Arial" w:cs="Arial"/>
          <w:i/>
          <w:sz w:val="22"/>
          <w:szCs w:val="20"/>
          <w:lang w:val="pl-PL"/>
        </w:rPr>
        <w:t xml:space="preserve">„Wykluczenie Huawei doprowadziłoby do opóźnienia rozwoju sieci 5G nawet o pięć lat  </w:t>
      </w:r>
      <w:r w:rsidR="00850C61">
        <w:rPr>
          <w:rFonts w:ascii="Arial" w:hAnsi="Arial" w:cs="Arial"/>
          <w:i/>
          <w:sz w:val="22"/>
          <w:szCs w:val="20"/>
          <w:lang w:val="pl-PL"/>
        </w:rPr>
        <w:t>oraz znacząco podniosło</w:t>
      </w:r>
      <w:r w:rsidR="0007086D">
        <w:rPr>
          <w:rFonts w:ascii="Arial" w:hAnsi="Arial" w:cs="Arial"/>
          <w:i/>
          <w:sz w:val="22"/>
          <w:szCs w:val="20"/>
          <w:lang w:val="pl-PL"/>
        </w:rPr>
        <w:t>by</w:t>
      </w:r>
      <w:r w:rsidR="00850C61">
        <w:rPr>
          <w:rFonts w:ascii="Arial" w:hAnsi="Arial" w:cs="Arial"/>
          <w:i/>
          <w:sz w:val="22"/>
          <w:szCs w:val="20"/>
          <w:lang w:val="pl-PL"/>
        </w:rPr>
        <w:t xml:space="preserve"> koszty</w:t>
      </w:r>
      <w:r w:rsidRPr="00850C61">
        <w:rPr>
          <w:rFonts w:ascii="Arial" w:hAnsi="Arial" w:cs="Arial"/>
          <w:i/>
          <w:sz w:val="22"/>
          <w:szCs w:val="20"/>
          <w:lang w:val="pl-PL"/>
        </w:rPr>
        <w:t>”</w:t>
      </w:r>
      <w:r w:rsidRPr="001E5FE3">
        <w:rPr>
          <w:rFonts w:ascii="Arial" w:hAnsi="Arial" w:cs="Arial"/>
          <w:sz w:val="22"/>
          <w:szCs w:val="20"/>
          <w:lang w:val="pl-PL"/>
        </w:rPr>
        <w:t xml:space="preserve"> - powiedział </w:t>
      </w:r>
      <w:proofErr w:type="spellStart"/>
      <w:r w:rsidR="00850C61">
        <w:rPr>
          <w:rFonts w:ascii="Arial" w:hAnsi="Arial" w:cs="Arial"/>
          <w:sz w:val="22"/>
          <w:szCs w:val="20"/>
          <w:lang w:val="pl-PL"/>
        </w:rPr>
        <w:t>Hannes</w:t>
      </w:r>
      <w:proofErr w:type="spellEnd"/>
      <w:r w:rsidR="00850C61">
        <w:rPr>
          <w:rFonts w:ascii="Arial" w:hAnsi="Arial" w:cs="Arial"/>
          <w:sz w:val="22"/>
          <w:szCs w:val="20"/>
          <w:lang w:val="pl-PL"/>
        </w:rPr>
        <w:t xml:space="preserve"> </w:t>
      </w:r>
      <w:proofErr w:type="spellStart"/>
      <w:r w:rsidRPr="001E5FE3">
        <w:rPr>
          <w:rFonts w:ascii="Arial" w:hAnsi="Arial" w:cs="Arial"/>
          <w:sz w:val="22"/>
          <w:szCs w:val="20"/>
          <w:lang w:val="pl-PL"/>
        </w:rPr>
        <w:t>Ametsreiter</w:t>
      </w:r>
      <w:proofErr w:type="spellEnd"/>
      <w:r w:rsidRPr="001E5FE3">
        <w:rPr>
          <w:rFonts w:ascii="Arial" w:hAnsi="Arial" w:cs="Arial"/>
          <w:sz w:val="22"/>
          <w:szCs w:val="20"/>
          <w:lang w:val="pl-PL"/>
        </w:rPr>
        <w:t xml:space="preserve"> </w:t>
      </w:r>
      <w:hyperlink r:id="rId8" w:history="1">
        <w:r w:rsidRPr="00850C61">
          <w:rPr>
            <w:rStyle w:val="Hipercze"/>
            <w:rFonts w:ascii="Arial" w:hAnsi="Arial" w:cs="Arial"/>
            <w:sz w:val="22"/>
            <w:szCs w:val="20"/>
            <w:lang w:val="pl-PL"/>
          </w:rPr>
          <w:t>magazynowi FOCUS.</w:t>
        </w:r>
      </w:hyperlink>
      <w:r w:rsidRPr="001E5FE3">
        <w:rPr>
          <w:rFonts w:ascii="Arial" w:hAnsi="Arial" w:cs="Arial"/>
          <w:sz w:val="22"/>
          <w:szCs w:val="20"/>
          <w:lang w:val="pl-PL"/>
        </w:rPr>
        <w:t xml:space="preserve"> </w:t>
      </w:r>
    </w:p>
    <w:p w14:paraId="49731714" w14:textId="77777777" w:rsidR="00850C61" w:rsidRDefault="00850C61" w:rsidP="00850C61">
      <w:pPr>
        <w:spacing w:line="240" w:lineRule="auto"/>
        <w:ind w:left="420"/>
        <w:jc w:val="both"/>
        <w:rPr>
          <w:rFonts w:ascii="Arial" w:hAnsi="Arial" w:cs="Arial"/>
          <w:sz w:val="22"/>
          <w:szCs w:val="20"/>
          <w:lang w:val="pl-PL"/>
        </w:rPr>
      </w:pPr>
    </w:p>
    <w:p w14:paraId="2E6D5EBB" w14:textId="10BC5634" w:rsidR="00E05482" w:rsidRDefault="001E5FE3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  <w:r w:rsidRPr="001E5FE3">
        <w:rPr>
          <w:rFonts w:ascii="Arial" w:hAnsi="Arial" w:cs="Arial"/>
          <w:sz w:val="22"/>
          <w:szCs w:val="20"/>
          <w:lang w:val="pl-PL"/>
        </w:rPr>
        <w:t xml:space="preserve">Uzasadnił to faktem, że </w:t>
      </w:r>
      <w:r w:rsidR="00E05482">
        <w:rPr>
          <w:rFonts w:ascii="Arial" w:hAnsi="Arial" w:cs="Arial"/>
          <w:sz w:val="22"/>
          <w:szCs w:val="20"/>
          <w:lang w:val="pl-PL"/>
        </w:rPr>
        <w:t xml:space="preserve">wyłączenie </w:t>
      </w:r>
      <w:r w:rsidR="00CF2071">
        <w:rPr>
          <w:rFonts w:ascii="Arial" w:hAnsi="Arial" w:cs="Arial"/>
          <w:sz w:val="22"/>
          <w:szCs w:val="20"/>
          <w:lang w:val="pl-PL"/>
        </w:rPr>
        <w:t xml:space="preserve">dostawcy </w:t>
      </w:r>
      <w:r w:rsidR="00E05482">
        <w:rPr>
          <w:rFonts w:ascii="Arial" w:hAnsi="Arial" w:cs="Arial"/>
          <w:sz w:val="22"/>
          <w:szCs w:val="20"/>
          <w:lang w:val="pl-PL"/>
        </w:rPr>
        <w:t xml:space="preserve">wymagałoby poważnych </w:t>
      </w:r>
      <w:r w:rsidRPr="001E5FE3">
        <w:rPr>
          <w:rFonts w:ascii="Arial" w:hAnsi="Arial" w:cs="Arial"/>
          <w:sz w:val="22"/>
          <w:szCs w:val="20"/>
          <w:lang w:val="pl-PL"/>
        </w:rPr>
        <w:t>interwencji technicznych przy prz</w:t>
      </w:r>
      <w:r w:rsidR="00CF6390">
        <w:rPr>
          <w:rFonts w:ascii="Arial" w:hAnsi="Arial" w:cs="Arial"/>
          <w:sz w:val="22"/>
          <w:szCs w:val="20"/>
          <w:lang w:val="pl-PL"/>
        </w:rPr>
        <w:t>echodzeniu na nowy standard 5G. J</w:t>
      </w:r>
      <w:r w:rsidR="00E05482">
        <w:rPr>
          <w:rFonts w:ascii="Arial" w:hAnsi="Arial" w:cs="Arial"/>
          <w:sz w:val="22"/>
          <w:szCs w:val="20"/>
          <w:lang w:val="pl-PL"/>
        </w:rPr>
        <w:t xml:space="preserve">est to o tyle ważne, że </w:t>
      </w:r>
      <w:r w:rsidR="00E05482" w:rsidRPr="001E5FE3">
        <w:rPr>
          <w:rFonts w:ascii="Arial" w:hAnsi="Arial" w:cs="Arial"/>
          <w:sz w:val="22"/>
          <w:szCs w:val="20"/>
          <w:lang w:val="pl-PL"/>
        </w:rPr>
        <w:t>Deutsche T</w:t>
      </w:r>
      <w:r w:rsidR="00E05482">
        <w:rPr>
          <w:rFonts w:ascii="Arial" w:hAnsi="Arial" w:cs="Arial"/>
          <w:sz w:val="22"/>
          <w:szCs w:val="20"/>
          <w:lang w:val="pl-PL"/>
        </w:rPr>
        <w:t>elekom i Telefónica Deutschland, p</w:t>
      </w:r>
      <w:r w:rsidR="00143B9A">
        <w:rPr>
          <w:rFonts w:ascii="Arial" w:hAnsi="Arial" w:cs="Arial"/>
          <w:sz w:val="22"/>
          <w:szCs w:val="20"/>
          <w:lang w:val="pl-PL"/>
        </w:rPr>
        <w:t xml:space="preserve">odobnie jak Vodafone, </w:t>
      </w:r>
      <w:r w:rsidRPr="001E5FE3">
        <w:rPr>
          <w:rFonts w:ascii="Arial" w:hAnsi="Arial" w:cs="Arial"/>
          <w:sz w:val="22"/>
          <w:szCs w:val="20"/>
          <w:lang w:val="pl-PL"/>
        </w:rPr>
        <w:t xml:space="preserve">współpracują z Huawei </w:t>
      </w:r>
      <w:r w:rsidR="00E05482">
        <w:rPr>
          <w:rFonts w:ascii="Arial" w:hAnsi="Arial" w:cs="Arial"/>
          <w:sz w:val="22"/>
          <w:szCs w:val="20"/>
          <w:lang w:val="pl-PL"/>
        </w:rPr>
        <w:t>przy budowie swoich infrastruktur</w:t>
      </w:r>
      <w:r w:rsidRPr="001E5FE3">
        <w:rPr>
          <w:rFonts w:ascii="Arial" w:hAnsi="Arial" w:cs="Arial"/>
          <w:sz w:val="22"/>
          <w:szCs w:val="20"/>
          <w:lang w:val="pl-PL"/>
        </w:rPr>
        <w:t xml:space="preserve">. </w:t>
      </w:r>
    </w:p>
    <w:p w14:paraId="1E5B6ABD" w14:textId="77777777" w:rsidR="00E05482" w:rsidRDefault="00E05482" w:rsidP="00850C61">
      <w:pPr>
        <w:spacing w:line="240" w:lineRule="auto"/>
        <w:ind w:left="420"/>
        <w:jc w:val="both"/>
        <w:rPr>
          <w:rFonts w:ascii="Arial" w:hAnsi="Arial" w:cs="Arial"/>
          <w:sz w:val="22"/>
          <w:szCs w:val="20"/>
          <w:lang w:val="pl-PL"/>
        </w:rPr>
      </w:pPr>
    </w:p>
    <w:p w14:paraId="390A98CB" w14:textId="13DDDDEE" w:rsidR="001E5FE3" w:rsidRPr="001E5FE3" w:rsidRDefault="00E05482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Hannes </w:t>
      </w:r>
      <w:r w:rsidRPr="001E5FE3">
        <w:rPr>
          <w:rFonts w:ascii="Arial" w:hAnsi="Arial" w:cs="Arial"/>
          <w:sz w:val="22"/>
          <w:szCs w:val="20"/>
          <w:lang w:val="pl-PL"/>
        </w:rPr>
        <w:t xml:space="preserve">Ametsreiter </w:t>
      </w:r>
      <w:r>
        <w:rPr>
          <w:rFonts w:ascii="Arial" w:hAnsi="Arial" w:cs="Arial"/>
          <w:sz w:val="22"/>
          <w:szCs w:val="20"/>
          <w:lang w:val="pl-PL"/>
        </w:rPr>
        <w:t xml:space="preserve">podkreślił, że </w:t>
      </w:r>
      <w:r w:rsidR="001E5FE3" w:rsidRPr="001E5FE3">
        <w:rPr>
          <w:rFonts w:ascii="Arial" w:hAnsi="Arial" w:cs="Arial"/>
          <w:sz w:val="22"/>
          <w:szCs w:val="20"/>
          <w:lang w:val="pl-PL"/>
        </w:rPr>
        <w:t xml:space="preserve">nie podziela obaw dotyczących bezpieczeństwa </w:t>
      </w:r>
      <w:r w:rsidR="00344894">
        <w:rPr>
          <w:rFonts w:ascii="Arial" w:hAnsi="Arial" w:cs="Arial"/>
          <w:sz w:val="22"/>
          <w:szCs w:val="20"/>
          <w:lang w:val="pl-PL"/>
        </w:rPr>
        <w:t>sprzętu od</w:t>
      </w:r>
      <w:r w:rsidR="001E5FE3" w:rsidRPr="001E5FE3">
        <w:rPr>
          <w:rFonts w:ascii="Arial" w:hAnsi="Arial" w:cs="Arial"/>
          <w:sz w:val="22"/>
          <w:szCs w:val="20"/>
          <w:lang w:val="pl-PL"/>
        </w:rPr>
        <w:t xml:space="preserve"> </w:t>
      </w:r>
      <w:r>
        <w:rPr>
          <w:rFonts w:ascii="Arial" w:hAnsi="Arial" w:cs="Arial"/>
          <w:sz w:val="22"/>
          <w:szCs w:val="20"/>
          <w:lang w:val="pl-PL"/>
        </w:rPr>
        <w:t xml:space="preserve">Huawei: </w:t>
      </w:r>
      <w:r w:rsidR="001E5FE3" w:rsidRPr="00E05482">
        <w:rPr>
          <w:rFonts w:ascii="Arial" w:hAnsi="Arial" w:cs="Arial"/>
          <w:i/>
          <w:sz w:val="22"/>
          <w:szCs w:val="20"/>
          <w:lang w:val="pl-PL"/>
        </w:rPr>
        <w:t>„Zamiast ta</w:t>
      </w:r>
      <w:bookmarkStart w:id="0" w:name="_GoBack"/>
      <w:bookmarkEnd w:id="0"/>
      <w:r w:rsidR="001E5FE3" w:rsidRPr="00E05482">
        <w:rPr>
          <w:rFonts w:ascii="Arial" w:hAnsi="Arial" w:cs="Arial"/>
          <w:i/>
          <w:sz w:val="22"/>
          <w:szCs w:val="20"/>
          <w:lang w:val="pl-PL"/>
        </w:rPr>
        <w:t>ktyki zastraszania wolałbym raczej przeprowadzić dyskusję opartą na faktach na temat rozwiązań technicznych i mechanizmów ochrony firm, na przykład poprzez szyfrowanie”</w:t>
      </w:r>
      <w:r w:rsidR="001E5FE3" w:rsidRPr="001E5FE3">
        <w:rPr>
          <w:rFonts w:ascii="Arial" w:hAnsi="Arial" w:cs="Arial"/>
          <w:sz w:val="22"/>
          <w:szCs w:val="20"/>
          <w:lang w:val="pl-PL"/>
        </w:rPr>
        <w:t xml:space="preserve">. Jednocześnie </w:t>
      </w:r>
      <w:r>
        <w:rPr>
          <w:rFonts w:ascii="Arial" w:hAnsi="Arial" w:cs="Arial"/>
          <w:sz w:val="22"/>
          <w:szCs w:val="20"/>
          <w:lang w:val="pl-PL"/>
        </w:rPr>
        <w:t>zaznaczył,</w:t>
      </w:r>
      <w:r w:rsidR="001E5FE3" w:rsidRPr="001E5FE3">
        <w:rPr>
          <w:rFonts w:ascii="Arial" w:hAnsi="Arial" w:cs="Arial"/>
          <w:sz w:val="22"/>
          <w:szCs w:val="20"/>
          <w:lang w:val="pl-PL"/>
        </w:rPr>
        <w:t xml:space="preserve"> że</w:t>
      </w:r>
      <w:r>
        <w:rPr>
          <w:rFonts w:ascii="Arial" w:hAnsi="Arial" w:cs="Arial"/>
          <w:sz w:val="22"/>
          <w:szCs w:val="20"/>
          <w:lang w:val="pl-PL"/>
        </w:rPr>
        <w:t xml:space="preserve"> ewentualny zakaz to „decyzja polityczna”.</w:t>
      </w:r>
    </w:p>
    <w:p w14:paraId="66946CE0" w14:textId="77777777" w:rsidR="001E5FE3" w:rsidRPr="001E5FE3" w:rsidRDefault="001E5FE3" w:rsidP="00850C61">
      <w:pPr>
        <w:spacing w:line="240" w:lineRule="auto"/>
        <w:ind w:left="420"/>
        <w:jc w:val="both"/>
        <w:rPr>
          <w:rFonts w:ascii="Arial" w:hAnsi="Arial" w:cs="Arial"/>
          <w:sz w:val="22"/>
          <w:szCs w:val="20"/>
          <w:lang w:val="pl-PL"/>
        </w:rPr>
      </w:pPr>
    </w:p>
    <w:p w14:paraId="231A9AC4" w14:textId="5323E9C5" w:rsidR="00CE7483" w:rsidRPr="00A12799" w:rsidRDefault="001E5FE3" w:rsidP="002F2984">
      <w:pPr>
        <w:spacing w:line="240" w:lineRule="auto"/>
        <w:ind w:leftChars="0" w:left="0"/>
        <w:jc w:val="both"/>
        <w:rPr>
          <w:rFonts w:ascii="Arial" w:hAnsi="Arial" w:cs="Arial"/>
          <w:sz w:val="22"/>
          <w:szCs w:val="20"/>
          <w:lang w:val="pl-PL"/>
        </w:rPr>
      </w:pPr>
      <w:r w:rsidRPr="001E5FE3">
        <w:rPr>
          <w:rFonts w:ascii="Arial" w:hAnsi="Arial" w:cs="Arial"/>
          <w:sz w:val="22"/>
          <w:szCs w:val="20"/>
          <w:lang w:val="pl-PL"/>
        </w:rPr>
        <w:t xml:space="preserve">Jak dotąd rząd federalny pozostawił otwartą kwestię, czy </w:t>
      </w:r>
      <w:r w:rsidR="00E05482">
        <w:rPr>
          <w:rFonts w:ascii="Arial" w:hAnsi="Arial" w:cs="Arial"/>
          <w:sz w:val="22"/>
          <w:szCs w:val="20"/>
          <w:lang w:val="pl-PL"/>
        </w:rPr>
        <w:t xml:space="preserve">możliwe będzie </w:t>
      </w:r>
      <w:r w:rsidRPr="001E5FE3">
        <w:rPr>
          <w:rFonts w:ascii="Arial" w:hAnsi="Arial" w:cs="Arial"/>
          <w:sz w:val="22"/>
          <w:szCs w:val="20"/>
          <w:lang w:val="pl-PL"/>
        </w:rPr>
        <w:t>użycie komponent</w:t>
      </w:r>
      <w:r w:rsidR="00E05482">
        <w:rPr>
          <w:rFonts w:ascii="Arial" w:hAnsi="Arial" w:cs="Arial"/>
          <w:sz w:val="22"/>
          <w:szCs w:val="20"/>
          <w:lang w:val="pl-PL"/>
        </w:rPr>
        <w:t>ów Huawei w niemieckiej sieci 5</w:t>
      </w:r>
      <w:r w:rsidR="00344894">
        <w:rPr>
          <w:rFonts w:ascii="Arial" w:hAnsi="Arial" w:cs="Arial"/>
          <w:sz w:val="22"/>
          <w:szCs w:val="20"/>
          <w:lang w:val="pl-PL"/>
        </w:rPr>
        <w:t>G</w:t>
      </w:r>
      <w:r w:rsidR="00E05482">
        <w:rPr>
          <w:rFonts w:ascii="Arial" w:hAnsi="Arial" w:cs="Arial"/>
          <w:sz w:val="22"/>
          <w:szCs w:val="20"/>
          <w:lang w:val="pl-PL"/>
        </w:rPr>
        <w:t>. Decydujące znaczenie powinna mieć ścisła procedura testowa.</w:t>
      </w:r>
    </w:p>
    <w:p w14:paraId="5C15BC7E" w14:textId="77777777" w:rsidR="002F2984" w:rsidRDefault="002F2984" w:rsidP="00CE7483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3BCB55E" w14:textId="06614160" w:rsidR="00A120B4" w:rsidRPr="00A12799" w:rsidRDefault="00A120B4" w:rsidP="00CE7483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A12799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A12799" w:rsidRDefault="002B79A6" w:rsidP="00CE7483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CE7483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CE7483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CE7483">
      <w:pPr>
        <w:spacing w:line="240" w:lineRule="auto"/>
        <w:ind w:leftChars="0" w:left="0"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CE7483">
      <w:pPr>
        <w:spacing w:line="240" w:lineRule="auto"/>
        <w:ind w:left="42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403301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A12799" w:rsidRDefault="00403301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http://www.twitter.com/Huawei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A12799" w:rsidRDefault="00403301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A12799" w:rsidRDefault="00403301" w:rsidP="00CE7483">
      <w:pPr>
        <w:spacing w:line="240" w:lineRule="auto"/>
        <w:ind w:leftChars="0" w:left="0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CE7483">
      <w:pPr>
        <w:spacing w:line="240" w:lineRule="auto"/>
        <w:ind w:left="420"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77777777" w:rsidR="003F48D0" w:rsidRPr="00A12799" w:rsidRDefault="003F48D0" w:rsidP="00CE7483">
      <w:pPr>
        <w:spacing w:line="240" w:lineRule="auto"/>
        <w:ind w:leftChars="0" w:left="0"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CE7483">
      <w:pPr>
        <w:spacing w:line="240" w:lineRule="auto"/>
        <w:ind w:left="420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A12799" w:rsidRDefault="003F48D0" w:rsidP="00CE7483">
      <w:pPr>
        <w:spacing w:line="240" w:lineRule="auto"/>
        <w:ind w:leftChars="0" w:left="0"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4E568B28" w14:textId="77777777" w:rsidR="003F48D0" w:rsidRPr="00A12799" w:rsidRDefault="003F48D0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Senior Account Executive</w:t>
      </w:r>
    </w:p>
    <w:p w14:paraId="6925581E" w14:textId="77777777" w:rsidR="003F48D0" w:rsidRPr="00A12799" w:rsidRDefault="003F48D0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F486C5F" w14:textId="2EA04212" w:rsidR="003F48D0" w:rsidRPr="00A12799" w:rsidRDefault="003F48D0" w:rsidP="00CE7483">
      <w:pPr>
        <w:spacing w:line="240" w:lineRule="auto"/>
        <w:ind w:leftChars="0" w:left="0"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608 389 441</w:t>
      </w:r>
    </w:p>
    <w:p w14:paraId="69A62117" w14:textId="77777777" w:rsidR="003F48D0" w:rsidRPr="00A12799" w:rsidRDefault="003F48D0" w:rsidP="00CE7483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sectPr w:rsidR="003F48D0" w:rsidRPr="00A12799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E70A" w14:textId="77777777" w:rsidR="00403301" w:rsidRDefault="00403301">
      <w:pPr>
        <w:ind w:left="420"/>
      </w:pPr>
      <w:r>
        <w:separator/>
      </w:r>
    </w:p>
  </w:endnote>
  <w:endnote w:type="continuationSeparator" w:id="0">
    <w:p w14:paraId="74428698" w14:textId="77777777" w:rsidR="00403301" w:rsidRDefault="00403301">
      <w:pPr>
        <w:ind w:left="420"/>
      </w:pPr>
      <w:r>
        <w:continuationSeparator/>
      </w:r>
    </w:p>
  </w:endnote>
  <w:endnote w:type="continuationNotice" w:id="1">
    <w:p w14:paraId="23E9B7EA" w14:textId="77777777" w:rsidR="00403301" w:rsidRDefault="00403301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6AC6AB87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5E541B">
            <w:rPr>
              <w:noProof/>
            </w:rPr>
            <w:t>2020-10-30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5F8471F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5E541B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5E541B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EFE6" w14:textId="77777777" w:rsidR="00403301" w:rsidRDefault="00403301">
      <w:pPr>
        <w:ind w:left="420"/>
      </w:pPr>
      <w:r>
        <w:separator/>
      </w:r>
    </w:p>
  </w:footnote>
  <w:footnote w:type="continuationSeparator" w:id="0">
    <w:p w14:paraId="456C7D9F" w14:textId="77777777" w:rsidR="00403301" w:rsidRDefault="00403301">
      <w:pPr>
        <w:ind w:left="420"/>
      </w:pPr>
      <w:r>
        <w:continuationSeparator/>
      </w:r>
    </w:p>
  </w:footnote>
  <w:footnote w:type="continuationNotice" w:id="1">
    <w:p w14:paraId="481472AD" w14:textId="77777777" w:rsidR="00403301" w:rsidRDefault="00403301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50545"/>
    <w:rsid w:val="00052AFE"/>
    <w:rsid w:val="0006109B"/>
    <w:rsid w:val="00063F8F"/>
    <w:rsid w:val="0007086D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E68C1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70DCE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6CE9"/>
    <w:rsid w:val="001D75A2"/>
    <w:rsid w:val="001E0299"/>
    <w:rsid w:val="001E5FE3"/>
    <w:rsid w:val="001F61F3"/>
    <w:rsid w:val="001F65CE"/>
    <w:rsid w:val="00201BA2"/>
    <w:rsid w:val="00214994"/>
    <w:rsid w:val="0022172F"/>
    <w:rsid w:val="002217F0"/>
    <w:rsid w:val="00231164"/>
    <w:rsid w:val="00235C16"/>
    <w:rsid w:val="00242B6B"/>
    <w:rsid w:val="002455DA"/>
    <w:rsid w:val="0026473B"/>
    <w:rsid w:val="00264871"/>
    <w:rsid w:val="002670F3"/>
    <w:rsid w:val="00270ECA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D33E2"/>
    <w:rsid w:val="003D6ABE"/>
    <w:rsid w:val="003D703D"/>
    <w:rsid w:val="003F4435"/>
    <w:rsid w:val="003F48D0"/>
    <w:rsid w:val="00403301"/>
    <w:rsid w:val="0040417C"/>
    <w:rsid w:val="0041004A"/>
    <w:rsid w:val="00436FA0"/>
    <w:rsid w:val="0044460E"/>
    <w:rsid w:val="0045571B"/>
    <w:rsid w:val="004631CC"/>
    <w:rsid w:val="00463FBE"/>
    <w:rsid w:val="004706B4"/>
    <w:rsid w:val="004710F4"/>
    <w:rsid w:val="0047111D"/>
    <w:rsid w:val="004851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7687"/>
    <w:rsid w:val="00527706"/>
    <w:rsid w:val="00544A41"/>
    <w:rsid w:val="005506A1"/>
    <w:rsid w:val="00551B49"/>
    <w:rsid w:val="00570DFD"/>
    <w:rsid w:val="00585C93"/>
    <w:rsid w:val="005B014A"/>
    <w:rsid w:val="005C2A9F"/>
    <w:rsid w:val="005C688C"/>
    <w:rsid w:val="005D128C"/>
    <w:rsid w:val="005D383F"/>
    <w:rsid w:val="005E541B"/>
    <w:rsid w:val="005E5A60"/>
    <w:rsid w:val="005F3936"/>
    <w:rsid w:val="00601939"/>
    <w:rsid w:val="006019E5"/>
    <w:rsid w:val="00604F4D"/>
    <w:rsid w:val="00606A84"/>
    <w:rsid w:val="006301CA"/>
    <w:rsid w:val="00637224"/>
    <w:rsid w:val="00637294"/>
    <w:rsid w:val="0064717D"/>
    <w:rsid w:val="006502F9"/>
    <w:rsid w:val="00670135"/>
    <w:rsid w:val="00673EC7"/>
    <w:rsid w:val="00675AB0"/>
    <w:rsid w:val="006762BE"/>
    <w:rsid w:val="00677FA7"/>
    <w:rsid w:val="006848AE"/>
    <w:rsid w:val="00684F22"/>
    <w:rsid w:val="00685014"/>
    <w:rsid w:val="006A43F5"/>
    <w:rsid w:val="006B46FF"/>
    <w:rsid w:val="006C07FD"/>
    <w:rsid w:val="006D3DE5"/>
    <w:rsid w:val="006E07E2"/>
    <w:rsid w:val="006E093B"/>
    <w:rsid w:val="006E228C"/>
    <w:rsid w:val="006E44CB"/>
    <w:rsid w:val="006E7A0B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716"/>
    <w:rsid w:val="007A16E9"/>
    <w:rsid w:val="007B4B07"/>
    <w:rsid w:val="007B7DE4"/>
    <w:rsid w:val="007C3EB3"/>
    <w:rsid w:val="007D0CC4"/>
    <w:rsid w:val="007D203F"/>
    <w:rsid w:val="007D750F"/>
    <w:rsid w:val="007E17EE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69CC"/>
    <w:rsid w:val="00850C61"/>
    <w:rsid w:val="0085F5D1"/>
    <w:rsid w:val="00862BA7"/>
    <w:rsid w:val="00871389"/>
    <w:rsid w:val="008769EF"/>
    <w:rsid w:val="00882212"/>
    <w:rsid w:val="008865D7"/>
    <w:rsid w:val="008A4F14"/>
    <w:rsid w:val="008C0A9C"/>
    <w:rsid w:val="008C3369"/>
    <w:rsid w:val="008D0277"/>
    <w:rsid w:val="008D1F02"/>
    <w:rsid w:val="008D1F48"/>
    <w:rsid w:val="008E1FAA"/>
    <w:rsid w:val="008E39C3"/>
    <w:rsid w:val="008E6742"/>
    <w:rsid w:val="008F0FD9"/>
    <w:rsid w:val="00907B2F"/>
    <w:rsid w:val="0091442C"/>
    <w:rsid w:val="00922F91"/>
    <w:rsid w:val="00924123"/>
    <w:rsid w:val="0092445F"/>
    <w:rsid w:val="009318F7"/>
    <w:rsid w:val="00943F13"/>
    <w:rsid w:val="009500FC"/>
    <w:rsid w:val="00963437"/>
    <w:rsid w:val="00964FD4"/>
    <w:rsid w:val="00984842"/>
    <w:rsid w:val="009917B4"/>
    <w:rsid w:val="009A5BA2"/>
    <w:rsid w:val="009B47EA"/>
    <w:rsid w:val="009C1167"/>
    <w:rsid w:val="009C1198"/>
    <w:rsid w:val="009C1767"/>
    <w:rsid w:val="009C5888"/>
    <w:rsid w:val="009C5D9C"/>
    <w:rsid w:val="009D30FE"/>
    <w:rsid w:val="009E5A74"/>
    <w:rsid w:val="009F1227"/>
    <w:rsid w:val="00A066BF"/>
    <w:rsid w:val="00A10F92"/>
    <w:rsid w:val="00A118F9"/>
    <w:rsid w:val="00A120B4"/>
    <w:rsid w:val="00A12799"/>
    <w:rsid w:val="00A13176"/>
    <w:rsid w:val="00A158A7"/>
    <w:rsid w:val="00A178F0"/>
    <w:rsid w:val="00A30014"/>
    <w:rsid w:val="00A3076B"/>
    <w:rsid w:val="00A3268F"/>
    <w:rsid w:val="00A37F2B"/>
    <w:rsid w:val="00A56418"/>
    <w:rsid w:val="00A61813"/>
    <w:rsid w:val="00A61AB4"/>
    <w:rsid w:val="00A666CD"/>
    <w:rsid w:val="00A801FF"/>
    <w:rsid w:val="00A83291"/>
    <w:rsid w:val="00AA4AFC"/>
    <w:rsid w:val="00AA7259"/>
    <w:rsid w:val="00AB140B"/>
    <w:rsid w:val="00AB2FC4"/>
    <w:rsid w:val="00AB5C2E"/>
    <w:rsid w:val="00AC39C8"/>
    <w:rsid w:val="00AC4278"/>
    <w:rsid w:val="00AD2103"/>
    <w:rsid w:val="00AD5C39"/>
    <w:rsid w:val="00AE0684"/>
    <w:rsid w:val="00AF184C"/>
    <w:rsid w:val="00B006C2"/>
    <w:rsid w:val="00B15FFE"/>
    <w:rsid w:val="00B178C3"/>
    <w:rsid w:val="00B17F34"/>
    <w:rsid w:val="00B26D82"/>
    <w:rsid w:val="00B41F1F"/>
    <w:rsid w:val="00B47B2E"/>
    <w:rsid w:val="00B555EE"/>
    <w:rsid w:val="00B60D49"/>
    <w:rsid w:val="00B61BEE"/>
    <w:rsid w:val="00B636ED"/>
    <w:rsid w:val="00B87899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D58"/>
    <w:rsid w:val="00BF4B7B"/>
    <w:rsid w:val="00C01268"/>
    <w:rsid w:val="00C05EE4"/>
    <w:rsid w:val="00C10654"/>
    <w:rsid w:val="00C22738"/>
    <w:rsid w:val="00C230AC"/>
    <w:rsid w:val="00C32435"/>
    <w:rsid w:val="00C34B82"/>
    <w:rsid w:val="00C461F6"/>
    <w:rsid w:val="00C46D0F"/>
    <w:rsid w:val="00C47EB9"/>
    <w:rsid w:val="00C5260E"/>
    <w:rsid w:val="00C53250"/>
    <w:rsid w:val="00C66D5E"/>
    <w:rsid w:val="00C73BE6"/>
    <w:rsid w:val="00C8361D"/>
    <w:rsid w:val="00C83C67"/>
    <w:rsid w:val="00CA1550"/>
    <w:rsid w:val="00CA248D"/>
    <w:rsid w:val="00CA6E12"/>
    <w:rsid w:val="00CB304F"/>
    <w:rsid w:val="00CB53D3"/>
    <w:rsid w:val="00CC2358"/>
    <w:rsid w:val="00CD5949"/>
    <w:rsid w:val="00CE1E4B"/>
    <w:rsid w:val="00CE7483"/>
    <w:rsid w:val="00CF2071"/>
    <w:rsid w:val="00CF6390"/>
    <w:rsid w:val="00D00418"/>
    <w:rsid w:val="00D02FE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A3EC4"/>
    <w:rsid w:val="00DD42E1"/>
    <w:rsid w:val="00DE205E"/>
    <w:rsid w:val="00DF5E3D"/>
    <w:rsid w:val="00E03218"/>
    <w:rsid w:val="00E05482"/>
    <w:rsid w:val="00E25590"/>
    <w:rsid w:val="00E25B6B"/>
    <w:rsid w:val="00E34C37"/>
    <w:rsid w:val="00E37E93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D4D"/>
    <w:rsid w:val="00F03F2B"/>
    <w:rsid w:val="00F04459"/>
    <w:rsid w:val="00F1377F"/>
    <w:rsid w:val="00F175A7"/>
    <w:rsid w:val="00F2506A"/>
    <w:rsid w:val="00F30E7E"/>
    <w:rsid w:val="00F371DB"/>
    <w:rsid w:val="00F435DC"/>
    <w:rsid w:val="00F51D51"/>
    <w:rsid w:val="00F57AC3"/>
    <w:rsid w:val="00F622D1"/>
    <w:rsid w:val="00F63BB7"/>
    <w:rsid w:val="00F645BC"/>
    <w:rsid w:val="00F65B42"/>
    <w:rsid w:val="00F738B4"/>
    <w:rsid w:val="00F74273"/>
    <w:rsid w:val="00F83893"/>
    <w:rsid w:val="00F87B3F"/>
    <w:rsid w:val="00F90866"/>
    <w:rsid w:val="00F97821"/>
    <w:rsid w:val="00FA653B"/>
    <w:rsid w:val="00FB0B54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.de/magazin/kurzfassungen/focus-45-2020-vodafone-deutschlandchef-warnt-vor-huawei-ausschluss-bei-5g-ametsreiter-wuerde-5g-ausbau-um-bis-zu-fuenf-jahre-verzoegern_id_12599981.html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ABA9-CEF5-4B32-9284-E738961B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296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3363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53</cp:revision>
  <dcterms:created xsi:type="dcterms:W3CDTF">2020-08-12T11:15:00Z</dcterms:created>
  <dcterms:modified xsi:type="dcterms:W3CDTF">2020-10-30T13:22:00Z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