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6CC5" w14:textId="77777777" w:rsidR="00AB7C69" w:rsidRPr="00231424" w:rsidRDefault="00AB7C69" w:rsidP="00AB7C69">
      <w:pPr>
        <w:spacing w:line="360" w:lineRule="auto"/>
        <w:jc w:val="both"/>
        <w:rPr>
          <w:color w:val="1F497D"/>
          <w:sz w:val="20"/>
        </w:rPr>
      </w:pPr>
      <w:bookmarkStart w:id="0" w:name="_Hlk535250609"/>
    </w:p>
    <w:p w14:paraId="54E6B448" w14:textId="77777777" w:rsidR="00AB7C69" w:rsidRDefault="00AB7C69" w:rsidP="00AB7C69">
      <w:pPr>
        <w:spacing w:line="360" w:lineRule="auto"/>
      </w:pPr>
      <w:r>
        <w:t>INFORMACJA PRASOWA</w:t>
      </w:r>
    </w:p>
    <w:p w14:paraId="5B416D2A" w14:textId="263A7E10" w:rsidR="00571E53" w:rsidRDefault="00AB7C69" w:rsidP="00571E53">
      <w:pPr>
        <w:spacing w:line="360" w:lineRule="auto"/>
        <w:jc w:val="right"/>
      </w:pPr>
      <w:r>
        <w:t xml:space="preserve">Warszawa, </w:t>
      </w:r>
      <w:r w:rsidR="00A52B9F">
        <w:t>18</w:t>
      </w:r>
      <w:r>
        <w:t xml:space="preserve"> </w:t>
      </w:r>
      <w:r w:rsidR="00885922">
        <w:t>listopad</w:t>
      </w:r>
      <w:r w:rsidR="00A52B9F">
        <w:t>a</w:t>
      </w:r>
      <w:r>
        <w:t xml:space="preserve"> 2020 r.</w:t>
      </w:r>
    </w:p>
    <w:p w14:paraId="0F9CB039" w14:textId="0C737CF4" w:rsidR="00571E53" w:rsidRPr="00BC4F3B" w:rsidRDefault="006E3859" w:rsidP="00571E53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Podstawowa Opieka Zdrowotna w ramach NFZ w Centrum Medycznym Damiana</w:t>
      </w:r>
    </w:p>
    <w:p w14:paraId="09212319" w14:textId="77777777" w:rsidR="00571E53" w:rsidRDefault="00571E53" w:rsidP="00571E53"/>
    <w:p w14:paraId="574C25E3" w14:textId="2B31F48D" w:rsidR="00571E53" w:rsidRDefault="00571E53" w:rsidP="00571E53">
      <w:pPr>
        <w:spacing w:line="360" w:lineRule="auto"/>
        <w:jc w:val="both"/>
        <w:rPr>
          <w:b/>
          <w:bCs/>
        </w:rPr>
      </w:pPr>
      <w:r w:rsidRPr="00BC4F3B">
        <w:rPr>
          <w:b/>
          <w:bCs/>
        </w:rPr>
        <w:t>POZ, czyli Podstawowa Opieka Zdrowotna, to pojęcie, które zna niemal każdy z nas.</w:t>
      </w:r>
      <w:r>
        <w:rPr>
          <w:b/>
          <w:bCs/>
        </w:rPr>
        <w:t xml:space="preserve"> Pozwala ona na bezpłatne skorzystanie ze świadczeń medycznych w ramach Narodowego Funduszu Zdrowia. Udzielane są one zarówno w warunkach ambulatoryjnych, za pomocą telemedycyny oraz w domu pacjenta – w sytuacjach uzasadnionych medycznie. Kontrakt z NFZ na ich wykonywanie coraz częściej podpisywany jest również przez prywatne podmioty ochrony zdrowia. Jakie korzyści płyną z takiego rozwiązania? </w:t>
      </w:r>
      <w:r w:rsidRPr="00E33FED">
        <w:rPr>
          <w:b/>
          <w:bCs/>
        </w:rPr>
        <w:t xml:space="preserve">Odpowiada </w:t>
      </w:r>
      <w:r w:rsidR="00E33FED" w:rsidRPr="00B602BE">
        <w:rPr>
          <w:b/>
          <w:bCs/>
        </w:rPr>
        <w:t>Agnieszk</w:t>
      </w:r>
      <w:r w:rsidR="00E33FED">
        <w:rPr>
          <w:b/>
          <w:bCs/>
        </w:rPr>
        <w:t xml:space="preserve">a </w:t>
      </w:r>
      <w:r w:rsidR="00E33FED" w:rsidRPr="00B602BE">
        <w:rPr>
          <w:b/>
          <w:bCs/>
        </w:rPr>
        <w:t>Dziedzic</w:t>
      </w:r>
      <w:r w:rsidR="00E33FED">
        <w:rPr>
          <w:b/>
          <w:bCs/>
        </w:rPr>
        <w:t>-</w:t>
      </w:r>
      <w:r w:rsidR="00E33FED" w:rsidRPr="00B602BE">
        <w:rPr>
          <w:b/>
          <w:bCs/>
        </w:rPr>
        <w:t>Pasik</w:t>
      </w:r>
      <w:r w:rsidR="00E33FED" w:rsidRPr="00E33FED">
        <w:rPr>
          <w:b/>
          <w:bCs/>
        </w:rPr>
        <w:t>, Dyrektor Zarządzający</w:t>
      </w:r>
      <w:r w:rsidR="009D0FBF">
        <w:rPr>
          <w:b/>
          <w:bCs/>
        </w:rPr>
        <w:t xml:space="preserve">, </w:t>
      </w:r>
      <w:r>
        <w:rPr>
          <w:b/>
          <w:bCs/>
        </w:rPr>
        <w:t>Centrum Medyczne Damiana.</w:t>
      </w:r>
    </w:p>
    <w:p w14:paraId="26D18C5D" w14:textId="77777777" w:rsidR="00571E53" w:rsidRDefault="00571E53" w:rsidP="00571E53">
      <w:pPr>
        <w:spacing w:line="360" w:lineRule="auto"/>
        <w:jc w:val="both"/>
        <w:rPr>
          <w:b/>
          <w:bCs/>
        </w:rPr>
      </w:pPr>
      <w:r>
        <w:rPr>
          <w:b/>
          <w:bCs/>
        </w:rPr>
        <w:t>Podstawowa Opieka Zdrowotna w czasie epidemii</w:t>
      </w:r>
    </w:p>
    <w:p w14:paraId="5002A3FA" w14:textId="6BA14721" w:rsidR="00571E53" w:rsidRDefault="00571E53" w:rsidP="00571E53">
      <w:pPr>
        <w:spacing w:line="360" w:lineRule="auto"/>
        <w:jc w:val="both"/>
      </w:pPr>
      <w:r>
        <w:t xml:space="preserve">Obecnie ochrona zdrowia w Polsce i innych krajach europejskich podporządkowana jest epidemii koronawirusa. Z powodu ograniczeń zmienia się sposób funkcjonowania wielu przychodni i charakter wizyt u lekarza. </w:t>
      </w:r>
      <w:r w:rsidR="00216112">
        <w:t>To również jed</w:t>
      </w:r>
      <w:r w:rsidR="006D08DB">
        <w:t xml:space="preserve">en </w:t>
      </w:r>
      <w:r w:rsidR="00216112">
        <w:t>z powodów</w:t>
      </w:r>
      <w:r w:rsidR="006D08DB">
        <w:t xml:space="preserve">, </w:t>
      </w:r>
      <w:r w:rsidR="00216112">
        <w:t>dla których prywatne placówki ochrony zdrowia decydują się na podpisanie kontraktu z Narodowym Funduszem Zdrowia.</w:t>
      </w:r>
    </w:p>
    <w:p w14:paraId="22875DCC" w14:textId="485E92D5" w:rsidR="00216112" w:rsidRPr="00B602BE" w:rsidRDefault="00421C74" w:rsidP="00571E53">
      <w:pPr>
        <w:spacing w:line="360" w:lineRule="auto"/>
        <w:jc w:val="both"/>
        <w:rPr>
          <w:rFonts w:cstheme="minorHAnsi"/>
        </w:rPr>
      </w:pPr>
      <w:r>
        <w:rPr>
          <w:i/>
          <w:iCs/>
        </w:rPr>
        <w:t xml:space="preserve">Nasi pacjenci </w:t>
      </w:r>
      <w:r w:rsidR="00A75FB4">
        <w:rPr>
          <w:i/>
          <w:iCs/>
        </w:rPr>
        <w:t>często pytają</w:t>
      </w:r>
      <w:r>
        <w:rPr>
          <w:i/>
          <w:iCs/>
        </w:rPr>
        <w:t>, czy prowadzone przez nas</w:t>
      </w:r>
      <w:r w:rsidR="00AD0813" w:rsidRPr="00B602BE">
        <w:t xml:space="preserve"> </w:t>
      </w:r>
      <w:r w:rsidR="0092239C">
        <w:rPr>
          <w:i/>
          <w:iCs/>
        </w:rPr>
        <w:t>centra medyczne</w:t>
      </w:r>
      <w:r>
        <w:rPr>
          <w:i/>
          <w:iCs/>
        </w:rPr>
        <w:t xml:space="preserve"> oferują również świadczenia refundowane przez Narodowy Fundusz Zdrowia. To istotne zwłaszcza w okresie epidemii i niepewności z nią związanej. </w:t>
      </w:r>
      <w:r w:rsidR="00E73CC2">
        <w:rPr>
          <w:i/>
          <w:iCs/>
        </w:rPr>
        <w:t>Pacjenci oczekują szybkiego kontaktu ze swoim lekarzem</w:t>
      </w:r>
      <w:r w:rsidR="00E33FED">
        <w:rPr>
          <w:i/>
          <w:iCs/>
        </w:rPr>
        <w:t xml:space="preserve">, a </w:t>
      </w:r>
      <w:r w:rsidR="00E73CC2">
        <w:rPr>
          <w:i/>
          <w:iCs/>
        </w:rPr>
        <w:t>mogą</w:t>
      </w:r>
      <w:r w:rsidR="00E33FED">
        <w:rPr>
          <w:i/>
          <w:iCs/>
        </w:rPr>
        <w:t xml:space="preserve"> to </w:t>
      </w:r>
      <w:r w:rsidR="00E73CC2">
        <w:rPr>
          <w:i/>
          <w:iCs/>
        </w:rPr>
        <w:t>otrzymać w</w:t>
      </w:r>
      <w:r w:rsidR="00E33FED">
        <w:rPr>
          <w:i/>
          <w:iCs/>
        </w:rPr>
        <w:t> </w:t>
      </w:r>
      <w:r w:rsidR="00E73CC2">
        <w:rPr>
          <w:i/>
          <w:iCs/>
        </w:rPr>
        <w:t xml:space="preserve">warunkach ambulatoryjnych czy podczas porady telefonicznej. </w:t>
      </w:r>
      <w:r w:rsidR="00600FCA">
        <w:rPr>
          <w:i/>
          <w:iCs/>
        </w:rPr>
        <w:t xml:space="preserve">Dzięki </w:t>
      </w:r>
      <w:r w:rsidR="00B13BA0">
        <w:rPr>
          <w:i/>
          <w:iCs/>
        </w:rPr>
        <w:t>telekonsultacji</w:t>
      </w:r>
      <w:r w:rsidR="00600FCA">
        <w:rPr>
          <w:i/>
          <w:iCs/>
        </w:rPr>
        <w:t xml:space="preserve"> pacjent </w:t>
      </w:r>
      <w:r w:rsidR="00E73CC2">
        <w:rPr>
          <w:i/>
          <w:iCs/>
        </w:rPr>
        <w:t xml:space="preserve">ma </w:t>
      </w:r>
      <w:r w:rsidR="00600FCA">
        <w:rPr>
          <w:i/>
          <w:iCs/>
        </w:rPr>
        <w:t>możliwość</w:t>
      </w:r>
      <w:r w:rsidR="00E73CC2">
        <w:rPr>
          <w:i/>
          <w:iCs/>
        </w:rPr>
        <w:t xml:space="preserve"> uzyskani</w:t>
      </w:r>
      <w:r w:rsidR="0019604E">
        <w:rPr>
          <w:i/>
          <w:iCs/>
        </w:rPr>
        <w:t>a</w:t>
      </w:r>
      <w:r w:rsidR="00E73CC2">
        <w:rPr>
          <w:i/>
          <w:iCs/>
        </w:rPr>
        <w:t xml:space="preserve"> szybkiej porady medycznej</w:t>
      </w:r>
      <w:r w:rsidR="00CB2844">
        <w:rPr>
          <w:i/>
          <w:iCs/>
        </w:rPr>
        <w:t>, skierowani</w:t>
      </w:r>
      <w:r w:rsidR="0019604E">
        <w:rPr>
          <w:i/>
          <w:iCs/>
        </w:rPr>
        <w:t>a</w:t>
      </w:r>
      <w:r w:rsidR="00CB2844">
        <w:rPr>
          <w:i/>
          <w:iCs/>
        </w:rPr>
        <w:t xml:space="preserve"> na badania diagnostyczne, zgodnie ze wskazaniami medycznymi, w tym również, </w:t>
      </w:r>
      <w:r w:rsidR="002046E6">
        <w:rPr>
          <w:i/>
          <w:iCs/>
        </w:rPr>
        <w:t>jeśli wymaga tego stan zdrowia pacjenta</w:t>
      </w:r>
      <w:r w:rsidR="00CB2844">
        <w:rPr>
          <w:i/>
          <w:iCs/>
        </w:rPr>
        <w:t>, skierowanie na bezpłatny test w kierunku koronawirusa</w:t>
      </w:r>
      <w:r w:rsidR="00A10A13">
        <w:rPr>
          <w:i/>
          <w:iCs/>
        </w:rPr>
        <w:t xml:space="preserve">. </w:t>
      </w:r>
      <w:r w:rsidR="00427B50">
        <w:rPr>
          <w:i/>
          <w:iCs/>
        </w:rPr>
        <w:t>W przypadku konieczności zaordynowania pacjentowi</w:t>
      </w:r>
      <w:r w:rsidR="00E33FED">
        <w:rPr>
          <w:i/>
          <w:iCs/>
        </w:rPr>
        <w:t xml:space="preserve"> </w:t>
      </w:r>
      <w:r w:rsidR="00427B50">
        <w:rPr>
          <w:i/>
          <w:iCs/>
        </w:rPr>
        <w:t xml:space="preserve">leczenia, </w:t>
      </w:r>
      <w:r w:rsidR="00A10A13">
        <w:rPr>
          <w:i/>
          <w:iCs/>
        </w:rPr>
        <w:t xml:space="preserve">lekarz </w:t>
      </w:r>
      <w:r w:rsidR="00C254A0">
        <w:rPr>
          <w:i/>
          <w:iCs/>
        </w:rPr>
        <w:t xml:space="preserve">wystawi </w:t>
      </w:r>
      <w:r w:rsidR="00A10A13">
        <w:rPr>
          <w:i/>
          <w:iCs/>
        </w:rPr>
        <w:t xml:space="preserve">e-receptę, </w:t>
      </w:r>
      <w:r w:rsidR="00C254A0">
        <w:rPr>
          <w:i/>
          <w:iCs/>
        </w:rPr>
        <w:t xml:space="preserve">dzięki czemu </w:t>
      </w:r>
      <w:r w:rsidR="00A10A13">
        <w:rPr>
          <w:i/>
          <w:iCs/>
        </w:rPr>
        <w:t xml:space="preserve">wszelkie działania diagnostyczne </w:t>
      </w:r>
      <w:r w:rsidR="0021684C">
        <w:rPr>
          <w:i/>
          <w:iCs/>
        </w:rPr>
        <w:t xml:space="preserve">odbywają się bez </w:t>
      </w:r>
      <w:r w:rsidR="00427B50">
        <w:rPr>
          <w:i/>
          <w:iCs/>
        </w:rPr>
        <w:t xml:space="preserve">potrzeby </w:t>
      </w:r>
      <w:r w:rsidR="0021684C">
        <w:rPr>
          <w:i/>
          <w:iCs/>
        </w:rPr>
        <w:t>wychodzenia</w:t>
      </w:r>
      <w:r w:rsidR="00323177">
        <w:rPr>
          <w:i/>
          <w:iCs/>
        </w:rPr>
        <w:t xml:space="preserve"> </w:t>
      </w:r>
      <w:r w:rsidR="0021684C">
        <w:rPr>
          <w:i/>
          <w:iCs/>
        </w:rPr>
        <w:t>z</w:t>
      </w:r>
      <w:r w:rsidR="0053587F">
        <w:rPr>
          <w:i/>
          <w:iCs/>
        </w:rPr>
        <w:t> </w:t>
      </w:r>
      <w:r w:rsidR="0021684C">
        <w:rPr>
          <w:i/>
          <w:iCs/>
        </w:rPr>
        <w:t xml:space="preserve">domu. </w:t>
      </w:r>
      <w:r w:rsidR="00C254A0">
        <w:rPr>
          <w:i/>
          <w:iCs/>
        </w:rPr>
        <w:t>T</w:t>
      </w:r>
      <w:r w:rsidR="0021684C">
        <w:rPr>
          <w:i/>
          <w:iCs/>
        </w:rPr>
        <w:t>o duże ułatwienie dla</w:t>
      </w:r>
      <w:r w:rsidR="00427B50">
        <w:rPr>
          <w:i/>
          <w:iCs/>
        </w:rPr>
        <w:t xml:space="preserve"> wszystkich </w:t>
      </w:r>
      <w:r w:rsidR="0019604E">
        <w:rPr>
          <w:i/>
          <w:iCs/>
        </w:rPr>
        <w:t xml:space="preserve">osób </w:t>
      </w:r>
      <w:r w:rsidR="00427B50">
        <w:rPr>
          <w:i/>
          <w:iCs/>
        </w:rPr>
        <w:t xml:space="preserve">potrzebujących </w:t>
      </w:r>
      <w:r w:rsidR="00B13BA0">
        <w:rPr>
          <w:i/>
          <w:iCs/>
        </w:rPr>
        <w:t xml:space="preserve">uzyskania </w:t>
      </w:r>
      <w:r w:rsidR="00427B50">
        <w:rPr>
          <w:i/>
          <w:iCs/>
        </w:rPr>
        <w:t>porady medycznej, zwłaszcza</w:t>
      </w:r>
      <w:r w:rsidR="00B13BA0">
        <w:rPr>
          <w:i/>
          <w:iCs/>
        </w:rPr>
        <w:t xml:space="preserve"> w obecnym czasie,</w:t>
      </w:r>
      <w:r w:rsidR="00E33FED">
        <w:rPr>
          <w:i/>
          <w:iCs/>
        </w:rPr>
        <w:t xml:space="preserve"> </w:t>
      </w:r>
      <w:r w:rsidR="00427B50">
        <w:rPr>
          <w:i/>
          <w:iCs/>
        </w:rPr>
        <w:t>w okresie ograniczeń związanych z</w:t>
      </w:r>
      <w:r w:rsidR="00E33FED">
        <w:rPr>
          <w:i/>
          <w:iCs/>
        </w:rPr>
        <w:t> </w:t>
      </w:r>
      <w:r w:rsidR="00427B50">
        <w:rPr>
          <w:i/>
          <w:iCs/>
        </w:rPr>
        <w:t>trwającą</w:t>
      </w:r>
      <w:r w:rsidR="00E33FED">
        <w:rPr>
          <w:i/>
          <w:iCs/>
        </w:rPr>
        <w:t xml:space="preserve"> </w:t>
      </w:r>
      <w:r w:rsidR="00427B50">
        <w:rPr>
          <w:i/>
          <w:iCs/>
        </w:rPr>
        <w:t>epidemią.</w:t>
      </w:r>
      <w:r w:rsidR="00E33FED">
        <w:rPr>
          <w:i/>
          <w:iCs/>
        </w:rPr>
        <w:t xml:space="preserve"> </w:t>
      </w:r>
      <w:r w:rsidR="0021684C" w:rsidRPr="0021684C">
        <w:rPr>
          <w:i/>
          <w:iCs/>
        </w:rPr>
        <w:t xml:space="preserve">Świadczenia są </w:t>
      </w:r>
      <w:r w:rsidR="0021684C" w:rsidRPr="006468F8">
        <w:rPr>
          <w:i/>
          <w:iCs/>
        </w:rPr>
        <w:t xml:space="preserve">udzielane od poniedziałku do piątku w godzinach 8:00–18:00. </w:t>
      </w:r>
      <w:r w:rsidR="0021684C" w:rsidRPr="00B602BE">
        <w:rPr>
          <w:rFonts w:cstheme="minorHAnsi"/>
          <w:i/>
          <w:iCs/>
        </w:rPr>
        <w:t>W przypadku konieczności uzyskania pomocy w nocy lub w dni świąteczne, pacjent</w:t>
      </w:r>
      <w:r w:rsidR="00415218" w:rsidRPr="00B602BE">
        <w:rPr>
          <w:rFonts w:cstheme="minorHAnsi"/>
          <w:i/>
          <w:iCs/>
        </w:rPr>
        <w:t xml:space="preserve"> może udać się po pomoc </w:t>
      </w:r>
      <w:r w:rsidR="00415218" w:rsidRPr="00B602BE">
        <w:rPr>
          <w:rFonts w:cstheme="minorHAnsi"/>
          <w:i/>
          <w:iCs/>
        </w:rPr>
        <w:lastRenderedPageBreak/>
        <w:t>do dowolnego punktu nocnej i świątecznej opieki zdrowotnej, niezależnie od tego, gdzie mieszka, i do którego lekarza/pielęgniarki podstawowej opieki zdrowotnej (POZ) złożył swoją deklarację</w:t>
      </w:r>
      <w:r w:rsidR="00E33FED">
        <w:rPr>
          <w:rFonts w:cstheme="minorHAnsi"/>
          <w:i/>
          <w:iCs/>
        </w:rPr>
        <w:t xml:space="preserve"> </w:t>
      </w:r>
      <w:r w:rsidR="0021684C" w:rsidRPr="00B602BE">
        <w:rPr>
          <w:rFonts w:cstheme="minorHAnsi"/>
          <w:i/>
          <w:iCs/>
        </w:rPr>
        <w:t>–</w:t>
      </w:r>
      <w:r w:rsidR="0021684C" w:rsidRPr="00B602BE">
        <w:rPr>
          <w:rFonts w:cstheme="minorHAnsi"/>
        </w:rPr>
        <w:t xml:space="preserve"> komentuje </w:t>
      </w:r>
      <w:r w:rsidR="00E33FED" w:rsidRPr="00B602BE">
        <w:rPr>
          <w:rFonts w:cstheme="minorHAnsi"/>
        </w:rPr>
        <w:t>Agnieszka Dziedzic-Pasik, Dyrektor Zarządzający</w:t>
      </w:r>
      <w:r w:rsidR="009D0FBF">
        <w:rPr>
          <w:rFonts w:cstheme="minorHAnsi"/>
        </w:rPr>
        <w:t>,</w:t>
      </w:r>
      <w:r w:rsidR="00E33FED" w:rsidRPr="00B602BE">
        <w:rPr>
          <w:rFonts w:cstheme="minorHAnsi"/>
        </w:rPr>
        <w:t xml:space="preserve"> Centrum Medyczne Damiana.</w:t>
      </w:r>
    </w:p>
    <w:p w14:paraId="317F6826" w14:textId="6F33D0B7" w:rsidR="00795B58" w:rsidRDefault="0021684C" w:rsidP="00571E53">
      <w:pPr>
        <w:spacing w:line="360" w:lineRule="auto"/>
        <w:jc w:val="both"/>
      </w:pPr>
      <w:r>
        <w:t xml:space="preserve">Zapisanie się pacjenta do określonego punktu świadczącego usługi POZ w ramach Narodowego Funduszu Zdrowia odbywa się poprzez złożenie deklaracji. </w:t>
      </w:r>
      <w:r w:rsidR="00795B58">
        <w:t xml:space="preserve">Może być ona wypełniona przez całą rodzinę bez konieczności wychodzenia z domu. </w:t>
      </w:r>
      <w:r w:rsidR="00795B58" w:rsidRPr="0053587F">
        <w:t>Warto przypomnieć, że zmiana przychod</w:t>
      </w:r>
      <w:r w:rsidR="00C254A0" w:rsidRPr="0053587F">
        <w:t>n</w:t>
      </w:r>
      <w:r w:rsidR="00795B58" w:rsidRPr="0053587F">
        <w:t>i POZ może być bezpłatnie dokonana dwukrotnie w ciągu roku kalendarzowego. Limit ten nie obowiązuje w</w:t>
      </w:r>
      <w:r w:rsidR="00A7313F" w:rsidRPr="0053587F">
        <w:t> </w:t>
      </w:r>
      <w:r w:rsidR="00795B58" w:rsidRPr="0053587F">
        <w:t>przypadku, gdy zmieni</w:t>
      </w:r>
      <w:r w:rsidR="000658DA" w:rsidRPr="0053587F">
        <w:t>liśmy</w:t>
      </w:r>
      <w:r w:rsidR="00795B58" w:rsidRPr="0053587F">
        <w:t xml:space="preserve"> miejsce zamieszkania lub </w:t>
      </w:r>
      <w:r w:rsidR="00C254A0" w:rsidRPr="0053587F">
        <w:t xml:space="preserve">gdy wybrany lekarz rodzinny czy pielęgniarka przestaje udzielać świadczeń w danej placówce. </w:t>
      </w:r>
      <w:r w:rsidR="00795B58" w:rsidRPr="0053587F">
        <w:t xml:space="preserve">W sytuacji gdy pacjent ukończył 18 rok życia, deklaracje złożone przez jego przedstawiciela ustawowego w jego imieniu </w:t>
      </w:r>
      <w:r w:rsidR="000658DA" w:rsidRPr="0053587F">
        <w:t xml:space="preserve">przed pełnoletnością </w:t>
      </w:r>
      <w:r w:rsidR="00795B58" w:rsidRPr="0053587F">
        <w:t xml:space="preserve">zachowują ważność do czasu wyboru innego lekarza </w:t>
      </w:r>
      <w:r w:rsidR="00A7313F" w:rsidRPr="0053587F">
        <w:t>POZ</w:t>
      </w:r>
      <w:r w:rsidR="00795B58" w:rsidRPr="0053587F">
        <w:t>.</w:t>
      </w:r>
      <w:r w:rsidR="00462F8E" w:rsidRPr="0053587F">
        <w:t xml:space="preserve"> </w:t>
      </w:r>
      <w:r w:rsidR="00F232B5" w:rsidRPr="0053587F">
        <w:t>Jeżeli</w:t>
      </w:r>
      <w:r w:rsidR="00462F8E" w:rsidRPr="0053587F">
        <w:t xml:space="preserve"> pacjent nagle</w:t>
      </w:r>
      <w:r w:rsidR="00462F8E" w:rsidRPr="00462F8E">
        <w:t xml:space="preserve"> zachoruje lub jego stan zdrowia ulegnie pogorszeniu podczas pobytu poza miejscem zamieszkania (np. w delegacji, na urlopie lub podczas wizyty u rodziny), istnieje możliwość skorzystania z bezpłatnych świadczeń zdrowotnych u innego świadczeniodawcy</w:t>
      </w:r>
      <w:r w:rsidR="00C254A0">
        <w:t xml:space="preserve"> </w:t>
      </w:r>
      <w:r w:rsidR="00462F8E" w:rsidRPr="00462F8E">
        <w:t>POZ</w:t>
      </w:r>
      <w:r w:rsidR="00004CB4">
        <w:t xml:space="preserve"> </w:t>
      </w:r>
      <w:r w:rsidR="00004CB4" w:rsidRPr="00462F8E">
        <w:t>(niż wskazany w deklaracji)</w:t>
      </w:r>
      <w:r w:rsidR="00462F8E" w:rsidRPr="00462F8E">
        <w:t xml:space="preserve"> mającego podpisaną umowę z NFZ</w:t>
      </w:r>
      <w:r w:rsidR="006E3859">
        <w:t>.</w:t>
      </w:r>
    </w:p>
    <w:p w14:paraId="669F3EC4" w14:textId="77777777" w:rsidR="006E3859" w:rsidRDefault="006E3859" w:rsidP="006E3859">
      <w:pPr>
        <w:spacing w:line="360" w:lineRule="auto"/>
        <w:jc w:val="both"/>
        <w:rPr>
          <w:b/>
          <w:bCs/>
        </w:rPr>
      </w:pPr>
      <w:r>
        <w:rPr>
          <w:b/>
          <w:bCs/>
        </w:rPr>
        <w:t>Na czym polega Podstawowa Opieka Zdrowotna?</w:t>
      </w:r>
    </w:p>
    <w:p w14:paraId="0637C138" w14:textId="2299B951" w:rsidR="006E3859" w:rsidRDefault="006E3859" w:rsidP="006E3859">
      <w:pPr>
        <w:spacing w:line="360" w:lineRule="auto"/>
        <w:jc w:val="both"/>
      </w:pPr>
      <w:r>
        <w:t>Pomoc medyczna w kontekście POZ nieodłącznie wiąże się z</w:t>
      </w:r>
      <w:r w:rsidR="00805670">
        <w:t xml:space="preserve"> kompleksową opieką lekarza </w:t>
      </w:r>
      <w:r>
        <w:t>pierwszego kontaktu</w:t>
      </w:r>
      <w:r w:rsidR="00805670">
        <w:t>.</w:t>
      </w:r>
      <w:r>
        <w:t xml:space="preserve"> </w:t>
      </w:r>
      <w:r w:rsidR="00805670">
        <w:t>W</w:t>
      </w:r>
      <w:r>
        <w:t xml:space="preserve"> zależności od wieku pacjenta, jest to</w:t>
      </w:r>
      <w:r w:rsidR="00805670">
        <w:t xml:space="preserve"> lekarz medycyny rodzinnej,</w:t>
      </w:r>
      <w:r>
        <w:t xml:space="preserve"> internista lub pediatra. </w:t>
      </w:r>
      <w:r w:rsidR="00805670">
        <w:t xml:space="preserve">Lekarz POZ to zazwyczaj pierwszy lekarz, do którego kierujemy się </w:t>
      </w:r>
      <w:r w:rsidR="001B1932">
        <w:t>gdy zaczynamy odczuwać dolegliwości zdrowotne.</w:t>
      </w:r>
      <w:r w:rsidR="00805670">
        <w:t xml:space="preserve"> </w:t>
      </w:r>
      <w:r w:rsidR="001B1932">
        <w:t xml:space="preserve">To lekarz rodzinny jako pierwszy </w:t>
      </w:r>
      <w:r>
        <w:t xml:space="preserve">przeprowadza </w:t>
      </w:r>
      <w:r w:rsidR="001B1932">
        <w:t>badanie</w:t>
      </w:r>
      <w:r>
        <w:t xml:space="preserve">, podejmuje decyzje dotyczące dalszych kroków diagnostycznych czy kieruje pacjenta do lekarzy innych </w:t>
      </w:r>
      <w:r w:rsidR="001B1932">
        <w:t>specjalności</w:t>
      </w:r>
      <w:r>
        <w:t>. Dodatkowo u</w:t>
      </w:r>
      <w:r w:rsidRPr="000A5F3A">
        <w:t>dziela porad</w:t>
      </w:r>
      <w:r w:rsidR="001B1932">
        <w:t xml:space="preserve"> w zakresie profilaktyki,</w:t>
      </w:r>
      <w:r w:rsidRPr="000A5F3A">
        <w:t xml:space="preserve"> </w:t>
      </w:r>
      <w:r w:rsidR="001B1932" w:rsidRPr="000A5F3A">
        <w:t>wykonuje badania bilansowe u dzieci i młodzieży</w:t>
      </w:r>
      <w:r w:rsidR="001B1932">
        <w:t>,</w:t>
      </w:r>
      <w:r w:rsidR="001B1932" w:rsidRPr="000A5F3A">
        <w:t xml:space="preserve"> </w:t>
      </w:r>
      <w:r w:rsidR="001B1932">
        <w:t xml:space="preserve">oraz </w:t>
      </w:r>
      <w:r w:rsidR="001B1932" w:rsidRPr="000A5F3A">
        <w:t>odpowiada za wykonywanie szczepień ochronnych</w:t>
      </w:r>
      <w:r w:rsidR="001B1932">
        <w:t>. Lekarz POZ wnioskuje</w:t>
      </w:r>
      <w:r w:rsidR="001229B9">
        <w:t xml:space="preserve"> o wysłaniu pacjenta na leczenie uzdrowiskowe</w:t>
      </w:r>
      <w:r w:rsidR="00323177">
        <w:t xml:space="preserve"> czy</w:t>
      </w:r>
      <w:r w:rsidR="001229B9">
        <w:t xml:space="preserve"> wystawia stosowne orzeczenia o stanie zdrowia pacjenta.</w:t>
      </w:r>
    </w:p>
    <w:p w14:paraId="475C95EF" w14:textId="6F7BE57E" w:rsidR="00384372" w:rsidRDefault="006E3859" w:rsidP="00571E53">
      <w:pPr>
        <w:spacing w:line="360" w:lineRule="auto"/>
        <w:jc w:val="both"/>
      </w:pPr>
      <w:r>
        <w:t xml:space="preserve">W </w:t>
      </w:r>
      <w:r w:rsidR="00384372">
        <w:t xml:space="preserve">zakres praw pacjenta w ramach </w:t>
      </w:r>
      <w:r>
        <w:t xml:space="preserve">POZ </w:t>
      </w:r>
      <w:r w:rsidR="00384372">
        <w:t xml:space="preserve">wchodzi </w:t>
      </w:r>
      <w:r>
        <w:t>również możliwość skorzystania z </w:t>
      </w:r>
      <w:r w:rsidR="0051703F">
        <w:t>kompleksowej opieki</w:t>
      </w:r>
      <w:r>
        <w:t xml:space="preserve"> </w:t>
      </w:r>
      <w:r w:rsidR="0051703F">
        <w:t xml:space="preserve">pielęgniarskiej i </w:t>
      </w:r>
      <w:r w:rsidR="00384372">
        <w:t xml:space="preserve">pielęgnacyjnej, która obejmuje </w:t>
      </w:r>
      <w:r>
        <w:t xml:space="preserve">m.in.: </w:t>
      </w:r>
      <w:r w:rsidR="00384372">
        <w:t>świadczenia</w:t>
      </w:r>
      <w:r w:rsidR="00B13BA0">
        <w:t xml:space="preserve"> </w:t>
      </w:r>
      <w:r w:rsidR="00384372">
        <w:t>diagnostyczne, lecznicze</w:t>
      </w:r>
      <w:r w:rsidR="00B13BA0">
        <w:t>,</w:t>
      </w:r>
      <w:r w:rsidR="00384372">
        <w:t xml:space="preserve"> </w:t>
      </w:r>
      <w:r w:rsidR="00B13BA0">
        <w:t>pielęgnacyjne</w:t>
      </w:r>
      <w:r w:rsidR="00B13BA0" w:rsidDel="00384372">
        <w:t xml:space="preserve"> </w:t>
      </w:r>
      <w:r w:rsidR="00384372">
        <w:t>oraz edukacyjne.</w:t>
      </w:r>
    </w:p>
    <w:p w14:paraId="088E64CE" w14:textId="4E7790AD" w:rsidR="006E3859" w:rsidRPr="0053587F" w:rsidRDefault="006E3859" w:rsidP="00571E5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t>Pacjenci, którzy chcą korzystać z</w:t>
      </w:r>
      <w:r w:rsidR="000658DA">
        <w:t xml:space="preserve">e świadczeń Podstawowej Opieki Zdrowotnej w ramach NFZ w Centrum Medycznym Damiana, otrzymują taką możliwość w placówce CMD przy ul. Zjednoczenia </w:t>
      </w:r>
      <w:r w:rsidR="000658DA">
        <w:lastRenderedPageBreak/>
        <w:t>36 w Warszawie. Deklarację można wygodnie wypełnić poprzez stronę internetową – pacjent.gov.pl</w:t>
      </w:r>
      <w:r w:rsidR="00047A20">
        <w:t xml:space="preserve"> oraz w recepcjach wszystkich placówek Centrum Medycznego Damiana</w:t>
      </w:r>
      <w:r w:rsidR="000658DA">
        <w:t xml:space="preserve">. </w:t>
      </w:r>
    </w:p>
    <w:p w14:paraId="13262B0B" w14:textId="42C8C664" w:rsidR="00571E53" w:rsidRDefault="00571E53" w:rsidP="00795B58">
      <w:pPr>
        <w:spacing w:line="360" w:lineRule="auto"/>
        <w:jc w:val="both"/>
      </w:pPr>
      <w:r>
        <w:t xml:space="preserve">Więcej informacji można znaleźć na stronie internetowej: </w:t>
      </w:r>
      <w:hyperlink r:id="rId7" w:history="1">
        <w:r w:rsidRPr="000B4EB8">
          <w:rPr>
            <w:rStyle w:val="Hipercze"/>
          </w:rPr>
          <w:t>https://www.damian.pl/podstawowa-opieka-zdrowotna-nfz/</w:t>
        </w:r>
      </w:hyperlink>
      <w:r>
        <w:t>.</w:t>
      </w:r>
    </w:p>
    <w:p w14:paraId="4559414C" w14:textId="7805D76B" w:rsidR="00AB7C69" w:rsidRDefault="00AB7C69" w:rsidP="0021684C">
      <w:pPr>
        <w:spacing w:line="360" w:lineRule="auto"/>
      </w:pPr>
      <w:r w:rsidRPr="006E21ED"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D8CAC" wp14:editId="535A86F6">
                <wp:simplePos x="0" y="0"/>
                <wp:positionH relativeFrom="margin">
                  <wp:posOffset>-9525</wp:posOffset>
                </wp:positionH>
                <wp:positionV relativeFrom="line">
                  <wp:posOffset>158750</wp:posOffset>
                </wp:positionV>
                <wp:extent cx="5743577" cy="0"/>
                <wp:effectExtent l="38100" t="38100" r="47625" b="95250"/>
                <wp:wrapNone/>
                <wp:docPr id="1073741826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7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1EDEF" id="officeArt object" o:spid="_x0000_s1026" alt="Łącznik prostoliniowy 3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GwIAABcEAAAOAAAAZHJzL2Uyb0RvYy54bWysU02P0zAQvSPxHyzfadKmbaqo6QptVS4I&#10;KhbE2bWdxuDY1thtWm4c+Gfs/2LsdEv5OCEujmc88+bNm8ny7tRpcpTglTU1HY9ySqThViizr+mH&#10;95sXC0p8YEYwbY2s6Vl6erd6/mzZu0pObGu1kEAQxPiqdzVtQ3BVlnneyo75kXXS4GNjoWMBTdhn&#10;AliP6J3OJnk+z3oLwoHl0nv0rodHukr4TSN5eNs0Xgaia4rcQjohnbt4Zqslq/bAXKv4hQb7BxYd&#10;UwaLXqHWLDByAPUHVKc4WG+bMOK2y2zTKC5TD9jNOP+tm4eWOZl6QXG8u8rk/x8sf3PcAlECZ5eX&#10;RTkdLyZzSgzrcFYDu5cQiN19QiUpEdJzFO/x6/dv/ItRnwkq74PVyijbn0kR5eydrxD13mzhYnm3&#10;hajNqYEufhGXnNIIztcRyFMgHJ2zclrMypIS/vSW/Ux04MMraTss63GSWDaqwyp2fO0DFsPQp5Do&#10;NnajtE4T1ob0NS0W4xyXgDNctEazkJI90hcxMKZ42O/uNZAji/uSz8vJJvaEwL+ExSpr5tshLj0N&#10;mwT2YMSQoE0ElGkHkV407CFIeGhFT3b6AO8Yqn6hJFRsaFLkkZ9QqPFsivdogQ0fVWjTLkS5/kIz&#10;BUY/065lA6liFrMv3IeuUh9XDsm6oZfFwQ2jiredFec0weTH7Uvxlz8lrvetjffb/3n1AwAA//8D&#10;AFBLAwQUAAYACAAAACEA1rQrqd4AAAAIAQAADwAAAGRycy9kb3ducmV2LnhtbEyPQU/DMAyF70j8&#10;h8hI3LZ0m4qgNJ0QCCHEDmMgds0a01RrnJJkXfn3eOIAN9vv6fl75XJ0nRgwxNaTgtk0A4FUe9NS&#10;o+D97XFyDSImTUZ3nlDBN0ZYVudnpS6MP9IrDpvUCA6hWGgFNqW+kDLWFp2OU98jsfbpg9OJ19BI&#10;E/SRw10n51l2JZ1uiT9Y3eO9xXq/OTgFTy/brdyvbFisV+PX+qPunx+GXKnLi/HuFkTCMf2Z4YTP&#10;6FAx084fyETRKZjMcnYqmOdcifWbbMHD7vcgq1L+L1D9AAAA//8DAFBLAQItABQABgAIAAAAIQC2&#10;gziS/gAAAOEBAAATAAAAAAAAAAAAAAAAAAAAAABbQ29udGVudF9UeXBlc10ueG1sUEsBAi0AFAAG&#10;AAgAAAAhADj9If/WAAAAlAEAAAsAAAAAAAAAAAAAAAAALwEAAF9yZWxzLy5yZWxzUEsBAi0AFAAG&#10;AAgAAAAhAORMsHcbAgAAFwQAAA4AAAAAAAAAAAAAAAAALgIAAGRycy9lMm9Eb2MueG1sUEsBAi0A&#10;FAAGAAgAAAAhANa0K6neAAAACAEAAA8AAAAAAAAAAAAAAAAAdQQAAGRycy9kb3ducmV2LnhtbFBL&#10;BQYAAAAABAAEAPMAAACABQAAAAA=&#10;" strokecolor="#00672f" strokeweight="3pt">
                <v:shadow on="t" color="black" opacity="22937f" origin=",.5" offset="0,.63889mm"/>
                <w10:wrap anchorx="margin" anchory="line"/>
              </v:line>
            </w:pict>
          </mc:Fallback>
        </mc:AlternateContent>
      </w:r>
      <w:r>
        <w:rPr>
          <w:b/>
          <w:sz w:val="18"/>
          <w:szCs w:val="20"/>
        </w:rPr>
        <w:t>Centrum Medyczne Damiana</w:t>
      </w:r>
    </w:p>
    <w:p w14:paraId="0C2AE863" w14:textId="77777777" w:rsidR="00AB7C69" w:rsidRDefault="00AB7C69" w:rsidP="00AB7C69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6521E765" w14:textId="77777777" w:rsidR="00AB7C69" w:rsidRDefault="00AB7C69" w:rsidP="00AB7C69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60B6E7D4" w14:textId="77777777" w:rsidR="00AB7C69" w:rsidRDefault="00AB7C69" w:rsidP="00AB7C69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63E89D8F" w14:textId="77777777" w:rsidR="00AB7C69" w:rsidRDefault="00AB7C69" w:rsidP="00AB7C69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6DF16637" w14:textId="77777777" w:rsidR="00AB7C69" w:rsidRDefault="00AB7C69" w:rsidP="00AB7C69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60EB4211" w14:textId="77777777" w:rsidR="00AB7C69" w:rsidRDefault="00AB7C69" w:rsidP="00AB7C69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  <w:u w:val="single"/>
        </w:rPr>
      </w:pPr>
      <w:r>
        <w:rPr>
          <w:sz w:val="18"/>
          <w:szCs w:val="20"/>
        </w:rPr>
        <w:t>Centrum Medyczne Damiana należy do Grupy Medicover.</w:t>
      </w:r>
    </w:p>
    <w:p w14:paraId="3C526A35" w14:textId="77777777" w:rsidR="00AB7C69" w:rsidRDefault="00AB7C69" w:rsidP="00AB7C69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40C13989" w14:textId="77777777" w:rsidR="00AB7C69" w:rsidRDefault="00AB7C69" w:rsidP="00AB7C69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8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4FC92525" w14:textId="77777777" w:rsidR="00AB7C69" w:rsidRDefault="00AB7C69" w:rsidP="00AB7C69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9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72A2D740" w14:textId="77777777" w:rsidR="00AB7C69" w:rsidRDefault="00AB7C69" w:rsidP="00AB7C69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10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  <w:bookmarkEnd w:id="0"/>
    </w:p>
    <w:p w14:paraId="6C28B825" w14:textId="77777777" w:rsidR="00AB7C69" w:rsidRDefault="00AB7C69" w:rsidP="00AB7C69"/>
    <w:p w14:paraId="712D540E" w14:textId="77777777" w:rsidR="00AB7C69" w:rsidRDefault="00AB7C69" w:rsidP="00AB7C69"/>
    <w:p w14:paraId="72FE9D96" w14:textId="77777777" w:rsidR="00AB7C69" w:rsidRDefault="00AB7C69" w:rsidP="00AB7C69"/>
    <w:p w14:paraId="2CF0711D" w14:textId="77777777" w:rsidR="00AB7C69" w:rsidRDefault="00AB7C69" w:rsidP="00AB7C69"/>
    <w:p w14:paraId="1F30357C" w14:textId="77777777" w:rsidR="00AB7C69" w:rsidRDefault="00AB7C69"/>
    <w:sectPr w:rsidR="00AB7C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0B71" w14:textId="77777777" w:rsidR="00EE64C7" w:rsidRDefault="00EE64C7">
      <w:pPr>
        <w:spacing w:after="0" w:line="240" w:lineRule="auto"/>
      </w:pPr>
      <w:r>
        <w:separator/>
      </w:r>
    </w:p>
  </w:endnote>
  <w:endnote w:type="continuationSeparator" w:id="0">
    <w:p w14:paraId="18140E7C" w14:textId="77777777" w:rsidR="00EE64C7" w:rsidRDefault="00EE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15FA" w14:textId="77777777" w:rsidR="00EE64C7" w:rsidRDefault="00EE64C7">
      <w:pPr>
        <w:spacing w:after="0" w:line="240" w:lineRule="auto"/>
      </w:pPr>
      <w:r>
        <w:separator/>
      </w:r>
    </w:p>
  </w:footnote>
  <w:footnote w:type="continuationSeparator" w:id="0">
    <w:p w14:paraId="2A00C0B9" w14:textId="77777777" w:rsidR="00EE64C7" w:rsidRDefault="00EE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FE03" w14:textId="77777777" w:rsidR="00571E53" w:rsidRDefault="00571E53" w:rsidP="00571E53">
    <w:pPr>
      <w:pStyle w:val="Nagwek"/>
      <w:tabs>
        <w:tab w:val="clear" w:pos="4536"/>
        <w:tab w:val="clear" w:pos="9072"/>
        <w:tab w:val="left" w:pos="1560"/>
      </w:tabs>
    </w:pPr>
    <w:r w:rsidRPr="003304D0">
      <w:rPr>
        <w:noProof/>
        <w:lang w:eastAsia="pl-PL"/>
      </w:rPr>
      <w:drawing>
        <wp:inline distT="0" distB="0" distL="0" distR="0" wp14:anchorId="554E3248" wp14:editId="33EBE84C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183"/>
    <w:multiLevelType w:val="multilevel"/>
    <w:tmpl w:val="6A3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52D5F"/>
    <w:multiLevelType w:val="multilevel"/>
    <w:tmpl w:val="B8B6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69"/>
    <w:rsid w:val="00004CB4"/>
    <w:rsid w:val="000065B7"/>
    <w:rsid w:val="00015366"/>
    <w:rsid w:val="00047A20"/>
    <w:rsid w:val="000658DA"/>
    <w:rsid w:val="00082C48"/>
    <w:rsid w:val="000B2105"/>
    <w:rsid w:val="000D56CE"/>
    <w:rsid w:val="001229B9"/>
    <w:rsid w:val="0019604E"/>
    <w:rsid w:val="001B1932"/>
    <w:rsid w:val="002046E6"/>
    <w:rsid w:val="00216112"/>
    <w:rsid w:val="0021684C"/>
    <w:rsid w:val="002349F1"/>
    <w:rsid w:val="0023684D"/>
    <w:rsid w:val="002432C8"/>
    <w:rsid w:val="00323177"/>
    <w:rsid w:val="0035492B"/>
    <w:rsid w:val="00384372"/>
    <w:rsid w:val="00415218"/>
    <w:rsid w:val="00421C74"/>
    <w:rsid w:val="00427B50"/>
    <w:rsid w:val="004418A5"/>
    <w:rsid w:val="00462F8E"/>
    <w:rsid w:val="0051703F"/>
    <w:rsid w:val="005249B8"/>
    <w:rsid w:val="0053587F"/>
    <w:rsid w:val="00571E53"/>
    <w:rsid w:val="00600FCA"/>
    <w:rsid w:val="006468F8"/>
    <w:rsid w:val="006D08DB"/>
    <w:rsid w:val="006E3859"/>
    <w:rsid w:val="00713A56"/>
    <w:rsid w:val="00727257"/>
    <w:rsid w:val="00795B58"/>
    <w:rsid w:val="007B722C"/>
    <w:rsid w:val="00805670"/>
    <w:rsid w:val="00884A17"/>
    <w:rsid w:val="00885922"/>
    <w:rsid w:val="008A4EBC"/>
    <w:rsid w:val="008A6015"/>
    <w:rsid w:val="008B75FD"/>
    <w:rsid w:val="008F5CD3"/>
    <w:rsid w:val="0092239C"/>
    <w:rsid w:val="009D0FBF"/>
    <w:rsid w:val="00A10A13"/>
    <w:rsid w:val="00A2140E"/>
    <w:rsid w:val="00A52B9F"/>
    <w:rsid w:val="00A7313F"/>
    <w:rsid w:val="00A75FB4"/>
    <w:rsid w:val="00AB7C69"/>
    <w:rsid w:val="00AD0813"/>
    <w:rsid w:val="00B13BA0"/>
    <w:rsid w:val="00B602BE"/>
    <w:rsid w:val="00C254A0"/>
    <w:rsid w:val="00C56859"/>
    <w:rsid w:val="00C6151C"/>
    <w:rsid w:val="00CB2844"/>
    <w:rsid w:val="00CF44E6"/>
    <w:rsid w:val="00D274B4"/>
    <w:rsid w:val="00D60416"/>
    <w:rsid w:val="00DB15D6"/>
    <w:rsid w:val="00DF4CD5"/>
    <w:rsid w:val="00E33FED"/>
    <w:rsid w:val="00E47716"/>
    <w:rsid w:val="00E53B53"/>
    <w:rsid w:val="00E73CC2"/>
    <w:rsid w:val="00EE64C7"/>
    <w:rsid w:val="00F232B5"/>
    <w:rsid w:val="00F36D6E"/>
    <w:rsid w:val="00F42CEA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5F67"/>
  <w15:chartTrackingRefBased/>
  <w15:docId w15:val="{D8716697-2783-41A5-828D-0652D33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C6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AB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C69"/>
  </w:style>
  <w:style w:type="paragraph" w:styleId="NormalnyWeb">
    <w:name w:val="Normal (Web)"/>
    <w:basedOn w:val="Normalny"/>
    <w:uiPriority w:val="99"/>
    <w:unhideWhenUsed/>
    <w:rsid w:val="00AB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C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5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E5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8D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2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iers@38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mian.pl/podstawowa-opieka-zdrowotna-nf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dem.chudzik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spychal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14</cp:revision>
  <cp:lastPrinted>2020-11-16T16:08:00Z</cp:lastPrinted>
  <dcterms:created xsi:type="dcterms:W3CDTF">2020-11-17T09:16:00Z</dcterms:created>
  <dcterms:modified xsi:type="dcterms:W3CDTF">2020-11-17T15:44:00Z</dcterms:modified>
</cp:coreProperties>
</file>