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6672" w14:textId="14DCC003" w:rsidR="006105B8" w:rsidRPr="0021445E" w:rsidRDefault="0021445E" w:rsidP="006105B8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21"/>
          <w:szCs w:val="21"/>
        </w:rPr>
      </w:pPr>
      <w:bookmarkStart w:id="0" w:name="_Hlk40201835"/>
      <w:proofErr w:type="spellStart"/>
      <w:r w:rsidRPr="0021445E">
        <w:rPr>
          <w:b/>
          <w:bCs/>
          <w:i/>
          <w:iCs/>
          <w:sz w:val="21"/>
          <w:szCs w:val="21"/>
        </w:rPr>
        <w:t>Acquirer</w:t>
      </w:r>
      <w:proofErr w:type="spellEnd"/>
      <w:r w:rsidRPr="0021445E">
        <w:rPr>
          <w:b/>
          <w:bCs/>
          <w:i/>
          <w:iCs/>
          <w:sz w:val="21"/>
          <w:szCs w:val="21"/>
        </w:rPr>
        <w:t xml:space="preserve"> </w:t>
      </w:r>
      <w:r w:rsidRPr="0021445E">
        <w:rPr>
          <w:b/>
          <w:bCs/>
          <w:sz w:val="21"/>
          <w:szCs w:val="21"/>
        </w:rPr>
        <w:t>português alarga a lista de métodos de pagamento aceites na sua rede</w:t>
      </w:r>
    </w:p>
    <w:p w14:paraId="72591670" w14:textId="1F05572B" w:rsidR="00805F09" w:rsidRPr="0021445E" w:rsidRDefault="0021445E" w:rsidP="001967F2">
      <w:pPr>
        <w:pStyle w:val="BodyA"/>
        <w:widowControl w:val="0"/>
        <w:suppressAutoHyphens/>
        <w:spacing w:after="240" w:line="264" w:lineRule="auto"/>
        <w:jc w:val="center"/>
        <w:rPr>
          <w:b/>
          <w:bCs/>
          <w:sz w:val="38"/>
          <w:szCs w:val="38"/>
        </w:rPr>
      </w:pPr>
      <w:r w:rsidRPr="0021445E">
        <w:rPr>
          <w:b/>
          <w:bCs/>
          <w:sz w:val="38"/>
          <w:szCs w:val="38"/>
        </w:rPr>
        <w:t xml:space="preserve">Terminais da REDUNIQ permitem agora pagamentos via Google </w:t>
      </w:r>
      <w:proofErr w:type="spellStart"/>
      <w:r w:rsidRPr="0021445E">
        <w:rPr>
          <w:b/>
          <w:bCs/>
          <w:sz w:val="38"/>
          <w:szCs w:val="38"/>
        </w:rPr>
        <w:t>Pay</w:t>
      </w:r>
      <w:proofErr w:type="spellEnd"/>
    </w:p>
    <w:p w14:paraId="03DB89A2" w14:textId="541C6E02" w:rsidR="00214AAF" w:rsidRPr="000C5A37" w:rsidRDefault="000C5A37" w:rsidP="00B653EE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  <w:b/>
          <w:bCs/>
        </w:rPr>
      </w:pPr>
      <w:r w:rsidRPr="000C5A37">
        <w:rPr>
          <w:b/>
          <w:bCs/>
        </w:rPr>
        <w:t xml:space="preserve">A partir de agora, qualquer cliente </w:t>
      </w:r>
      <w:r w:rsidR="00906B0F">
        <w:rPr>
          <w:b/>
          <w:bCs/>
        </w:rPr>
        <w:t>cuja conta</w:t>
      </w:r>
      <w:r w:rsidR="004F4703">
        <w:rPr>
          <w:b/>
          <w:bCs/>
        </w:rPr>
        <w:t xml:space="preserve"> de débito </w:t>
      </w:r>
      <w:r w:rsidR="00906B0F">
        <w:rPr>
          <w:b/>
          <w:bCs/>
        </w:rPr>
        <w:t>ou</w:t>
      </w:r>
      <w:r w:rsidR="004F4703">
        <w:rPr>
          <w:b/>
          <w:bCs/>
        </w:rPr>
        <w:t xml:space="preserve"> crédito </w:t>
      </w:r>
      <w:r w:rsidR="00906B0F">
        <w:rPr>
          <w:b/>
          <w:bCs/>
        </w:rPr>
        <w:t xml:space="preserve">disponibilize o </w:t>
      </w:r>
      <w:r w:rsidR="004F4703">
        <w:rPr>
          <w:b/>
          <w:bCs/>
        </w:rPr>
        <w:t xml:space="preserve">Google </w:t>
      </w:r>
      <w:proofErr w:type="spellStart"/>
      <w:r w:rsidR="004F4703">
        <w:rPr>
          <w:b/>
          <w:bCs/>
        </w:rPr>
        <w:t>Pay</w:t>
      </w:r>
      <w:proofErr w:type="spellEnd"/>
      <w:r w:rsidR="004F4703">
        <w:rPr>
          <w:b/>
          <w:bCs/>
        </w:rPr>
        <w:t xml:space="preserve"> já o </w:t>
      </w:r>
      <w:r w:rsidRPr="000C5A37">
        <w:rPr>
          <w:b/>
          <w:bCs/>
        </w:rPr>
        <w:t xml:space="preserve">pode ativar no seu </w:t>
      </w:r>
      <w:r w:rsidRPr="000C5A37">
        <w:rPr>
          <w:b/>
          <w:bCs/>
          <w:i/>
          <w:iCs/>
        </w:rPr>
        <w:t xml:space="preserve">smartphone </w:t>
      </w:r>
      <w:r w:rsidRPr="000C5A37">
        <w:rPr>
          <w:b/>
          <w:bCs/>
        </w:rPr>
        <w:t>e efetuar pagamentos em qualquer terminal da REDUNIQ.</w:t>
      </w:r>
    </w:p>
    <w:p w14:paraId="477A4B76" w14:textId="313BFA17" w:rsidR="000C5A37" w:rsidRPr="000C5A37" w:rsidRDefault="000C5A37" w:rsidP="00B653EE">
      <w:pPr>
        <w:pStyle w:val="PargrafodaLista"/>
        <w:keepNext/>
        <w:widowControl w:val="0"/>
        <w:numPr>
          <w:ilvl w:val="0"/>
          <w:numId w:val="2"/>
        </w:numPr>
        <w:suppressAutoHyphens/>
        <w:spacing w:after="120" w:line="288" w:lineRule="auto"/>
        <w:ind w:left="567"/>
        <w:rPr>
          <w:rFonts w:cs="Calibri"/>
          <w:b/>
          <w:bCs/>
        </w:rPr>
      </w:pPr>
      <w:r w:rsidRPr="000C5A37">
        <w:rPr>
          <w:b/>
          <w:bCs/>
        </w:rPr>
        <w:t xml:space="preserve">Para além deste, a rede de terminais da REDUNIQ permite ainda pagamentos efetuados por Apple </w:t>
      </w:r>
      <w:proofErr w:type="spellStart"/>
      <w:r w:rsidRPr="000C5A37">
        <w:rPr>
          <w:b/>
          <w:bCs/>
        </w:rPr>
        <w:t>Pay</w:t>
      </w:r>
      <w:proofErr w:type="spellEnd"/>
      <w:r w:rsidRPr="000C5A37">
        <w:rPr>
          <w:b/>
          <w:bCs/>
        </w:rPr>
        <w:t xml:space="preserve">, MB </w:t>
      </w:r>
      <w:proofErr w:type="spellStart"/>
      <w:r w:rsidRPr="000C5A37">
        <w:rPr>
          <w:b/>
          <w:bCs/>
        </w:rPr>
        <w:t>Way</w:t>
      </w:r>
      <w:proofErr w:type="spellEnd"/>
      <w:r w:rsidRPr="000C5A37">
        <w:rPr>
          <w:b/>
          <w:bCs/>
        </w:rPr>
        <w:t xml:space="preserve"> e cartões </w:t>
      </w:r>
      <w:proofErr w:type="spellStart"/>
      <w:r w:rsidRPr="000C5A37">
        <w:rPr>
          <w:b/>
          <w:bCs/>
          <w:i/>
          <w:iCs/>
        </w:rPr>
        <w:t>contactless</w:t>
      </w:r>
      <w:proofErr w:type="spellEnd"/>
      <w:r w:rsidRPr="000C5A37">
        <w:rPr>
          <w:b/>
          <w:bCs/>
          <w:i/>
          <w:iCs/>
        </w:rPr>
        <w:t>.</w:t>
      </w:r>
    </w:p>
    <w:p w14:paraId="2F0B672B" w14:textId="77777777" w:rsidR="003F35FB" w:rsidRPr="003F35FB" w:rsidRDefault="003F35FB" w:rsidP="003F35FB">
      <w:pPr>
        <w:pStyle w:val="PargrafodaLista"/>
        <w:keepNext/>
        <w:widowControl w:val="0"/>
        <w:suppressAutoHyphens/>
        <w:spacing w:after="120" w:line="288" w:lineRule="auto"/>
        <w:ind w:left="567"/>
        <w:rPr>
          <w:rFonts w:cs="Calibri"/>
        </w:rPr>
      </w:pPr>
    </w:p>
    <w:p w14:paraId="11767D7E" w14:textId="31BB57F1" w:rsidR="00DC4DC4" w:rsidRPr="00DC4DC4" w:rsidRDefault="000328DD" w:rsidP="00DD2F58">
      <w:pPr>
        <w:pStyle w:val="BodyA"/>
        <w:widowControl w:val="0"/>
        <w:suppressAutoHyphens/>
        <w:spacing w:after="240" w:line="288" w:lineRule="auto"/>
      </w:pPr>
      <w:r>
        <w:t>A</w:t>
      </w:r>
      <w:r w:rsidR="001F1C92" w:rsidRPr="001F1C92">
        <w:t xml:space="preserve"> </w:t>
      </w:r>
      <w:hyperlink r:id="rId11" w:history="1">
        <w:r w:rsidR="001F1C92" w:rsidRPr="005D10E3">
          <w:rPr>
            <w:rStyle w:val="Hiperligao"/>
            <w:color w:val="2E74B5" w:themeColor="accent5" w:themeShade="BF"/>
            <w:u w:color="2E74B5" w:themeColor="accent5" w:themeShade="BF"/>
          </w:rPr>
          <w:t>REDUNIQ</w:t>
        </w:r>
      </w:hyperlink>
      <w:r w:rsidR="001F1C92" w:rsidRPr="001F1C92">
        <w:t xml:space="preserve">, </w:t>
      </w:r>
      <w:r w:rsidR="00C471BC" w:rsidRPr="001F1C92">
        <w:t>a maior rede</w:t>
      </w:r>
      <w:r w:rsidR="00CB652A" w:rsidRPr="001F1C92">
        <w:t xml:space="preserve"> nacional</w:t>
      </w:r>
      <w:r w:rsidR="00C471BC" w:rsidRPr="001F1C92">
        <w:t xml:space="preserve"> de aceitação </w:t>
      </w:r>
      <w:r w:rsidR="0063222A" w:rsidRPr="001F1C92">
        <w:t>de cartões nacionais e estrangeiros</w:t>
      </w:r>
      <w:r>
        <w:t>,</w:t>
      </w:r>
      <w:r w:rsidR="00293516">
        <w:t xml:space="preserve"> acaba de anunciar</w:t>
      </w:r>
      <w:r w:rsidR="000720DE">
        <w:t xml:space="preserve"> que os seus terminais já permitem pagamentos realizados através do Google </w:t>
      </w:r>
      <w:proofErr w:type="spellStart"/>
      <w:r w:rsidR="000720DE">
        <w:t>Pay</w:t>
      </w:r>
      <w:proofErr w:type="spellEnd"/>
      <w:r w:rsidR="000720DE">
        <w:t>, o sistema de pagamentos móveis d</w:t>
      </w:r>
      <w:r w:rsidR="00DC4DC4">
        <w:t>a</w:t>
      </w:r>
      <w:r w:rsidR="000720DE">
        <w:t xml:space="preserve"> Google </w:t>
      </w:r>
      <w:r w:rsidR="00DC4DC4">
        <w:t xml:space="preserve">que possibilita aos utilizadores de </w:t>
      </w:r>
      <w:r w:rsidR="00DC4DC4">
        <w:rPr>
          <w:i/>
          <w:iCs/>
        </w:rPr>
        <w:t xml:space="preserve">smartphones </w:t>
      </w:r>
      <w:r w:rsidR="000C5A37">
        <w:t xml:space="preserve">com sistema operativo </w:t>
      </w:r>
      <w:r w:rsidR="00DC4DC4">
        <w:t xml:space="preserve">Android fazer pagamentos via </w:t>
      </w:r>
      <w:proofErr w:type="spellStart"/>
      <w:r w:rsidR="00DC4DC4">
        <w:rPr>
          <w:i/>
          <w:iCs/>
        </w:rPr>
        <w:t>contacless</w:t>
      </w:r>
      <w:proofErr w:type="spellEnd"/>
      <w:r w:rsidR="00DC4DC4">
        <w:rPr>
          <w:i/>
          <w:iCs/>
        </w:rPr>
        <w:t xml:space="preserve"> </w:t>
      </w:r>
      <w:r w:rsidR="00DC4DC4">
        <w:t>em qualquer estabelecimento comercial que aceite este método de pagamento.</w:t>
      </w:r>
    </w:p>
    <w:p w14:paraId="702BA682" w14:textId="31DA4241" w:rsidR="00DC4DC4" w:rsidRDefault="0021445E" w:rsidP="00F14DB5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>A</w:t>
      </w:r>
      <w:r w:rsidR="00DC4DC4">
        <w:t xml:space="preserve"> novidade surge após a multinacional tecnológica ter comunicado que </w:t>
      </w:r>
      <w:r w:rsidR="00F14DB5">
        <w:t xml:space="preserve">a sua solução de pagamentos digitais já se encontra disponível para utilização em Portugal através das </w:t>
      </w:r>
      <w:r w:rsidR="00F14DB5">
        <w:rPr>
          <w:i/>
          <w:iCs/>
        </w:rPr>
        <w:t>apps</w:t>
      </w:r>
      <w:r w:rsidR="00F14DB5">
        <w:t xml:space="preserve"> de bancos </w:t>
      </w:r>
      <w:r w:rsidR="004F4703">
        <w:t>já aderentes</w:t>
      </w:r>
      <w:r>
        <w:t xml:space="preserve">. </w:t>
      </w:r>
      <w:r w:rsidR="00F14DB5">
        <w:t>Desta forma,</w:t>
      </w:r>
      <w:r w:rsidR="000720DE">
        <w:t xml:space="preserve"> o </w:t>
      </w:r>
      <w:proofErr w:type="spellStart"/>
      <w:r w:rsidR="000720DE">
        <w:rPr>
          <w:i/>
          <w:iCs/>
        </w:rPr>
        <w:t>acquirer</w:t>
      </w:r>
      <w:proofErr w:type="spellEnd"/>
      <w:r w:rsidR="000720DE">
        <w:rPr>
          <w:i/>
          <w:iCs/>
        </w:rPr>
        <w:t xml:space="preserve"> </w:t>
      </w:r>
      <w:r w:rsidR="000720DE">
        <w:t xml:space="preserve">português volta a alargar a sua lista de </w:t>
      </w:r>
      <w:r w:rsidR="00DC4DC4">
        <w:t xml:space="preserve">métodos de pagamento digitais aceites na sua rede de terminais, que inclui já </w:t>
      </w:r>
      <w:r>
        <w:t>p</w:t>
      </w:r>
      <w:r w:rsidR="00DC4DC4">
        <w:t xml:space="preserve">agamentos via Apple </w:t>
      </w:r>
      <w:proofErr w:type="spellStart"/>
      <w:r w:rsidR="00DC4DC4">
        <w:t>Pay</w:t>
      </w:r>
      <w:proofErr w:type="spellEnd"/>
      <w:r w:rsidR="00DC4DC4">
        <w:t xml:space="preserve">, MB </w:t>
      </w:r>
      <w:proofErr w:type="spellStart"/>
      <w:r w:rsidR="00DC4DC4">
        <w:t>Way</w:t>
      </w:r>
      <w:proofErr w:type="spellEnd"/>
      <w:r w:rsidR="00DC4DC4">
        <w:t xml:space="preserve">, assim como pagamentos através de cartões com a tecnologia </w:t>
      </w:r>
      <w:proofErr w:type="spellStart"/>
      <w:r w:rsidR="00DC4DC4">
        <w:rPr>
          <w:i/>
          <w:iCs/>
        </w:rPr>
        <w:t>contactles</w:t>
      </w:r>
      <w:r w:rsidR="004F4703">
        <w:rPr>
          <w:i/>
          <w:iCs/>
        </w:rPr>
        <w:t>s</w:t>
      </w:r>
      <w:proofErr w:type="spellEnd"/>
      <w:r w:rsidR="004F4703">
        <w:rPr>
          <w:i/>
          <w:iCs/>
        </w:rPr>
        <w:t xml:space="preserve"> </w:t>
      </w:r>
      <w:r w:rsidR="004F4703" w:rsidRPr="00CD02F1">
        <w:t>emitido</w:t>
      </w:r>
      <w:r w:rsidR="00CD02F1" w:rsidRPr="00CD02F1">
        <w:t>s</w:t>
      </w:r>
      <w:r w:rsidR="004F4703" w:rsidRPr="00CD02F1">
        <w:t xml:space="preserve"> pelas marcas internacionais mais </w:t>
      </w:r>
      <w:r w:rsidR="00906B0F" w:rsidRPr="00CD02F1">
        <w:t>utilizadas</w:t>
      </w:r>
      <w:r w:rsidR="004F4703" w:rsidRPr="00CD02F1">
        <w:t xml:space="preserve"> em Portugal, </w:t>
      </w:r>
      <w:r w:rsidR="006668C9" w:rsidRPr="00CD02F1">
        <w:t xml:space="preserve">Visa e </w:t>
      </w:r>
      <w:proofErr w:type="spellStart"/>
      <w:r w:rsidR="006668C9" w:rsidRPr="00CD02F1">
        <w:t>Mastercard</w:t>
      </w:r>
      <w:proofErr w:type="spellEnd"/>
      <w:r w:rsidR="006668C9" w:rsidRPr="00CD02F1">
        <w:t>.</w:t>
      </w:r>
    </w:p>
    <w:p w14:paraId="5FCFEFD0" w14:textId="55CFDCC2" w:rsidR="0021445E" w:rsidRPr="000C5A37" w:rsidRDefault="00A605E7" w:rsidP="00DD2F58">
      <w:pPr>
        <w:pStyle w:val="BodyA"/>
        <w:widowControl w:val="0"/>
        <w:suppressAutoHyphens/>
        <w:spacing w:after="240" w:line="288" w:lineRule="auto"/>
        <w:rPr>
          <w:i/>
          <w:iCs/>
        </w:rPr>
      </w:pPr>
      <w:r>
        <w:t xml:space="preserve">De acordo com </w:t>
      </w:r>
      <w:r w:rsidRPr="0021445E">
        <w:rPr>
          <w:b/>
          <w:bCs/>
        </w:rPr>
        <w:t>Tiago Oom, Diretor da REDUNIQ</w:t>
      </w:r>
      <w:r>
        <w:t xml:space="preserve">, </w:t>
      </w:r>
      <w:r w:rsidRPr="000C5A37">
        <w:rPr>
          <w:i/>
          <w:iCs/>
        </w:rPr>
        <w:t>“</w:t>
      </w:r>
      <w:r w:rsidR="0021445E" w:rsidRPr="000C5A37">
        <w:rPr>
          <w:i/>
          <w:iCs/>
        </w:rPr>
        <w:t xml:space="preserve">a disponibilização do Google </w:t>
      </w:r>
      <w:proofErr w:type="spellStart"/>
      <w:r w:rsidR="0021445E" w:rsidRPr="000C5A37">
        <w:rPr>
          <w:i/>
          <w:iCs/>
        </w:rPr>
        <w:t>Pay</w:t>
      </w:r>
      <w:proofErr w:type="spellEnd"/>
      <w:r w:rsidR="0021445E" w:rsidRPr="000C5A37">
        <w:rPr>
          <w:i/>
          <w:iCs/>
        </w:rPr>
        <w:t xml:space="preserve"> em Portugal</w:t>
      </w:r>
      <w:r w:rsidR="00CD02F1">
        <w:rPr>
          <w:i/>
          <w:iCs/>
        </w:rPr>
        <w:t xml:space="preserve"> </w:t>
      </w:r>
      <w:r w:rsidR="0021445E" w:rsidRPr="000C5A37">
        <w:rPr>
          <w:i/>
          <w:iCs/>
        </w:rPr>
        <w:t xml:space="preserve">representa um avanço significativo no processo de digitalização dos negócios portugueses, </w:t>
      </w:r>
      <w:r w:rsidR="000C5A37" w:rsidRPr="000C5A37">
        <w:rPr>
          <w:i/>
          <w:iCs/>
        </w:rPr>
        <w:t>sobretudo num período em que assistimos a uma penetração cada vez mais notória dos pagamentos digitais nos hábitos de consumo dos portugueses</w:t>
      </w:r>
      <w:r w:rsidR="000C5A37">
        <w:rPr>
          <w:i/>
          <w:iCs/>
        </w:rPr>
        <w:t>,</w:t>
      </w:r>
      <w:r w:rsidR="000C5A37" w:rsidRPr="000C5A37">
        <w:rPr>
          <w:i/>
          <w:iCs/>
        </w:rPr>
        <w:t xml:space="preserve"> que, no decorrer da atual pandemia, começaram a valorizar as reais vantagens dos pagamentos </w:t>
      </w:r>
      <w:proofErr w:type="spellStart"/>
      <w:r w:rsidR="000C5A37" w:rsidRPr="000C5A37">
        <w:rPr>
          <w:i/>
          <w:iCs/>
        </w:rPr>
        <w:t>contactless</w:t>
      </w:r>
      <w:proofErr w:type="spellEnd"/>
      <w:r w:rsidR="000C5A37" w:rsidRPr="000C5A37">
        <w:rPr>
          <w:i/>
          <w:iCs/>
        </w:rPr>
        <w:t>”.</w:t>
      </w:r>
    </w:p>
    <w:p w14:paraId="2F85A4D9" w14:textId="60570E2E" w:rsidR="000C5A37" w:rsidRPr="000C5A37" w:rsidRDefault="000C5A37" w:rsidP="00DD2F58">
      <w:pPr>
        <w:pStyle w:val="BodyA"/>
        <w:widowControl w:val="0"/>
        <w:suppressAutoHyphens/>
        <w:spacing w:after="240" w:line="288" w:lineRule="auto"/>
      </w:pPr>
      <w:r>
        <w:t xml:space="preserve">Os pagamentos por </w:t>
      </w:r>
      <w:proofErr w:type="spellStart"/>
      <w:r>
        <w:rPr>
          <w:i/>
          <w:iCs/>
        </w:rPr>
        <w:t>contacless</w:t>
      </w:r>
      <w:proofErr w:type="spellEnd"/>
      <w:r>
        <w:rPr>
          <w:i/>
          <w:iCs/>
        </w:rPr>
        <w:t xml:space="preserve">, </w:t>
      </w:r>
      <w:r>
        <w:t xml:space="preserve">segundo dados do </w:t>
      </w:r>
      <w:hyperlink r:id="rId12" w:history="1">
        <w:r w:rsidRPr="000C5A37">
          <w:rPr>
            <w:rStyle w:val="Hiperligao"/>
            <w:color w:val="2E74B5" w:themeColor="accent5" w:themeShade="BF"/>
            <w:u w:color="2E74B5" w:themeColor="accent5" w:themeShade="BF"/>
          </w:rPr>
          <w:t>REDUNIQ Insights</w:t>
        </w:r>
      </w:hyperlink>
      <w:r>
        <w:t xml:space="preserve"> – o relatório da REDUNIQ que avalia a evolução transacional em Portugal – encontram-se em franco crescimento em Portugal, representando atualmente um </w:t>
      </w:r>
      <w:r w:rsidRPr="000C5A37">
        <w:t xml:space="preserve">terço </w:t>
      </w:r>
      <w:r>
        <w:t>do total de faturação dos negócios portugueses, ou seja, cerca de 34% no passado mês de outubro, enquanto que em período homólogo este método de pagamento aglomerava apenas 8% do total faturado.</w:t>
      </w:r>
    </w:p>
    <w:p w14:paraId="34CB722F" w14:textId="77777777" w:rsidR="00846D9F" w:rsidRPr="000328DD" w:rsidRDefault="00846D9F" w:rsidP="006659C7">
      <w:pPr>
        <w:pStyle w:val="BodyA"/>
        <w:widowControl w:val="0"/>
        <w:suppressAutoHyphens/>
        <w:spacing w:after="240" w:line="288" w:lineRule="auto"/>
        <w:rPr>
          <w:sz w:val="20"/>
          <w:szCs w:val="20"/>
        </w:rPr>
      </w:pPr>
    </w:p>
    <w:p w14:paraId="6190B49B" w14:textId="48C1DF8E" w:rsidR="00805F09" w:rsidRDefault="00BA13A0" w:rsidP="00764788">
      <w:pPr>
        <w:pStyle w:val="BodyA"/>
        <w:spacing w:after="80" w:line="288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lastRenderedPageBreak/>
        <w:t>Sobre a UNICRE:</w:t>
      </w:r>
    </w:p>
    <w:p w14:paraId="076D985F" w14:textId="5125AA0D" w:rsidR="00805F09" w:rsidRDefault="00BA13A0" w:rsidP="00764788">
      <w:pPr>
        <w:pStyle w:val="BodyA"/>
        <w:spacing w:after="240" w:line="288" w:lineRule="auto"/>
        <w:rPr>
          <w:rStyle w:val="None"/>
          <w:i/>
          <w:iCs/>
          <w:sz w:val="20"/>
          <w:szCs w:val="20"/>
        </w:rPr>
      </w:pPr>
      <w:r>
        <w:rPr>
          <w:rStyle w:val="None"/>
          <w:sz w:val="20"/>
          <w:szCs w:val="20"/>
        </w:rPr>
        <w:t xml:space="preserve">A UNICRE </w:t>
      </w:r>
      <w:r>
        <w:rPr>
          <w:rStyle w:val="None"/>
          <w:sz w:val="20"/>
          <w:szCs w:val="20"/>
          <w:lang w:val="fr-FR"/>
        </w:rPr>
        <w:t xml:space="preserve">é </w:t>
      </w:r>
      <w:r>
        <w:rPr>
          <w:rStyle w:val="None"/>
          <w:sz w:val="20"/>
          <w:szCs w:val="20"/>
        </w:rPr>
        <w:t xml:space="preserve">uma instituição portuguesa que atua no setor financeiro, especialista na gestão, </w:t>
      </w:r>
      <w:proofErr w:type="spellStart"/>
      <w:r>
        <w:rPr>
          <w:rStyle w:val="None"/>
          <w:sz w:val="20"/>
          <w:szCs w:val="20"/>
        </w:rPr>
        <w:t>emissã</w:t>
      </w:r>
      <w:proofErr w:type="spellEnd"/>
      <w:r>
        <w:rPr>
          <w:rStyle w:val="None"/>
          <w:sz w:val="20"/>
          <w:szCs w:val="20"/>
          <w:lang w:val="it-IT"/>
        </w:rPr>
        <w:t>o e disponibiliza</w:t>
      </w:r>
      <w:proofErr w:type="spellStart"/>
      <w:r>
        <w:rPr>
          <w:rStyle w:val="None"/>
          <w:sz w:val="20"/>
          <w:szCs w:val="20"/>
        </w:rPr>
        <w:t>ção</w:t>
      </w:r>
      <w:proofErr w:type="spellEnd"/>
      <w:r>
        <w:rPr>
          <w:rStyle w:val="None"/>
          <w:sz w:val="20"/>
          <w:szCs w:val="20"/>
        </w:rPr>
        <w:t xml:space="preserve"> de soluções de pagamento, cartões de pagamento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ao consumo. Com uma experiência de 45 anos, </w:t>
      </w:r>
      <w:proofErr w:type="spellStart"/>
      <w:r>
        <w:rPr>
          <w:rStyle w:val="None"/>
          <w:sz w:val="20"/>
          <w:szCs w:val="20"/>
        </w:rPr>
        <w:t>det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m a marca UNIBANCO, responsável pela emissão de </w:t>
      </w:r>
      <w:proofErr w:type="spellStart"/>
      <w:r>
        <w:rPr>
          <w:rStyle w:val="None"/>
          <w:sz w:val="20"/>
          <w:szCs w:val="20"/>
        </w:rPr>
        <w:t>cartõ</w:t>
      </w:r>
      <w:proofErr w:type="spellEnd"/>
      <w:r>
        <w:rPr>
          <w:rStyle w:val="None"/>
          <w:sz w:val="20"/>
          <w:szCs w:val="20"/>
          <w:lang w:val="fr-FR"/>
        </w:rPr>
        <w:t xml:space="preserve">es de </w:t>
      </w:r>
      <w:proofErr w:type="spellStart"/>
      <w:r>
        <w:rPr>
          <w:rStyle w:val="None"/>
          <w:sz w:val="20"/>
          <w:szCs w:val="20"/>
          <w:lang w:val="fr-FR"/>
        </w:rPr>
        <w:t>cré</w:t>
      </w:r>
      <w:proofErr w:type="spellEnd"/>
      <w:r>
        <w:rPr>
          <w:rStyle w:val="None"/>
          <w:sz w:val="20"/>
          <w:szCs w:val="20"/>
          <w:lang w:val="it-IT"/>
        </w:rPr>
        <w:t>dito, cart</w:t>
      </w:r>
      <w:r>
        <w:rPr>
          <w:rStyle w:val="None"/>
          <w:sz w:val="20"/>
          <w:szCs w:val="20"/>
        </w:rPr>
        <w:t>õ</w:t>
      </w:r>
      <w:r>
        <w:rPr>
          <w:rStyle w:val="None"/>
          <w:sz w:val="20"/>
          <w:szCs w:val="20"/>
          <w:lang w:val="fr-FR"/>
        </w:rPr>
        <w:t>es pré</w:t>
      </w:r>
      <w:r>
        <w:rPr>
          <w:rStyle w:val="None"/>
          <w:sz w:val="20"/>
          <w:szCs w:val="20"/>
        </w:rPr>
        <w:t xml:space="preserve">-pagos, cartões </w:t>
      </w:r>
      <w:proofErr w:type="spellStart"/>
      <w:r>
        <w:rPr>
          <w:rStyle w:val="None"/>
          <w:sz w:val="20"/>
          <w:szCs w:val="20"/>
        </w:rPr>
        <w:t>refeiçã</w:t>
      </w:r>
      <w:proofErr w:type="spellEnd"/>
      <w:r>
        <w:rPr>
          <w:rStyle w:val="None"/>
          <w:sz w:val="20"/>
          <w:szCs w:val="20"/>
          <w:lang w:val="it-IT"/>
        </w:rPr>
        <w:t>o, cr</w:t>
      </w:r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 xml:space="preserve">dito pessoal e </w:t>
      </w:r>
      <w:proofErr w:type="spellStart"/>
      <w:r>
        <w:rPr>
          <w:rStyle w:val="None"/>
          <w:sz w:val="20"/>
          <w:szCs w:val="20"/>
        </w:rPr>
        <w:t>cr</w:t>
      </w:r>
      <w:proofErr w:type="spellEnd"/>
      <w:r>
        <w:rPr>
          <w:rStyle w:val="None"/>
          <w:sz w:val="20"/>
          <w:szCs w:val="20"/>
          <w:lang w:val="fr-FR"/>
        </w:rPr>
        <w:t>é</w:t>
      </w:r>
      <w:r>
        <w:rPr>
          <w:rStyle w:val="None"/>
          <w:sz w:val="20"/>
          <w:szCs w:val="20"/>
        </w:rPr>
        <w:t>dito consolidado, e a marca REDUNIQ, que disponibiliza soluções de aceitação de pagamentos para loja física ou com</w:t>
      </w:r>
      <w:r>
        <w:rPr>
          <w:rStyle w:val="None"/>
          <w:sz w:val="20"/>
          <w:szCs w:val="20"/>
          <w:lang w:val="fr-FR"/>
        </w:rPr>
        <w:t>é</w:t>
      </w:r>
      <w:proofErr w:type="spellStart"/>
      <w:r>
        <w:rPr>
          <w:rStyle w:val="None"/>
          <w:sz w:val="20"/>
          <w:szCs w:val="20"/>
        </w:rPr>
        <w:t>rcio</w:t>
      </w:r>
      <w:proofErr w:type="spellEnd"/>
      <w:r>
        <w:rPr>
          <w:rStyle w:val="None"/>
          <w:sz w:val="20"/>
          <w:szCs w:val="20"/>
        </w:rPr>
        <w:t xml:space="preserve"> </w:t>
      </w:r>
      <w:r>
        <w:rPr>
          <w:rStyle w:val="None"/>
          <w:i/>
          <w:iCs/>
          <w:sz w:val="20"/>
          <w:szCs w:val="20"/>
        </w:rPr>
        <w:t>online.</w:t>
      </w:r>
    </w:p>
    <w:p w14:paraId="127B23DF" w14:textId="77777777" w:rsidR="00805F09" w:rsidRPr="00484549" w:rsidRDefault="00805F09" w:rsidP="00764788">
      <w:pPr>
        <w:pStyle w:val="BodyA"/>
        <w:rPr>
          <w:rStyle w:val="None"/>
          <w:sz w:val="20"/>
          <w:szCs w:val="20"/>
        </w:rPr>
      </w:pPr>
    </w:p>
    <w:p w14:paraId="191BCDB3" w14:textId="7F958104" w:rsidR="00805F09" w:rsidRDefault="00BA13A0" w:rsidP="00764788">
      <w:pPr>
        <w:pStyle w:val="Rodap"/>
        <w:tabs>
          <w:tab w:val="clear" w:pos="8504"/>
          <w:tab w:val="right" w:pos="8478"/>
        </w:tabs>
        <w:spacing w:after="80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Para mais informações, contacte:</w:t>
      </w:r>
    </w:p>
    <w:p w14:paraId="5AAEFB88" w14:textId="77777777" w:rsidR="00805F09" w:rsidRDefault="00BA13A0" w:rsidP="00764788">
      <w:pPr>
        <w:pStyle w:val="Rodap"/>
        <w:tabs>
          <w:tab w:val="clear" w:pos="8504"/>
          <w:tab w:val="right" w:pos="8478"/>
        </w:tabs>
        <w:spacing w:after="0"/>
        <w:jc w:val="left"/>
        <w:rPr>
          <w:rStyle w:val="None"/>
          <w:sz w:val="20"/>
          <w:szCs w:val="20"/>
          <w:u w:val="single"/>
        </w:rPr>
      </w:pPr>
      <w:proofErr w:type="spellStart"/>
      <w:r>
        <w:rPr>
          <w:rStyle w:val="None"/>
          <w:sz w:val="20"/>
          <w:szCs w:val="20"/>
          <w:u w:val="single"/>
        </w:rPr>
        <w:t>Lift</w:t>
      </w:r>
      <w:proofErr w:type="spellEnd"/>
      <w:r>
        <w:rPr>
          <w:rStyle w:val="None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sz w:val="20"/>
          <w:szCs w:val="20"/>
          <w:u w:val="single"/>
        </w:rPr>
        <w:t>Consulting</w:t>
      </w:r>
      <w:proofErr w:type="spellEnd"/>
    </w:p>
    <w:p w14:paraId="53E886BC" w14:textId="77777777" w:rsidR="00E434DB" w:rsidRDefault="00E434DB" w:rsidP="00E434DB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</w:pPr>
      <w:r>
        <w:rPr>
          <w:rStyle w:val="None"/>
          <w:sz w:val="20"/>
          <w:szCs w:val="20"/>
        </w:rPr>
        <w:t>Fábio Duarte | fabio.duarte@lift.com.pt | 911 774 428</w:t>
      </w:r>
    </w:p>
    <w:p w14:paraId="518A5BC5" w14:textId="4B891159" w:rsidR="00E434DB" w:rsidRPr="00663520" w:rsidRDefault="00240B98" w:rsidP="00663520">
      <w:pPr>
        <w:pStyle w:val="Rodap"/>
        <w:widowControl w:val="0"/>
        <w:tabs>
          <w:tab w:val="clear" w:pos="8504"/>
          <w:tab w:val="right" w:pos="8478"/>
        </w:tabs>
        <w:spacing w:after="0"/>
        <w:jc w:val="left"/>
        <w:rPr>
          <w:sz w:val="20"/>
          <w:szCs w:val="20"/>
        </w:rPr>
      </w:pPr>
      <w:r>
        <w:rPr>
          <w:rStyle w:val="None"/>
          <w:sz w:val="20"/>
          <w:szCs w:val="20"/>
        </w:rPr>
        <w:t>André Saramago</w:t>
      </w:r>
      <w:r w:rsidR="00BA13A0">
        <w:rPr>
          <w:rStyle w:val="None"/>
          <w:sz w:val="20"/>
          <w:szCs w:val="20"/>
        </w:rPr>
        <w:t xml:space="preserve"> | </w:t>
      </w:r>
      <w:r>
        <w:rPr>
          <w:rStyle w:val="None"/>
          <w:sz w:val="20"/>
          <w:szCs w:val="20"/>
        </w:rPr>
        <w:t>andre.saramago</w:t>
      </w:r>
      <w:r w:rsidR="00BA13A0">
        <w:rPr>
          <w:rStyle w:val="None"/>
          <w:sz w:val="20"/>
          <w:szCs w:val="20"/>
        </w:rPr>
        <w:t xml:space="preserve">@lift.com.pt | </w:t>
      </w:r>
      <w:r w:rsidRPr="00240B98">
        <w:rPr>
          <w:rStyle w:val="None"/>
          <w:sz w:val="20"/>
          <w:szCs w:val="20"/>
        </w:rPr>
        <w:t>912 896 471</w:t>
      </w:r>
      <w:bookmarkEnd w:id="0"/>
    </w:p>
    <w:sectPr w:rsidR="00E434DB" w:rsidRPr="00663520">
      <w:headerReference w:type="default" r:id="rId13"/>
      <w:footerReference w:type="default" r:id="rId14"/>
      <w:pgSz w:w="11900" w:h="16840"/>
      <w:pgMar w:top="1985" w:right="1701" w:bottom="1702" w:left="1701" w:header="708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3EA4" w14:textId="77777777" w:rsidR="00064A13" w:rsidRDefault="00064A13">
      <w:r>
        <w:separator/>
      </w:r>
    </w:p>
  </w:endnote>
  <w:endnote w:type="continuationSeparator" w:id="0">
    <w:p w14:paraId="1A2C9174" w14:textId="77777777" w:rsidR="00064A13" w:rsidRDefault="0006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7C2A" w14:textId="47ED75F3" w:rsidR="007568DB" w:rsidRDefault="007568DB">
    <w:pPr>
      <w:pStyle w:val="Rodap"/>
      <w:tabs>
        <w:tab w:val="clear" w:pos="8504"/>
        <w:tab w:val="right" w:pos="8478"/>
      </w:tabs>
      <w:jc w:val="right"/>
    </w:pPr>
    <w:r>
      <w:t xml:space="preserve">   </w:t>
    </w:r>
    <w:r w:rsidR="0058549D">
      <w:rPr>
        <w:noProof/>
      </w:rPr>
      <w:drawing>
        <wp:inline distT="0" distB="0" distL="0" distR="0" wp14:anchorId="28222123" wp14:editId="57CA942B">
          <wp:extent cx="1144270" cy="453507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36" cy="46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B317" w14:textId="77777777" w:rsidR="00064A13" w:rsidRDefault="00064A13">
      <w:r>
        <w:separator/>
      </w:r>
    </w:p>
  </w:footnote>
  <w:footnote w:type="continuationSeparator" w:id="0">
    <w:p w14:paraId="5855646B" w14:textId="77777777" w:rsidR="00064A13" w:rsidRDefault="0006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01F" w14:textId="3017AA62" w:rsidR="007568DB" w:rsidRDefault="007568DB">
    <w:pPr>
      <w:pStyle w:val="Cabealho"/>
      <w:tabs>
        <w:tab w:val="clear" w:pos="8504"/>
        <w:tab w:val="right" w:pos="8478"/>
      </w:tabs>
    </w:pPr>
    <w:r>
      <w:rPr>
        <w:noProof/>
      </w:rPr>
      <w:drawing>
        <wp:inline distT="0" distB="0" distL="0" distR="0" wp14:anchorId="088AC153" wp14:editId="027CACCA">
          <wp:extent cx="4749025" cy="973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53" cy="9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B97"/>
    <w:multiLevelType w:val="hybridMultilevel"/>
    <w:tmpl w:val="0DC8FFB0"/>
    <w:numStyleLink w:val="ImportedStyle1"/>
  </w:abstractNum>
  <w:abstractNum w:abstractNumId="1" w15:restartNumberingAfterBreak="0">
    <w:nsid w:val="1E9C078D"/>
    <w:multiLevelType w:val="hybridMultilevel"/>
    <w:tmpl w:val="CC161F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3472A"/>
    <w:multiLevelType w:val="hybridMultilevel"/>
    <w:tmpl w:val="D026E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94B49"/>
    <w:multiLevelType w:val="hybridMultilevel"/>
    <w:tmpl w:val="E83846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CE9"/>
    <w:multiLevelType w:val="hybridMultilevel"/>
    <w:tmpl w:val="0DC8FFB0"/>
    <w:styleLink w:val="ImportedStyle1"/>
    <w:lvl w:ilvl="0" w:tplc="AF76E92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1" w:tplc="5792174A">
      <w:start w:val="1"/>
      <w:numFmt w:val="bullet"/>
      <w:lvlText w:val="o"/>
      <w:lvlJc w:val="left"/>
      <w:pPr>
        <w:ind w:left="86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2" w:tplc="C188071C">
      <w:start w:val="1"/>
      <w:numFmt w:val="bullet"/>
      <w:lvlText w:val="▪"/>
      <w:lvlJc w:val="left"/>
      <w:pPr>
        <w:ind w:left="15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3" w:tplc="36663C2C">
      <w:start w:val="1"/>
      <w:numFmt w:val="bullet"/>
      <w:lvlText w:val="·"/>
      <w:lvlJc w:val="left"/>
      <w:pPr>
        <w:ind w:left="230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4" w:tplc="E9BC83A6">
      <w:start w:val="1"/>
      <w:numFmt w:val="bullet"/>
      <w:lvlText w:val="o"/>
      <w:lvlJc w:val="left"/>
      <w:pPr>
        <w:ind w:left="302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5" w:tplc="F404EA16">
      <w:start w:val="1"/>
      <w:numFmt w:val="bullet"/>
      <w:lvlText w:val="▪"/>
      <w:lvlJc w:val="left"/>
      <w:pPr>
        <w:ind w:left="374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6" w:tplc="02BA0FFA">
      <w:start w:val="1"/>
      <w:numFmt w:val="bullet"/>
      <w:lvlText w:val="·"/>
      <w:lvlJc w:val="left"/>
      <w:pPr>
        <w:ind w:left="446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7" w:tplc="46EE7A20">
      <w:start w:val="1"/>
      <w:numFmt w:val="bullet"/>
      <w:lvlText w:val="o"/>
      <w:lvlJc w:val="left"/>
      <w:pPr>
        <w:ind w:left="518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  <w:lvl w:ilvl="8" w:tplc="9964374E">
      <w:start w:val="1"/>
      <w:numFmt w:val="bullet"/>
      <w:lvlText w:val="▪"/>
      <w:lvlJc w:val="left"/>
      <w:pPr>
        <w:ind w:left="590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2B4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925E09"/>
    <w:multiLevelType w:val="hybridMultilevel"/>
    <w:tmpl w:val="9F4A61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09"/>
    <w:rsid w:val="00001D73"/>
    <w:rsid w:val="00013FB6"/>
    <w:rsid w:val="00032126"/>
    <w:rsid w:val="000328DD"/>
    <w:rsid w:val="00041FC6"/>
    <w:rsid w:val="00045406"/>
    <w:rsid w:val="00047DA1"/>
    <w:rsid w:val="0005069C"/>
    <w:rsid w:val="00053EC8"/>
    <w:rsid w:val="00055E01"/>
    <w:rsid w:val="0006007E"/>
    <w:rsid w:val="00064A13"/>
    <w:rsid w:val="00064ACD"/>
    <w:rsid w:val="000720DE"/>
    <w:rsid w:val="00074E40"/>
    <w:rsid w:val="00086C76"/>
    <w:rsid w:val="00095221"/>
    <w:rsid w:val="000A07A0"/>
    <w:rsid w:val="000B085A"/>
    <w:rsid w:val="000B52F4"/>
    <w:rsid w:val="000B7F28"/>
    <w:rsid w:val="000C5A37"/>
    <w:rsid w:val="000D3F2D"/>
    <w:rsid w:val="000D57AE"/>
    <w:rsid w:val="000D763F"/>
    <w:rsid w:val="000D7FE8"/>
    <w:rsid w:val="000E0564"/>
    <w:rsid w:val="000E3706"/>
    <w:rsid w:val="000E4E34"/>
    <w:rsid w:val="0010128B"/>
    <w:rsid w:val="0010467B"/>
    <w:rsid w:val="00121014"/>
    <w:rsid w:val="00134DC8"/>
    <w:rsid w:val="0014525C"/>
    <w:rsid w:val="00157EF5"/>
    <w:rsid w:val="001643AE"/>
    <w:rsid w:val="00166E29"/>
    <w:rsid w:val="001802E8"/>
    <w:rsid w:val="0018045E"/>
    <w:rsid w:val="001834AB"/>
    <w:rsid w:val="001967F2"/>
    <w:rsid w:val="001B33BD"/>
    <w:rsid w:val="001D26B1"/>
    <w:rsid w:val="001D3A63"/>
    <w:rsid w:val="001D5137"/>
    <w:rsid w:val="001E7572"/>
    <w:rsid w:val="001E781B"/>
    <w:rsid w:val="001E7EEC"/>
    <w:rsid w:val="001F0856"/>
    <w:rsid w:val="001F1C92"/>
    <w:rsid w:val="00204161"/>
    <w:rsid w:val="00211482"/>
    <w:rsid w:val="0021445E"/>
    <w:rsid w:val="00214AAF"/>
    <w:rsid w:val="00220FB9"/>
    <w:rsid w:val="0022342B"/>
    <w:rsid w:val="00237496"/>
    <w:rsid w:val="00240B98"/>
    <w:rsid w:val="002413C2"/>
    <w:rsid w:val="00252EC8"/>
    <w:rsid w:val="00256880"/>
    <w:rsid w:val="002570AD"/>
    <w:rsid w:val="002604AA"/>
    <w:rsid w:val="00275FAC"/>
    <w:rsid w:val="00285605"/>
    <w:rsid w:val="002857C6"/>
    <w:rsid w:val="00293516"/>
    <w:rsid w:val="00293BAA"/>
    <w:rsid w:val="00294FC1"/>
    <w:rsid w:val="00295A23"/>
    <w:rsid w:val="002B151E"/>
    <w:rsid w:val="002F2D76"/>
    <w:rsid w:val="00343F71"/>
    <w:rsid w:val="003577D2"/>
    <w:rsid w:val="00367B03"/>
    <w:rsid w:val="0037412F"/>
    <w:rsid w:val="00377502"/>
    <w:rsid w:val="0038131E"/>
    <w:rsid w:val="003A6EDC"/>
    <w:rsid w:val="003B0EC7"/>
    <w:rsid w:val="003B51E1"/>
    <w:rsid w:val="003C6003"/>
    <w:rsid w:val="003D1580"/>
    <w:rsid w:val="003E07BE"/>
    <w:rsid w:val="003E4C69"/>
    <w:rsid w:val="003F3068"/>
    <w:rsid w:val="003F35FB"/>
    <w:rsid w:val="00410916"/>
    <w:rsid w:val="00414A33"/>
    <w:rsid w:val="00417A53"/>
    <w:rsid w:val="00431173"/>
    <w:rsid w:val="004368AE"/>
    <w:rsid w:val="00446913"/>
    <w:rsid w:val="00447C8A"/>
    <w:rsid w:val="00447E47"/>
    <w:rsid w:val="00455BE9"/>
    <w:rsid w:val="00456E51"/>
    <w:rsid w:val="00465130"/>
    <w:rsid w:val="004669AC"/>
    <w:rsid w:val="00481CDC"/>
    <w:rsid w:val="00484549"/>
    <w:rsid w:val="004847BC"/>
    <w:rsid w:val="00485A04"/>
    <w:rsid w:val="00492255"/>
    <w:rsid w:val="004922EA"/>
    <w:rsid w:val="004923C9"/>
    <w:rsid w:val="004926D0"/>
    <w:rsid w:val="00492DE3"/>
    <w:rsid w:val="00495E1A"/>
    <w:rsid w:val="00497087"/>
    <w:rsid w:val="004B2B1C"/>
    <w:rsid w:val="004B2DE7"/>
    <w:rsid w:val="004B33B2"/>
    <w:rsid w:val="004C056A"/>
    <w:rsid w:val="004F4703"/>
    <w:rsid w:val="004F4B7B"/>
    <w:rsid w:val="004F5BE3"/>
    <w:rsid w:val="004F6E83"/>
    <w:rsid w:val="005009E2"/>
    <w:rsid w:val="00506254"/>
    <w:rsid w:val="005075C1"/>
    <w:rsid w:val="005115DA"/>
    <w:rsid w:val="00511FC0"/>
    <w:rsid w:val="00515FD6"/>
    <w:rsid w:val="0051695E"/>
    <w:rsid w:val="0052216A"/>
    <w:rsid w:val="005253A1"/>
    <w:rsid w:val="00527BDA"/>
    <w:rsid w:val="00547D92"/>
    <w:rsid w:val="005532D3"/>
    <w:rsid w:val="00560715"/>
    <w:rsid w:val="0056131B"/>
    <w:rsid w:val="00565F86"/>
    <w:rsid w:val="00566FC4"/>
    <w:rsid w:val="00581297"/>
    <w:rsid w:val="00581304"/>
    <w:rsid w:val="0058549D"/>
    <w:rsid w:val="00596420"/>
    <w:rsid w:val="005A4AB9"/>
    <w:rsid w:val="005A580B"/>
    <w:rsid w:val="005A6A2B"/>
    <w:rsid w:val="005A7953"/>
    <w:rsid w:val="005B4276"/>
    <w:rsid w:val="005B7497"/>
    <w:rsid w:val="005C137D"/>
    <w:rsid w:val="005C6072"/>
    <w:rsid w:val="005C6833"/>
    <w:rsid w:val="005D0313"/>
    <w:rsid w:val="005D10E3"/>
    <w:rsid w:val="005D4C45"/>
    <w:rsid w:val="005D4E4E"/>
    <w:rsid w:val="005E1964"/>
    <w:rsid w:val="005F5DB1"/>
    <w:rsid w:val="006105B8"/>
    <w:rsid w:val="00613191"/>
    <w:rsid w:val="0061435B"/>
    <w:rsid w:val="00615669"/>
    <w:rsid w:val="00615A2E"/>
    <w:rsid w:val="0061646C"/>
    <w:rsid w:val="00617E39"/>
    <w:rsid w:val="00623336"/>
    <w:rsid w:val="0063222A"/>
    <w:rsid w:val="0063660C"/>
    <w:rsid w:val="00642790"/>
    <w:rsid w:val="00646175"/>
    <w:rsid w:val="00652BE4"/>
    <w:rsid w:val="006546D2"/>
    <w:rsid w:val="00657248"/>
    <w:rsid w:val="00660159"/>
    <w:rsid w:val="00663520"/>
    <w:rsid w:val="00665969"/>
    <w:rsid w:val="006659C7"/>
    <w:rsid w:val="006668C9"/>
    <w:rsid w:val="00674AC4"/>
    <w:rsid w:val="0068115B"/>
    <w:rsid w:val="00686DE8"/>
    <w:rsid w:val="00695969"/>
    <w:rsid w:val="006B4349"/>
    <w:rsid w:val="006C27EE"/>
    <w:rsid w:val="006C5E6F"/>
    <w:rsid w:val="006C6069"/>
    <w:rsid w:val="006D03B5"/>
    <w:rsid w:val="006D3C06"/>
    <w:rsid w:val="006D6A69"/>
    <w:rsid w:val="006E52EE"/>
    <w:rsid w:val="00701CF2"/>
    <w:rsid w:val="007024F6"/>
    <w:rsid w:val="007041FE"/>
    <w:rsid w:val="00706A10"/>
    <w:rsid w:val="00707072"/>
    <w:rsid w:val="00707752"/>
    <w:rsid w:val="00712928"/>
    <w:rsid w:val="00712B2F"/>
    <w:rsid w:val="00726F65"/>
    <w:rsid w:val="00732043"/>
    <w:rsid w:val="00742B34"/>
    <w:rsid w:val="00743E95"/>
    <w:rsid w:val="00743EE0"/>
    <w:rsid w:val="00744B4D"/>
    <w:rsid w:val="00750D4E"/>
    <w:rsid w:val="007568DB"/>
    <w:rsid w:val="00764788"/>
    <w:rsid w:val="00771221"/>
    <w:rsid w:val="007731F4"/>
    <w:rsid w:val="007A2332"/>
    <w:rsid w:val="007B1964"/>
    <w:rsid w:val="007B5DE8"/>
    <w:rsid w:val="007D5A01"/>
    <w:rsid w:val="007D7098"/>
    <w:rsid w:val="007F31D2"/>
    <w:rsid w:val="007F66C1"/>
    <w:rsid w:val="00801AF4"/>
    <w:rsid w:val="008045B1"/>
    <w:rsid w:val="00805F09"/>
    <w:rsid w:val="0081146A"/>
    <w:rsid w:val="008139F1"/>
    <w:rsid w:val="008150FA"/>
    <w:rsid w:val="0082237F"/>
    <w:rsid w:val="00830F91"/>
    <w:rsid w:val="00833654"/>
    <w:rsid w:val="0083479C"/>
    <w:rsid w:val="00834B19"/>
    <w:rsid w:val="00836E9D"/>
    <w:rsid w:val="00846D9F"/>
    <w:rsid w:val="008513E1"/>
    <w:rsid w:val="00860180"/>
    <w:rsid w:val="008623B4"/>
    <w:rsid w:val="00864092"/>
    <w:rsid w:val="00876447"/>
    <w:rsid w:val="00876841"/>
    <w:rsid w:val="00896050"/>
    <w:rsid w:val="008977B1"/>
    <w:rsid w:val="008A3EF0"/>
    <w:rsid w:val="008A6B49"/>
    <w:rsid w:val="008B196B"/>
    <w:rsid w:val="008B1E28"/>
    <w:rsid w:val="008B3DEA"/>
    <w:rsid w:val="008C2E2D"/>
    <w:rsid w:val="008D3917"/>
    <w:rsid w:val="008E5E53"/>
    <w:rsid w:val="008F2358"/>
    <w:rsid w:val="008F3AB0"/>
    <w:rsid w:val="00906B0F"/>
    <w:rsid w:val="00911237"/>
    <w:rsid w:val="00911320"/>
    <w:rsid w:val="00913EB7"/>
    <w:rsid w:val="009457E4"/>
    <w:rsid w:val="00945826"/>
    <w:rsid w:val="00955033"/>
    <w:rsid w:val="00970B69"/>
    <w:rsid w:val="009772DB"/>
    <w:rsid w:val="00977FA1"/>
    <w:rsid w:val="009802BC"/>
    <w:rsid w:val="009815BB"/>
    <w:rsid w:val="00984EF9"/>
    <w:rsid w:val="0099292E"/>
    <w:rsid w:val="00994E40"/>
    <w:rsid w:val="00996108"/>
    <w:rsid w:val="00997A76"/>
    <w:rsid w:val="009A4E72"/>
    <w:rsid w:val="009A7039"/>
    <w:rsid w:val="009B0377"/>
    <w:rsid w:val="009B1106"/>
    <w:rsid w:val="009B652B"/>
    <w:rsid w:val="009B7642"/>
    <w:rsid w:val="009C1815"/>
    <w:rsid w:val="009C1DD4"/>
    <w:rsid w:val="009C2CAE"/>
    <w:rsid w:val="009C3985"/>
    <w:rsid w:val="009C5BBB"/>
    <w:rsid w:val="009C7F87"/>
    <w:rsid w:val="009D4FD5"/>
    <w:rsid w:val="00A121EB"/>
    <w:rsid w:val="00A25F2B"/>
    <w:rsid w:val="00A27021"/>
    <w:rsid w:val="00A27CBB"/>
    <w:rsid w:val="00A40957"/>
    <w:rsid w:val="00A43098"/>
    <w:rsid w:val="00A4642D"/>
    <w:rsid w:val="00A47A25"/>
    <w:rsid w:val="00A545FD"/>
    <w:rsid w:val="00A605E7"/>
    <w:rsid w:val="00A63F18"/>
    <w:rsid w:val="00A67E4C"/>
    <w:rsid w:val="00A74C83"/>
    <w:rsid w:val="00A85CDD"/>
    <w:rsid w:val="00A914EB"/>
    <w:rsid w:val="00A9257B"/>
    <w:rsid w:val="00AA24D3"/>
    <w:rsid w:val="00AA3E07"/>
    <w:rsid w:val="00AA54E0"/>
    <w:rsid w:val="00AB5510"/>
    <w:rsid w:val="00AB56A3"/>
    <w:rsid w:val="00AC1302"/>
    <w:rsid w:val="00AD5F5F"/>
    <w:rsid w:val="00B04AF7"/>
    <w:rsid w:val="00B04C14"/>
    <w:rsid w:val="00B07DD2"/>
    <w:rsid w:val="00B1039E"/>
    <w:rsid w:val="00B308DE"/>
    <w:rsid w:val="00B3345E"/>
    <w:rsid w:val="00B34A24"/>
    <w:rsid w:val="00B517E8"/>
    <w:rsid w:val="00B653EE"/>
    <w:rsid w:val="00B72636"/>
    <w:rsid w:val="00B764C3"/>
    <w:rsid w:val="00B8559F"/>
    <w:rsid w:val="00B92BDB"/>
    <w:rsid w:val="00B93431"/>
    <w:rsid w:val="00B9464C"/>
    <w:rsid w:val="00B95DF3"/>
    <w:rsid w:val="00B978BC"/>
    <w:rsid w:val="00B978F6"/>
    <w:rsid w:val="00BA13A0"/>
    <w:rsid w:val="00BB0C5F"/>
    <w:rsid w:val="00BB3AD0"/>
    <w:rsid w:val="00BB55FE"/>
    <w:rsid w:val="00BC1299"/>
    <w:rsid w:val="00BC135A"/>
    <w:rsid w:val="00BC402E"/>
    <w:rsid w:val="00BC591F"/>
    <w:rsid w:val="00BC698D"/>
    <w:rsid w:val="00BD13D1"/>
    <w:rsid w:val="00BE050C"/>
    <w:rsid w:val="00BF559D"/>
    <w:rsid w:val="00BF7044"/>
    <w:rsid w:val="00C04CEE"/>
    <w:rsid w:val="00C05A88"/>
    <w:rsid w:val="00C05FB1"/>
    <w:rsid w:val="00C12B31"/>
    <w:rsid w:val="00C15987"/>
    <w:rsid w:val="00C1687E"/>
    <w:rsid w:val="00C2655D"/>
    <w:rsid w:val="00C272CC"/>
    <w:rsid w:val="00C32E93"/>
    <w:rsid w:val="00C34F69"/>
    <w:rsid w:val="00C371CC"/>
    <w:rsid w:val="00C40583"/>
    <w:rsid w:val="00C41B45"/>
    <w:rsid w:val="00C471BC"/>
    <w:rsid w:val="00C52325"/>
    <w:rsid w:val="00C55DC9"/>
    <w:rsid w:val="00C61BAA"/>
    <w:rsid w:val="00C6551C"/>
    <w:rsid w:val="00C734EA"/>
    <w:rsid w:val="00C866D8"/>
    <w:rsid w:val="00C94519"/>
    <w:rsid w:val="00CA3B83"/>
    <w:rsid w:val="00CA6CD2"/>
    <w:rsid w:val="00CB5BE3"/>
    <w:rsid w:val="00CB652A"/>
    <w:rsid w:val="00CD02F1"/>
    <w:rsid w:val="00CE2BB2"/>
    <w:rsid w:val="00D011A3"/>
    <w:rsid w:val="00D11F44"/>
    <w:rsid w:val="00D15491"/>
    <w:rsid w:val="00D23E13"/>
    <w:rsid w:val="00D27EE7"/>
    <w:rsid w:val="00D3148C"/>
    <w:rsid w:val="00D45F66"/>
    <w:rsid w:val="00D53BD7"/>
    <w:rsid w:val="00D54E42"/>
    <w:rsid w:val="00D55C9C"/>
    <w:rsid w:val="00D65289"/>
    <w:rsid w:val="00D8129C"/>
    <w:rsid w:val="00D82307"/>
    <w:rsid w:val="00D8284A"/>
    <w:rsid w:val="00D94EBF"/>
    <w:rsid w:val="00DA01D3"/>
    <w:rsid w:val="00DA0E36"/>
    <w:rsid w:val="00DA172F"/>
    <w:rsid w:val="00DB7312"/>
    <w:rsid w:val="00DB73AF"/>
    <w:rsid w:val="00DC4DC4"/>
    <w:rsid w:val="00DC5A41"/>
    <w:rsid w:val="00DC7929"/>
    <w:rsid w:val="00DD2F40"/>
    <w:rsid w:val="00DD2F58"/>
    <w:rsid w:val="00DD5200"/>
    <w:rsid w:val="00DD5CD4"/>
    <w:rsid w:val="00DE49D4"/>
    <w:rsid w:val="00DE726E"/>
    <w:rsid w:val="00DF5512"/>
    <w:rsid w:val="00E007A8"/>
    <w:rsid w:val="00E01EC6"/>
    <w:rsid w:val="00E03192"/>
    <w:rsid w:val="00E069C7"/>
    <w:rsid w:val="00E0700D"/>
    <w:rsid w:val="00E210EE"/>
    <w:rsid w:val="00E434DB"/>
    <w:rsid w:val="00E51DFD"/>
    <w:rsid w:val="00E529D8"/>
    <w:rsid w:val="00E8183A"/>
    <w:rsid w:val="00E9566F"/>
    <w:rsid w:val="00EA22B1"/>
    <w:rsid w:val="00EA7F6C"/>
    <w:rsid w:val="00EB679C"/>
    <w:rsid w:val="00ED6094"/>
    <w:rsid w:val="00EF1A10"/>
    <w:rsid w:val="00EF272E"/>
    <w:rsid w:val="00EF3A16"/>
    <w:rsid w:val="00EF6212"/>
    <w:rsid w:val="00F00D33"/>
    <w:rsid w:val="00F01B87"/>
    <w:rsid w:val="00F02A85"/>
    <w:rsid w:val="00F05850"/>
    <w:rsid w:val="00F07810"/>
    <w:rsid w:val="00F07FDC"/>
    <w:rsid w:val="00F14355"/>
    <w:rsid w:val="00F14DB5"/>
    <w:rsid w:val="00F257EC"/>
    <w:rsid w:val="00F258EA"/>
    <w:rsid w:val="00F3269B"/>
    <w:rsid w:val="00F36291"/>
    <w:rsid w:val="00F43993"/>
    <w:rsid w:val="00F66F44"/>
    <w:rsid w:val="00F673CC"/>
    <w:rsid w:val="00F83E66"/>
    <w:rsid w:val="00F97FBC"/>
    <w:rsid w:val="00FA28E9"/>
    <w:rsid w:val="00FA51DE"/>
    <w:rsid w:val="00FA6E83"/>
    <w:rsid w:val="00FB2420"/>
    <w:rsid w:val="00FC2E1B"/>
    <w:rsid w:val="00FC74A9"/>
    <w:rsid w:val="00FD040A"/>
    <w:rsid w:val="00FD3498"/>
    <w:rsid w:val="00FD4CCB"/>
    <w:rsid w:val="00FF4305"/>
    <w:rsid w:val="00FF4BD5"/>
    <w:rsid w:val="00FF6D8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7609"/>
  <w15:docId w15:val="{5C8B511A-8911-49CC-91DB-AEADB48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:lang w:val="pt-PT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fr-FR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de-D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09E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09E2"/>
    <w:rPr>
      <w:rFonts w:ascii="Segoe UI" w:hAnsi="Segoe UI" w:cs="Segoe UI"/>
      <w:sz w:val="18"/>
      <w:szCs w:val="18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C2E2D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4FC1"/>
    <w:pPr>
      <w:spacing w:line="240" w:lineRule="auto"/>
    </w:pPr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4FC1"/>
    <w:rPr>
      <w:b/>
      <w:bCs/>
      <w:lang w:val="en-US" w:eastAsia="en-US"/>
    </w:rPr>
  </w:style>
  <w:style w:type="paragraph" w:customStyle="1" w:styleId="default0">
    <w:name w:val="default"/>
    <w:basedOn w:val="Normal"/>
    <w:rsid w:val="00764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Arial Nova" w:eastAsiaTheme="minorHAnsi" w:hAnsi="Arial Nova" w:cs="Calibri"/>
      <w:color w:val="000000"/>
      <w:bdr w:val="none" w:sz="0" w:space="0" w:color="auto"/>
      <w:lang w:val="pt-PT" w:eastAsia="pt-PT"/>
    </w:rPr>
  </w:style>
  <w:style w:type="paragraph" w:styleId="NormalWeb">
    <w:name w:val="Normal (Web)"/>
    <w:basedOn w:val="Normal"/>
    <w:uiPriority w:val="99"/>
    <w:unhideWhenUsed/>
    <w:rsid w:val="00C405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/>
      <w:bdr w:val="none" w:sz="0" w:space="0" w:color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duniq.pt/reduniq-insigh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uniq.pt/reduniq-insigh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6746E973874CAA612E5115A99669" ma:contentTypeVersion="0" ma:contentTypeDescription="Create a new document." ma:contentTypeScope="" ma:versionID="6a8b6aaa2731f92d2c38b03c111340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8181B-590D-4847-B724-6DFCE6FA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15FA2A-6952-49FF-BA63-CCF8F02104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934FFC-436A-4625-9FF8-6AFA43580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3392D-CCF1-4F40-885C-29871C1B6D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Saltão</dc:creator>
  <cp:lastModifiedBy>Fábio Duarte</cp:lastModifiedBy>
  <cp:revision>4</cp:revision>
  <dcterms:created xsi:type="dcterms:W3CDTF">2020-11-24T08:45:00Z</dcterms:created>
  <dcterms:modified xsi:type="dcterms:W3CDTF">2020-11-24T09:29:00Z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0x010100FEAE6746E973874CAA612E5115A99669</vt:lpwstr>
  </property>
</Properties>
</file>