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E4E63" w14:textId="77777777" w:rsidR="00486FD3" w:rsidRDefault="00486FD3" w:rsidP="00B46D8A">
      <w:pPr>
        <w:spacing w:after="0" w:line="269" w:lineRule="auto"/>
        <w:jc w:val="right"/>
        <w:rPr>
          <w:sz w:val="20"/>
          <w:szCs w:val="20"/>
        </w:rPr>
      </w:pPr>
    </w:p>
    <w:p w14:paraId="0289E50F" w14:textId="37A2D089" w:rsidR="00B46D8A" w:rsidRDefault="00A9512E" w:rsidP="00B46D8A">
      <w:pPr>
        <w:spacing w:after="0" w:line="269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Komentarz ekspercki</w:t>
      </w:r>
      <w:r w:rsidR="00CA7E42">
        <w:rPr>
          <w:rFonts w:ascii="Calibri" w:hAnsi="Calibri" w:cs="Calibri"/>
          <w:sz w:val="20"/>
          <w:szCs w:val="20"/>
        </w:rPr>
        <w:t>, 01 grudnia 2020</w:t>
      </w:r>
    </w:p>
    <w:p w14:paraId="4E367467" w14:textId="77777777" w:rsidR="00B46D8A" w:rsidRDefault="00B46D8A" w:rsidP="00B46D8A">
      <w:pPr>
        <w:spacing w:after="0" w:line="269" w:lineRule="auto"/>
        <w:jc w:val="center"/>
        <w:rPr>
          <w:b/>
          <w:sz w:val="28"/>
          <w:szCs w:val="28"/>
        </w:rPr>
      </w:pPr>
    </w:p>
    <w:p w14:paraId="6C55BD87" w14:textId="1CA04102" w:rsidR="00A9512E" w:rsidRPr="006E1DA9" w:rsidRDefault="007C5368" w:rsidP="00A95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Zakaz</w:t>
      </w:r>
      <w:r w:rsidR="00A9512E" w:rsidRPr="006E1DA9">
        <w:rPr>
          <w:b/>
          <w:sz w:val="28"/>
          <w:szCs w:val="28"/>
        </w:rPr>
        <w:t xml:space="preserve"> fajerwerków w Niemczech</w:t>
      </w:r>
      <w:r>
        <w:rPr>
          <w:b/>
          <w:sz w:val="28"/>
          <w:szCs w:val="28"/>
        </w:rPr>
        <w:t xml:space="preserve">: </w:t>
      </w:r>
      <w:r w:rsidR="0086627B">
        <w:rPr>
          <w:b/>
          <w:sz w:val="28"/>
          <w:szCs w:val="28"/>
        </w:rPr>
        <w:t>jest kompromis</w:t>
      </w:r>
    </w:p>
    <w:p w14:paraId="7E2A3EDF" w14:textId="00B4022B" w:rsidR="006E69B3" w:rsidRPr="00490843" w:rsidRDefault="009653EF" w:rsidP="009653EF">
      <w:pPr>
        <w:spacing w:line="240" w:lineRule="auto"/>
        <w:jc w:val="both"/>
        <w:rPr>
          <w:b/>
        </w:rPr>
      </w:pPr>
      <w:r w:rsidRPr="00490843">
        <w:rPr>
          <w:b/>
        </w:rPr>
        <w:t xml:space="preserve">Pod koniec ubiegłego tygodnia w mediach pojawiła się wiadomość dotycząca </w:t>
      </w:r>
      <w:r w:rsidR="006E69B3" w:rsidRPr="00490843">
        <w:rPr>
          <w:b/>
        </w:rPr>
        <w:t xml:space="preserve">zapowiedzi niemieckiego rządu </w:t>
      </w:r>
      <w:r w:rsidR="007100E5" w:rsidRPr="00490843">
        <w:rPr>
          <w:b/>
        </w:rPr>
        <w:t xml:space="preserve">planującego </w:t>
      </w:r>
      <w:r w:rsidR="00DB4C50" w:rsidRPr="00490843">
        <w:rPr>
          <w:b/>
        </w:rPr>
        <w:t xml:space="preserve">wprowadzić </w:t>
      </w:r>
      <w:r w:rsidR="007100E5" w:rsidRPr="00490843">
        <w:rPr>
          <w:b/>
        </w:rPr>
        <w:t>zakaz</w:t>
      </w:r>
      <w:r w:rsidR="006E69B3" w:rsidRPr="00490843">
        <w:rPr>
          <w:b/>
        </w:rPr>
        <w:t xml:space="preserve"> używania fajerwerków w Nowy Rok.</w:t>
      </w:r>
      <w:r w:rsidR="008D5653" w:rsidRPr="00490843">
        <w:rPr>
          <w:b/>
        </w:rPr>
        <w:t xml:space="preserve"> </w:t>
      </w:r>
      <w:r w:rsidR="00490843" w:rsidRPr="00490843">
        <w:rPr>
          <w:b/>
        </w:rPr>
        <w:t xml:space="preserve">Jak informuje niemieckie Stowarzyszenie Przemysłu Pirotechnicznego (VPI), między rządem a branżą pirotechniczną udało się dojść do porozumienia w tej kwestii i zakaz nie będzie miał charakteru generalnego. </w:t>
      </w:r>
    </w:p>
    <w:p w14:paraId="1B23DEF0" w14:textId="30871064" w:rsidR="00490843" w:rsidRPr="0078130E" w:rsidRDefault="00490843" w:rsidP="00490843">
      <w:pPr>
        <w:spacing w:line="240" w:lineRule="auto"/>
        <w:jc w:val="both"/>
        <w:rPr>
          <w:i/>
        </w:rPr>
      </w:pPr>
      <w:r w:rsidRPr="0078130E">
        <w:rPr>
          <w:i/>
        </w:rPr>
        <w:t xml:space="preserve">Komentarz </w:t>
      </w:r>
      <w:r w:rsidR="004440E3">
        <w:rPr>
          <w:i/>
        </w:rPr>
        <w:t xml:space="preserve">Anety </w:t>
      </w:r>
      <w:proofErr w:type="spellStart"/>
      <w:r w:rsidR="004440E3">
        <w:rPr>
          <w:i/>
        </w:rPr>
        <w:t>Siwargi</w:t>
      </w:r>
      <w:proofErr w:type="spellEnd"/>
      <w:r w:rsidRPr="0078130E">
        <w:rPr>
          <w:i/>
        </w:rPr>
        <w:t>, wiceprezes Fundacji Rozwoju i Edukacji Pirotechnicznej, na temat obostrzeń dotyczących stosowa</w:t>
      </w:r>
      <w:r>
        <w:rPr>
          <w:i/>
        </w:rPr>
        <w:t>nia fajerwerków w Niemczech oraz podobnych rozwiązań w Polsce.</w:t>
      </w:r>
    </w:p>
    <w:p w14:paraId="7592E528" w14:textId="698E4FE4" w:rsidR="009653EF" w:rsidRPr="00DA1F12" w:rsidRDefault="000E114C" w:rsidP="000E114C">
      <w:pPr>
        <w:spacing w:line="240" w:lineRule="auto"/>
        <w:jc w:val="both"/>
      </w:pPr>
      <w:r>
        <w:t>Zapowiedzi</w:t>
      </w:r>
      <w:r w:rsidR="00DA1F12" w:rsidRPr="00DA1F12">
        <w:t xml:space="preserve"> niemieckiego </w:t>
      </w:r>
      <w:r w:rsidR="000B3634">
        <w:t xml:space="preserve">rządu </w:t>
      </w:r>
      <w:r w:rsidR="00B971F9">
        <w:t xml:space="preserve">są </w:t>
      </w:r>
      <w:r w:rsidR="009C0491">
        <w:t xml:space="preserve">związane </w:t>
      </w:r>
      <w:r>
        <w:t>z pandemią</w:t>
      </w:r>
      <w:r w:rsidR="00B971F9">
        <w:t xml:space="preserve"> i mają na celu</w:t>
      </w:r>
      <w:r>
        <w:t xml:space="preserve"> </w:t>
      </w:r>
      <w:r w:rsidR="00C63B1A">
        <w:t>zapobieganie zgromadzeniom i zmniejszenie ryzyka zar</w:t>
      </w:r>
      <w:r w:rsidR="009C0491">
        <w:t xml:space="preserve">ażenia </w:t>
      </w:r>
      <w:r>
        <w:t xml:space="preserve">koronawirusem. Jak argumentuje </w:t>
      </w:r>
      <w:r w:rsidR="00C63B1A">
        <w:t xml:space="preserve">niemieckie </w:t>
      </w:r>
      <w:r>
        <w:t>Stowarzyszenie Przemysłu Pirotechnicznego, prywatne pokazy sztucznych ogni w gronie najbliższych nie stanowią jednak zagrożenia. Ewentualny zakaz sprzedaży fajerwerków może natomiast odbić się negatywnie na sytuacji branży</w:t>
      </w:r>
      <w:r w:rsidR="00615EA7">
        <w:t xml:space="preserve"> i firm handlujących pirotechniką, które</w:t>
      </w:r>
      <w:r>
        <w:t xml:space="preserve"> będ</w:t>
      </w:r>
      <w:r w:rsidR="00615EA7">
        <w:t>ą wymagały</w:t>
      </w:r>
      <w:r w:rsidR="002647E4">
        <w:t xml:space="preserve"> wsparcia ze strony p</w:t>
      </w:r>
      <w:r>
        <w:t xml:space="preserve">aństwa. Ostatecznie udało się wypracować rozwiązanie kompromisowe – zakaz </w:t>
      </w:r>
      <w:r w:rsidR="00866260">
        <w:t>będzie dotyczył</w:t>
      </w:r>
      <w:r>
        <w:t xml:space="preserve"> tylko miejsc publicznych oraz zatłoczonych ulic. Nadal można jednak urządzać prywatne pokazy na własnym terenie</w:t>
      </w:r>
      <w:r w:rsidR="00292028">
        <w:rPr>
          <w:rStyle w:val="Odwoanieprzypisudolnego"/>
        </w:rPr>
        <w:footnoteReference w:id="1"/>
      </w:r>
      <w:r>
        <w:t>.</w:t>
      </w:r>
    </w:p>
    <w:p w14:paraId="42DF295C" w14:textId="156E26B8" w:rsidR="00105715" w:rsidRDefault="00A9512E" w:rsidP="00E579BB">
      <w:pPr>
        <w:spacing w:line="240" w:lineRule="auto"/>
        <w:jc w:val="both"/>
      </w:pPr>
      <w:r>
        <w:t xml:space="preserve">Jako podmiot działający na rzecz branży pirotechnicznej, </w:t>
      </w:r>
      <w:r w:rsidR="00105715">
        <w:t xml:space="preserve">na bieżąco </w:t>
      </w:r>
      <w:r>
        <w:t xml:space="preserve">śledzimy </w:t>
      </w:r>
      <w:r w:rsidR="00105715">
        <w:t xml:space="preserve">doniesienia związane z obchodami </w:t>
      </w:r>
      <w:r w:rsidR="0031761C">
        <w:t xml:space="preserve">tegorocznego </w:t>
      </w:r>
      <w:r w:rsidR="00105715">
        <w:t xml:space="preserve">Sylwestra. </w:t>
      </w:r>
      <w:r w:rsidR="006A5219">
        <w:t xml:space="preserve">Informacje na ten temat docierają do nas zarówno </w:t>
      </w:r>
      <w:r w:rsidR="00B971F9">
        <w:t xml:space="preserve">ze strony </w:t>
      </w:r>
      <w:r w:rsidR="006A5219">
        <w:t>po</w:t>
      </w:r>
      <w:r w:rsidR="00413B80">
        <w:t>dobnych do naszego stowarzyszeń, jak i</w:t>
      </w:r>
      <w:r w:rsidR="00C928AF">
        <w:t xml:space="preserve"> </w:t>
      </w:r>
      <w:r w:rsidR="006A5219">
        <w:t xml:space="preserve">partnerów handlowych </w:t>
      </w:r>
      <w:r w:rsidR="00861100">
        <w:t>z innych krajów</w:t>
      </w:r>
      <w:r w:rsidR="006A5219">
        <w:t xml:space="preserve">. </w:t>
      </w:r>
      <w:r w:rsidR="0044033D">
        <w:t xml:space="preserve">Polskie przepisy dotyczące używania materiałów pirotechnicznych są podobne do tych stosowanych za granicą. </w:t>
      </w:r>
      <w:r w:rsidR="00E579BB">
        <w:t>Zgodnie z nimi fajerwerki są dozwolone w Sylwestra i Nowy Rok, a na terenie prywatnym możemy odpalać je przez cały rok, o ile nie przeszkadzamy sąsiadom.</w:t>
      </w:r>
      <w:r w:rsidR="00D836F8" w:rsidRPr="00D836F8">
        <w:t xml:space="preserve"> </w:t>
      </w:r>
      <w:r w:rsidR="00D836F8">
        <w:t>Na co dzień zabronione jest zakłócanie spokoju poprzez huki i hałasy tylko w przestrzeni publicznej.</w:t>
      </w:r>
    </w:p>
    <w:p w14:paraId="64944E3E" w14:textId="5E3A5594" w:rsidR="0006028B" w:rsidRDefault="00A9512E" w:rsidP="00431BEF">
      <w:pPr>
        <w:spacing w:line="240" w:lineRule="auto"/>
        <w:jc w:val="both"/>
      </w:pPr>
      <w:r>
        <w:t xml:space="preserve">W tym roku najprawdopodobniej nie odbędą się imprezy miejskie i zorganizowane pokazy, nie ma jednak powodu, aby dodatkowo zaostrzać obowiązujące przepisy dotyczące </w:t>
      </w:r>
      <w:r w:rsidR="00D836F8">
        <w:t xml:space="preserve">użytku </w:t>
      </w:r>
      <w:r>
        <w:t xml:space="preserve">prywatnego. </w:t>
      </w:r>
      <w:r w:rsidR="007B24C0">
        <w:t>Apelujemy</w:t>
      </w:r>
      <w:r>
        <w:t xml:space="preserve"> </w:t>
      </w:r>
      <w:r w:rsidR="00D900F1">
        <w:t>jednak</w:t>
      </w:r>
      <w:r w:rsidR="00B971F9">
        <w:t>,</w:t>
      </w:r>
      <w:r w:rsidR="00DF1950">
        <w:t xml:space="preserve"> </w:t>
      </w:r>
      <w:r w:rsidR="007B24C0">
        <w:t xml:space="preserve">by </w:t>
      </w:r>
      <w:r>
        <w:t>zachow</w:t>
      </w:r>
      <w:r w:rsidR="007B24C0">
        <w:t>yw</w:t>
      </w:r>
      <w:r>
        <w:t xml:space="preserve">ać się odpowiedzialnie: </w:t>
      </w:r>
      <w:r w:rsidR="007B24C0">
        <w:t xml:space="preserve">fajerwerki </w:t>
      </w:r>
      <w:r>
        <w:t xml:space="preserve">odpalać </w:t>
      </w:r>
      <w:r w:rsidR="007B24C0">
        <w:t xml:space="preserve">w małych grupach, </w:t>
      </w:r>
      <w:r>
        <w:t>stosować się do zasad bezpieczeństwa wymienionych w instrukcji obsługi</w:t>
      </w:r>
      <w:r w:rsidR="007B24C0">
        <w:t>, kupować tylko certyfikowane materiały</w:t>
      </w:r>
      <w:r w:rsidR="00152F26">
        <w:t xml:space="preserve"> z pewnego źródła</w:t>
      </w:r>
      <w:r>
        <w:t>. Miejsce pokazu pow</w:t>
      </w:r>
      <w:r w:rsidR="00152F26">
        <w:t xml:space="preserve">inno być oddalone od zabudowań, lasów, </w:t>
      </w:r>
      <w:r>
        <w:t>miejsc lęgowych zwierząt</w:t>
      </w:r>
      <w:r w:rsidR="005901CE">
        <w:t xml:space="preserve">, </w:t>
      </w:r>
      <w:r w:rsidR="005901CE" w:rsidRPr="005901CE">
        <w:t xml:space="preserve">z dala od szpitali, schronisk dla zwierząt, ogrodów zoologicznych, </w:t>
      </w:r>
      <w:r w:rsidR="005901CE">
        <w:t>itp.</w:t>
      </w:r>
      <w:r w:rsidR="005901CE">
        <w:t xml:space="preserve"> </w:t>
      </w:r>
      <w:bookmarkStart w:id="0" w:name="_GoBack"/>
      <w:bookmarkEnd w:id="0"/>
      <w:r w:rsidR="00D900F1">
        <w:t>Sztuczne ogni</w:t>
      </w:r>
      <w:r w:rsidR="00B971F9">
        <w:t>e</w:t>
      </w:r>
      <w:r w:rsidR="00D900F1">
        <w:t xml:space="preserve"> najlepiej zaś</w:t>
      </w:r>
      <w:r>
        <w:t xml:space="preserve"> obserwować z bezpiecznego dystansu. Pokazy </w:t>
      </w:r>
      <w:r w:rsidR="00D900F1">
        <w:t>fajerwerków</w:t>
      </w:r>
      <w:r>
        <w:t xml:space="preserve"> na stałe wpisa</w:t>
      </w:r>
      <w:r w:rsidR="00152F26">
        <w:t>ły się w świętowanie Nowego R</w:t>
      </w:r>
      <w:r>
        <w:t xml:space="preserve">oku. Rok 2020 był czasem trudnym dla wszystkich, warto jednak pożegnać go w dobrych humorach i patrząc z nadzieją w przyszłość. </w:t>
      </w:r>
    </w:p>
    <w:p w14:paraId="3970553A" w14:textId="29EED531" w:rsidR="00123FF3" w:rsidRPr="008569FB" w:rsidRDefault="008569FB" w:rsidP="00B46D8A">
      <w:pPr>
        <w:spacing w:after="0" w:line="269" w:lineRule="auto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***</w:t>
      </w:r>
    </w:p>
    <w:p w14:paraId="14E058EF" w14:textId="7DC092DA" w:rsidR="00123FF3" w:rsidRDefault="00123FF3" w:rsidP="00B46D8A">
      <w:pPr>
        <w:spacing w:after="0" w:line="269" w:lineRule="auto"/>
        <w:rPr>
          <w:rFonts w:ascii="Calibri" w:hAnsi="Calibri" w:cs="Calibri"/>
        </w:rPr>
      </w:pPr>
    </w:p>
    <w:p w14:paraId="01459886" w14:textId="434C86AB" w:rsidR="0027676B" w:rsidRPr="00985C1B" w:rsidRDefault="00123FF3" w:rsidP="00985C1B">
      <w:pPr>
        <w:spacing w:after="0" w:line="269" w:lineRule="auto"/>
        <w:jc w:val="both"/>
        <w:rPr>
          <w:sz w:val="20"/>
          <w:szCs w:val="20"/>
        </w:rPr>
      </w:pPr>
      <w:r w:rsidRPr="008569FB">
        <w:rPr>
          <w:b/>
          <w:sz w:val="20"/>
          <w:szCs w:val="20"/>
        </w:rPr>
        <w:t>Fundacja Rozwoju i Edukacji Pirotechnicznej</w:t>
      </w:r>
      <w:r w:rsidRPr="008569FB">
        <w:rPr>
          <w:sz w:val="20"/>
          <w:szCs w:val="20"/>
        </w:rPr>
        <w:t xml:space="preserve"> powstała w 2019 r. w celu edukowania na temat odpowiedzialnego użytkowania materiałów pirotechnicznych oraz kształtowania dobrego wizerunku branży. </w:t>
      </w:r>
      <w:r w:rsidR="00AF2527" w:rsidRPr="008569FB">
        <w:rPr>
          <w:sz w:val="20"/>
          <w:szCs w:val="20"/>
        </w:rPr>
        <w:t xml:space="preserve">Jej </w:t>
      </w:r>
      <w:r w:rsidR="00AF2527" w:rsidRPr="008569FB">
        <w:rPr>
          <w:sz w:val="20"/>
          <w:szCs w:val="20"/>
        </w:rPr>
        <w:lastRenderedPageBreak/>
        <w:t>założycielami są</w:t>
      </w:r>
      <w:r w:rsidRPr="008569FB">
        <w:rPr>
          <w:sz w:val="20"/>
          <w:szCs w:val="20"/>
        </w:rPr>
        <w:t xml:space="preserve"> trzy doświadczone i aktywnie działające na rynku podmioty – Jorge </w:t>
      </w:r>
      <w:proofErr w:type="spellStart"/>
      <w:r w:rsidRPr="008569FB">
        <w:rPr>
          <w:sz w:val="20"/>
          <w:szCs w:val="20"/>
        </w:rPr>
        <w:t>Fireworks</w:t>
      </w:r>
      <w:proofErr w:type="spellEnd"/>
      <w:r w:rsidRPr="008569FB">
        <w:rPr>
          <w:sz w:val="20"/>
          <w:szCs w:val="20"/>
        </w:rPr>
        <w:t xml:space="preserve">, </w:t>
      </w:r>
      <w:proofErr w:type="spellStart"/>
      <w:r w:rsidRPr="008569FB">
        <w:rPr>
          <w:sz w:val="20"/>
          <w:szCs w:val="20"/>
        </w:rPr>
        <w:t>Triplex</w:t>
      </w:r>
      <w:proofErr w:type="spellEnd"/>
      <w:r w:rsidRPr="008569FB">
        <w:rPr>
          <w:sz w:val="20"/>
          <w:szCs w:val="20"/>
        </w:rPr>
        <w:t xml:space="preserve"> oraz Super Power. Głównymi celami działania Fundacji </w:t>
      </w:r>
      <w:r w:rsidR="00516D81" w:rsidRPr="008569FB">
        <w:rPr>
          <w:sz w:val="20"/>
          <w:szCs w:val="20"/>
        </w:rPr>
        <w:t>są</w:t>
      </w:r>
      <w:r w:rsidRPr="008569FB">
        <w:rPr>
          <w:sz w:val="20"/>
          <w:szCs w:val="20"/>
        </w:rPr>
        <w:t>: rozwijanie świadomości społecznej w zakresie bezpiecznego posługiwania się materiałami pirotechnicznymi, upowszechnianie rzetelnej wiedzy na temat wpływu materiałów pirotechnicznych na środowisko, popularyzowanie wiedzy związanej z historią fajerwerków oraz tradycją pokazów sztucznych ogni. Organizacja zajmuje się również doradztwem, szkoleniem kadr, analizą przepisów prawa dotyczących środków pirotechnicznych, reprezentowaniem i ochroną praw podmiotów zainteresowanych działalnością Fundacji.</w:t>
      </w:r>
    </w:p>
    <w:sectPr w:rsidR="0027676B" w:rsidRPr="00985C1B" w:rsidSect="00422D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07F7" w16cex:dateUtc="2020-10-19T10:41:00Z"/>
  <w16cex:commentExtensible w16cex:durableId="233808E8" w16cex:dateUtc="2020-10-19T1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85E461" w16cid:durableId="233807F7"/>
  <w16cid:commentId w16cid:paraId="08D66A3B" w16cid:durableId="233808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F92899" w14:textId="77777777" w:rsidR="00E34ABD" w:rsidRDefault="00E34ABD" w:rsidP="00231484">
      <w:pPr>
        <w:spacing w:after="0" w:line="240" w:lineRule="auto"/>
      </w:pPr>
      <w:r>
        <w:separator/>
      </w:r>
    </w:p>
  </w:endnote>
  <w:endnote w:type="continuationSeparator" w:id="0">
    <w:p w14:paraId="6FF43DBB" w14:textId="77777777" w:rsidR="00E34ABD" w:rsidRDefault="00E34ABD" w:rsidP="00231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969F6" w14:textId="77777777" w:rsidR="002D321D" w:rsidRDefault="002D32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184B51" w14:textId="77777777" w:rsidR="002D321D" w:rsidRDefault="002D32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6F4E5" w14:textId="25B7E509" w:rsidR="00422D1D" w:rsidRPr="00714C3A" w:rsidRDefault="00422D1D" w:rsidP="00422D1D">
    <w:pPr>
      <w:pStyle w:val="Stopka"/>
      <w:jc w:val="center"/>
      <w:rPr>
        <w:rFonts w:ascii="Calibri" w:hAnsi="Calibri" w:cs="Calibri"/>
        <w:sz w:val="18"/>
        <w:szCs w:val="18"/>
      </w:rPr>
    </w:pPr>
    <w:r w:rsidRPr="00714C3A">
      <w:rPr>
        <w:rFonts w:ascii="Calibri" w:hAnsi="Calibri" w:cs="Calibri"/>
        <w:sz w:val="18"/>
        <w:szCs w:val="18"/>
      </w:rPr>
      <w:t xml:space="preserve">NR RACHUNKU </w:t>
    </w:r>
    <w:r w:rsidR="002C77B5">
      <w:rPr>
        <w:rFonts w:ascii="Calibri" w:hAnsi="Calibri" w:cs="Calibri"/>
        <w:sz w:val="18"/>
        <w:szCs w:val="18"/>
      </w:rPr>
      <w:t>34 1240 1079 1111 0010 9096 3936</w:t>
    </w:r>
    <w:r w:rsidRPr="00714C3A">
      <w:rPr>
        <w:rFonts w:ascii="Calibri" w:hAnsi="Calibri" w:cs="Calibri"/>
        <w:sz w:val="18"/>
        <w:szCs w:val="18"/>
      </w:rPr>
      <w:t xml:space="preserve"> • KRS </w:t>
    </w:r>
    <w:r w:rsidR="002C77B5">
      <w:rPr>
        <w:rFonts w:ascii="Calibri" w:hAnsi="Calibri" w:cs="Calibri"/>
        <w:sz w:val="18"/>
        <w:szCs w:val="18"/>
      </w:rPr>
      <w:t>0000791680</w:t>
    </w:r>
    <w:r w:rsidRPr="00714C3A">
      <w:rPr>
        <w:rFonts w:ascii="Calibri" w:hAnsi="Calibri" w:cs="Calibri"/>
        <w:sz w:val="18"/>
        <w:szCs w:val="18"/>
      </w:rPr>
      <w:t xml:space="preserve"> • NIP </w:t>
    </w:r>
    <w:r w:rsidR="002C77B5">
      <w:rPr>
        <w:rFonts w:ascii="Calibri" w:hAnsi="Calibri" w:cs="Calibri"/>
        <w:sz w:val="18"/>
        <w:szCs w:val="18"/>
      </w:rPr>
      <w:t>5342602733</w:t>
    </w:r>
    <w:r w:rsidRPr="00714C3A">
      <w:rPr>
        <w:rFonts w:ascii="Calibri" w:hAnsi="Calibri" w:cs="Calibri"/>
        <w:sz w:val="18"/>
        <w:szCs w:val="18"/>
      </w:rPr>
      <w:t xml:space="preserve"> • REGON </w:t>
    </w:r>
    <w:r w:rsidR="002C77B5">
      <w:rPr>
        <w:rFonts w:ascii="Calibri" w:hAnsi="Calibri" w:cs="Calibri"/>
        <w:sz w:val="18"/>
        <w:szCs w:val="18"/>
      </w:rPr>
      <w:t>383679489</w:t>
    </w:r>
  </w:p>
  <w:p w14:paraId="0019D80D" w14:textId="77777777" w:rsidR="00422D1D" w:rsidRDefault="00422D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E9722" w14:textId="77777777" w:rsidR="00E34ABD" w:rsidRDefault="00E34ABD" w:rsidP="00231484">
      <w:pPr>
        <w:spacing w:after="0" w:line="240" w:lineRule="auto"/>
      </w:pPr>
      <w:r>
        <w:separator/>
      </w:r>
    </w:p>
  </w:footnote>
  <w:footnote w:type="continuationSeparator" w:id="0">
    <w:p w14:paraId="265ECDEE" w14:textId="77777777" w:rsidR="00E34ABD" w:rsidRDefault="00E34ABD" w:rsidP="00231484">
      <w:pPr>
        <w:spacing w:after="0" w:line="240" w:lineRule="auto"/>
      </w:pPr>
      <w:r>
        <w:continuationSeparator/>
      </w:r>
    </w:p>
  </w:footnote>
  <w:footnote w:id="1">
    <w:p w14:paraId="07198874" w14:textId="63BF112B" w:rsidR="00292028" w:rsidRDefault="0029202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7AD1">
        <w:t>https://www.presseportal.de/pm/129041/4775185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AA62B" w14:textId="77777777" w:rsidR="002D321D" w:rsidRDefault="002D32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5F4C" w14:textId="77777777" w:rsidR="002D321D" w:rsidRDefault="002D321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5D710" w14:textId="4E1C8C69" w:rsidR="00422D1D" w:rsidRDefault="00386A24" w:rsidP="00386A24">
    <w:pPr>
      <w:pStyle w:val="Nagwek"/>
      <w:tabs>
        <w:tab w:val="left" w:pos="6330"/>
      </w:tabs>
    </w:pPr>
    <w:r>
      <w:tab/>
    </w:r>
    <w:r>
      <w:rPr>
        <w:noProof/>
      </w:rPr>
      <w:drawing>
        <wp:inline distT="0" distB="0" distL="0" distR="0" wp14:anchorId="24B4BF57" wp14:editId="5F7509C3">
          <wp:extent cx="771525" cy="76764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obraz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5" cy="822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4B844C68" w14:textId="51354AB0" w:rsidR="00422D1D" w:rsidRPr="00421274" w:rsidRDefault="00247DEE" w:rsidP="00422D1D">
    <w:pPr>
      <w:pStyle w:val="Nagwek"/>
      <w:jc w:val="center"/>
      <w:rPr>
        <w:b/>
        <w:iCs/>
      </w:rPr>
    </w:pPr>
    <w:r>
      <w:rPr>
        <w:b/>
        <w:iCs/>
      </w:rPr>
      <w:t>Fundacja Rozwoju i Edukacji Pirotechnicznej</w:t>
    </w:r>
  </w:p>
  <w:p w14:paraId="7DF25B06" w14:textId="69D04776" w:rsidR="00A92B26" w:rsidRDefault="00870D91" w:rsidP="00870D91">
    <w:pPr>
      <w:pStyle w:val="Nagwek"/>
      <w:rPr>
        <w:sz w:val="18"/>
        <w:szCs w:val="18"/>
      </w:rPr>
    </w:pPr>
    <w:r>
      <w:rPr>
        <w:sz w:val="18"/>
        <w:szCs w:val="18"/>
      </w:rPr>
      <w:tab/>
    </w:r>
    <w:r w:rsidR="00422D1D">
      <w:rPr>
        <w:sz w:val="18"/>
        <w:szCs w:val="18"/>
      </w:rPr>
      <w:t>u</w:t>
    </w:r>
    <w:r w:rsidR="00422D1D" w:rsidRPr="00231484">
      <w:rPr>
        <w:sz w:val="18"/>
        <w:szCs w:val="18"/>
      </w:rPr>
      <w:t xml:space="preserve">l. </w:t>
    </w:r>
    <w:r w:rsidR="00247DEE">
      <w:rPr>
        <w:sz w:val="18"/>
        <w:szCs w:val="18"/>
      </w:rPr>
      <w:t>Sokołowska 9</w:t>
    </w:r>
    <w:r w:rsidR="00422D1D">
      <w:rPr>
        <w:sz w:val="18"/>
        <w:szCs w:val="18"/>
      </w:rPr>
      <w:t>,</w:t>
    </w:r>
    <w:r w:rsidR="00422D1D" w:rsidRPr="00231484">
      <w:rPr>
        <w:sz w:val="18"/>
        <w:szCs w:val="18"/>
      </w:rPr>
      <w:t xml:space="preserve"> </w:t>
    </w:r>
    <w:r w:rsidR="00247DEE">
      <w:rPr>
        <w:sz w:val="18"/>
        <w:szCs w:val="18"/>
      </w:rPr>
      <w:t>05</w:t>
    </w:r>
    <w:r w:rsidR="00422D1D">
      <w:rPr>
        <w:sz w:val="18"/>
        <w:szCs w:val="18"/>
      </w:rPr>
      <w:t>-</w:t>
    </w:r>
    <w:r w:rsidR="00047E89">
      <w:rPr>
        <w:sz w:val="18"/>
        <w:szCs w:val="18"/>
      </w:rPr>
      <w:t>80</w:t>
    </w:r>
    <w:r w:rsidR="00422D1D">
      <w:rPr>
        <w:sz w:val="18"/>
        <w:szCs w:val="18"/>
      </w:rPr>
      <w:t>6</w:t>
    </w:r>
    <w:r w:rsidR="00247DEE">
      <w:rPr>
        <w:sz w:val="18"/>
        <w:szCs w:val="18"/>
      </w:rPr>
      <w:t xml:space="preserve"> Pęcice</w:t>
    </w:r>
  </w:p>
  <w:p w14:paraId="2D741CA1" w14:textId="125CF951" w:rsidR="00422D1D" w:rsidRPr="00A92B26" w:rsidRDefault="00A92B26" w:rsidP="00A92B26">
    <w:pPr>
      <w:pStyle w:val="Nagwek"/>
      <w:jc w:val="center"/>
      <w:rPr>
        <w:b/>
        <w:bCs/>
        <w:sz w:val="18"/>
        <w:szCs w:val="18"/>
      </w:rPr>
    </w:pPr>
    <w:r w:rsidRPr="00A92B26">
      <w:rPr>
        <w:b/>
        <w:bCs/>
        <w:sz w:val="18"/>
        <w:szCs w:val="18"/>
      </w:rPr>
      <w:t>www.fundacjapirotechnika.org</w:t>
    </w:r>
  </w:p>
  <w:p w14:paraId="14E8A94E" w14:textId="77777777" w:rsidR="00422D1D" w:rsidRDefault="00422D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0CB5"/>
    <w:multiLevelType w:val="hybridMultilevel"/>
    <w:tmpl w:val="4A6A5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5EF1"/>
    <w:multiLevelType w:val="hybridMultilevel"/>
    <w:tmpl w:val="CFD83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84"/>
    <w:rsid w:val="00000B85"/>
    <w:rsid w:val="00001977"/>
    <w:rsid w:val="0000278A"/>
    <w:rsid w:val="0000366F"/>
    <w:rsid w:val="000073F6"/>
    <w:rsid w:val="000205DF"/>
    <w:rsid w:val="00041628"/>
    <w:rsid w:val="00046088"/>
    <w:rsid w:val="00047E89"/>
    <w:rsid w:val="000560A0"/>
    <w:rsid w:val="0006028B"/>
    <w:rsid w:val="00061E0A"/>
    <w:rsid w:val="00071A47"/>
    <w:rsid w:val="00076FE8"/>
    <w:rsid w:val="00077841"/>
    <w:rsid w:val="00077C3E"/>
    <w:rsid w:val="000A3AF3"/>
    <w:rsid w:val="000A55B4"/>
    <w:rsid w:val="000A58A0"/>
    <w:rsid w:val="000B3634"/>
    <w:rsid w:val="000B6CEC"/>
    <w:rsid w:val="000C065F"/>
    <w:rsid w:val="000C4651"/>
    <w:rsid w:val="000C5CB8"/>
    <w:rsid w:val="000D5386"/>
    <w:rsid w:val="000D5681"/>
    <w:rsid w:val="000E114C"/>
    <w:rsid w:val="000E1D49"/>
    <w:rsid w:val="00105715"/>
    <w:rsid w:val="00110C11"/>
    <w:rsid w:val="00123FF3"/>
    <w:rsid w:val="001315D0"/>
    <w:rsid w:val="0013388C"/>
    <w:rsid w:val="0013774B"/>
    <w:rsid w:val="001413E8"/>
    <w:rsid w:val="00152F26"/>
    <w:rsid w:val="001630E5"/>
    <w:rsid w:val="00170E2C"/>
    <w:rsid w:val="00171B43"/>
    <w:rsid w:val="00184FC3"/>
    <w:rsid w:val="001910FA"/>
    <w:rsid w:val="00195C35"/>
    <w:rsid w:val="001A00CF"/>
    <w:rsid w:val="001A4CE8"/>
    <w:rsid w:val="001A73B8"/>
    <w:rsid w:val="001B4420"/>
    <w:rsid w:val="001C0158"/>
    <w:rsid w:val="001C08F7"/>
    <w:rsid w:val="001D19AF"/>
    <w:rsid w:val="001D6C12"/>
    <w:rsid w:val="001E3C30"/>
    <w:rsid w:val="001F5EB3"/>
    <w:rsid w:val="00206C25"/>
    <w:rsid w:val="002119AB"/>
    <w:rsid w:val="00214904"/>
    <w:rsid w:val="00231484"/>
    <w:rsid w:val="00232A38"/>
    <w:rsid w:val="002465BD"/>
    <w:rsid w:val="00247DEE"/>
    <w:rsid w:val="00250CA4"/>
    <w:rsid w:val="00262F52"/>
    <w:rsid w:val="00263A78"/>
    <w:rsid w:val="002647E4"/>
    <w:rsid w:val="002659D1"/>
    <w:rsid w:val="0027676B"/>
    <w:rsid w:val="00277102"/>
    <w:rsid w:val="002866BD"/>
    <w:rsid w:val="00291DB0"/>
    <w:rsid w:val="00292028"/>
    <w:rsid w:val="002921D4"/>
    <w:rsid w:val="00293895"/>
    <w:rsid w:val="0029720C"/>
    <w:rsid w:val="002A2D27"/>
    <w:rsid w:val="002A35F1"/>
    <w:rsid w:val="002B23F3"/>
    <w:rsid w:val="002B45B3"/>
    <w:rsid w:val="002C4618"/>
    <w:rsid w:val="002C77B5"/>
    <w:rsid w:val="002D1902"/>
    <w:rsid w:val="002D321D"/>
    <w:rsid w:val="002F4AE3"/>
    <w:rsid w:val="00300773"/>
    <w:rsid w:val="00300EF8"/>
    <w:rsid w:val="00316E19"/>
    <w:rsid w:val="0031761C"/>
    <w:rsid w:val="00325EBA"/>
    <w:rsid w:val="00327803"/>
    <w:rsid w:val="003401DC"/>
    <w:rsid w:val="003402D3"/>
    <w:rsid w:val="00340C7A"/>
    <w:rsid w:val="00370D60"/>
    <w:rsid w:val="00371D94"/>
    <w:rsid w:val="00375A02"/>
    <w:rsid w:val="00380E54"/>
    <w:rsid w:val="00386A24"/>
    <w:rsid w:val="003E1DF3"/>
    <w:rsid w:val="003E6038"/>
    <w:rsid w:val="003F1798"/>
    <w:rsid w:val="003F6E20"/>
    <w:rsid w:val="003F70C1"/>
    <w:rsid w:val="003F7417"/>
    <w:rsid w:val="00413B80"/>
    <w:rsid w:val="00414291"/>
    <w:rsid w:val="00421274"/>
    <w:rsid w:val="00422D1D"/>
    <w:rsid w:val="0042338C"/>
    <w:rsid w:val="004263A8"/>
    <w:rsid w:val="004304F7"/>
    <w:rsid w:val="00431565"/>
    <w:rsid w:val="00431BEF"/>
    <w:rsid w:val="004328E5"/>
    <w:rsid w:val="0044033D"/>
    <w:rsid w:val="004440E3"/>
    <w:rsid w:val="004449F9"/>
    <w:rsid w:val="00455831"/>
    <w:rsid w:val="004567E4"/>
    <w:rsid w:val="00472401"/>
    <w:rsid w:val="004753CF"/>
    <w:rsid w:val="00480519"/>
    <w:rsid w:val="004852A0"/>
    <w:rsid w:val="00486FD3"/>
    <w:rsid w:val="00490843"/>
    <w:rsid w:val="00492C89"/>
    <w:rsid w:val="00494527"/>
    <w:rsid w:val="004975CA"/>
    <w:rsid w:val="004A5979"/>
    <w:rsid w:val="004A729F"/>
    <w:rsid w:val="004B2F78"/>
    <w:rsid w:val="004C62A1"/>
    <w:rsid w:val="004D39BF"/>
    <w:rsid w:val="004D3BD7"/>
    <w:rsid w:val="004E769B"/>
    <w:rsid w:val="004F3CB4"/>
    <w:rsid w:val="004F67C8"/>
    <w:rsid w:val="00500EEF"/>
    <w:rsid w:val="0050122D"/>
    <w:rsid w:val="00502752"/>
    <w:rsid w:val="00516D81"/>
    <w:rsid w:val="00530F80"/>
    <w:rsid w:val="00545EB5"/>
    <w:rsid w:val="00555B79"/>
    <w:rsid w:val="005606C3"/>
    <w:rsid w:val="005621C3"/>
    <w:rsid w:val="005658E6"/>
    <w:rsid w:val="00572140"/>
    <w:rsid w:val="005806CB"/>
    <w:rsid w:val="0058448A"/>
    <w:rsid w:val="005862E7"/>
    <w:rsid w:val="005901CE"/>
    <w:rsid w:val="00596B0B"/>
    <w:rsid w:val="005A269A"/>
    <w:rsid w:val="005B2743"/>
    <w:rsid w:val="005B707C"/>
    <w:rsid w:val="005D02BD"/>
    <w:rsid w:val="005F0D82"/>
    <w:rsid w:val="005F519A"/>
    <w:rsid w:val="00614EDF"/>
    <w:rsid w:val="00615EA7"/>
    <w:rsid w:val="00616057"/>
    <w:rsid w:val="0064367E"/>
    <w:rsid w:val="00652DE3"/>
    <w:rsid w:val="006540E6"/>
    <w:rsid w:val="00654810"/>
    <w:rsid w:val="00654F5F"/>
    <w:rsid w:val="006649E2"/>
    <w:rsid w:val="0067441D"/>
    <w:rsid w:val="00675E8F"/>
    <w:rsid w:val="0068401E"/>
    <w:rsid w:val="006A170D"/>
    <w:rsid w:val="006A5219"/>
    <w:rsid w:val="006A65A2"/>
    <w:rsid w:val="006B1D7D"/>
    <w:rsid w:val="006B7CE8"/>
    <w:rsid w:val="006C0561"/>
    <w:rsid w:val="006D02FA"/>
    <w:rsid w:val="006D0C94"/>
    <w:rsid w:val="006E1DA9"/>
    <w:rsid w:val="006E513F"/>
    <w:rsid w:val="006E69B3"/>
    <w:rsid w:val="007014CB"/>
    <w:rsid w:val="00703A24"/>
    <w:rsid w:val="00703CB4"/>
    <w:rsid w:val="007100E5"/>
    <w:rsid w:val="00710B0B"/>
    <w:rsid w:val="00714C3A"/>
    <w:rsid w:val="00722E14"/>
    <w:rsid w:val="007244E5"/>
    <w:rsid w:val="0072589A"/>
    <w:rsid w:val="007343BB"/>
    <w:rsid w:val="007368AB"/>
    <w:rsid w:val="0074344C"/>
    <w:rsid w:val="00746714"/>
    <w:rsid w:val="00754CB9"/>
    <w:rsid w:val="00754FB4"/>
    <w:rsid w:val="00767C9F"/>
    <w:rsid w:val="00772B1B"/>
    <w:rsid w:val="00774FB9"/>
    <w:rsid w:val="00796540"/>
    <w:rsid w:val="007966E6"/>
    <w:rsid w:val="007A298C"/>
    <w:rsid w:val="007B24C0"/>
    <w:rsid w:val="007C2AC7"/>
    <w:rsid w:val="007C5368"/>
    <w:rsid w:val="007E7470"/>
    <w:rsid w:val="007F0672"/>
    <w:rsid w:val="007F2F0C"/>
    <w:rsid w:val="007F3C43"/>
    <w:rsid w:val="008038A6"/>
    <w:rsid w:val="00805EF3"/>
    <w:rsid w:val="0081217C"/>
    <w:rsid w:val="008313D4"/>
    <w:rsid w:val="0084080D"/>
    <w:rsid w:val="00841FFB"/>
    <w:rsid w:val="00842847"/>
    <w:rsid w:val="00851FFE"/>
    <w:rsid w:val="00854AB9"/>
    <w:rsid w:val="008569FB"/>
    <w:rsid w:val="00860972"/>
    <w:rsid w:val="00861100"/>
    <w:rsid w:val="00861419"/>
    <w:rsid w:val="00866260"/>
    <w:rsid w:val="0086627B"/>
    <w:rsid w:val="008665AF"/>
    <w:rsid w:val="00870D91"/>
    <w:rsid w:val="008830B0"/>
    <w:rsid w:val="0089540A"/>
    <w:rsid w:val="008A58E1"/>
    <w:rsid w:val="008A5E2A"/>
    <w:rsid w:val="008B2436"/>
    <w:rsid w:val="008C1393"/>
    <w:rsid w:val="008D00DE"/>
    <w:rsid w:val="008D5653"/>
    <w:rsid w:val="008E3630"/>
    <w:rsid w:val="008F121F"/>
    <w:rsid w:val="008F1C02"/>
    <w:rsid w:val="008F246B"/>
    <w:rsid w:val="008F529A"/>
    <w:rsid w:val="00910C9A"/>
    <w:rsid w:val="00912624"/>
    <w:rsid w:val="00956808"/>
    <w:rsid w:val="00957C88"/>
    <w:rsid w:val="0096006F"/>
    <w:rsid w:val="00961367"/>
    <w:rsid w:val="009653EF"/>
    <w:rsid w:val="00977D5B"/>
    <w:rsid w:val="00977FB0"/>
    <w:rsid w:val="009809BB"/>
    <w:rsid w:val="00983C15"/>
    <w:rsid w:val="00985C1B"/>
    <w:rsid w:val="00987F75"/>
    <w:rsid w:val="009909B0"/>
    <w:rsid w:val="00996473"/>
    <w:rsid w:val="00996CF9"/>
    <w:rsid w:val="009B1B9C"/>
    <w:rsid w:val="009B2901"/>
    <w:rsid w:val="009C0491"/>
    <w:rsid w:val="009D5767"/>
    <w:rsid w:val="009F4C56"/>
    <w:rsid w:val="009F6D80"/>
    <w:rsid w:val="00A00438"/>
    <w:rsid w:val="00A00CED"/>
    <w:rsid w:val="00A1177D"/>
    <w:rsid w:val="00A11873"/>
    <w:rsid w:val="00A13548"/>
    <w:rsid w:val="00A24589"/>
    <w:rsid w:val="00A35383"/>
    <w:rsid w:val="00A41977"/>
    <w:rsid w:val="00A554F3"/>
    <w:rsid w:val="00A63C88"/>
    <w:rsid w:val="00A64430"/>
    <w:rsid w:val="00A92B26"/>
    <w:rsid w:val="00A93205"/>
    <w:rsid w:val="00A9512E"/>
    <w:rsid w:val="00AB067E"/>
    <w:rsid w:val="00AB1737"/>
    <w:rsid w:val="00AC1C78"/>
    <w:rsid w:val="00AD49D6"/>
    <w:rsid w:val="00AE40AA"/>
    <w:rsid w:val="00AF1339"/>
    <w:rsid w:val="00AF1A53"/>
    <w:rsid w:val="00AF2527"/>
    <w:rsid w:val="00AF3730"/>
    <w:rsid w:val="00B01739"/>
    <w:rsid w:val="00B0392A"/>
    <w:rsid w:val="00B040D6"/>
    <w:rsid w:val="00B057EC"/>
    <w:rsid w:val="00B0699F"/>
    <w:rsid w:val="00B12FD5"/>
    <w:rsid w:val="00B17602"/>
    <w:rsid w:val="00B2314E"/>
    <w:rsid w:val="00B31F0D"/>
    <w:rsid w:val="00B37C9E"/>
    <w:rsid w:val="00B435CC"/>
    <w:rsid w:val="00B46D8A"/>
    <w:rsid w:val="00B6056B"/>
    <w:rsid w:val="00B64FDC"/>
    <w:rsid w:val="00B670D9"/>
    <w:rsid w:val="00B759DD"/>
    <w:rsid w:val="00B762E4"/>
    <w:rsid w:val="00B7642A"/>
    <w:rsid w:val="00B94B72"/>
    <w:rsid w:val="00B95E72"/>
    <w:rsid w:val="00B971F9"/>
    <w:rsid w:val="00BA1534"/>
    <w:rsid w:val="00BA55AE"/>
    <w:rsid w:val="00BB43C9"/>
    <w:rsid w:val="00BB654A"/>
    <w:rsid w:val="00BC46B5"/>
    <w:rsid w:val="00BC5EE7"/>
    <w:rsid w:val="00BC6591"/>
    <w:rsid w:val="00BD3014"/>
    <w:rsid w:val="00BD77F7"/>
    <w:rsid w:val="00BF0B97"/>
    <w:rsid w:val="00BF3C29"/>
    <w:rsid w:val="00BF66D7"/>
    <w:rsid w:val="00BF6BDD"/>
    <w:rsid w:val="00C072E8"/>
    <w:rsid w:val="00C104E5"/>
    <w:rsid w:val="00C15504"/>
    <w:rsid w:val="00C220BD"/>
    <w:rsid w:val="00C2690D"/>
    <w:rsid w:val="00C3291D"/>
    <w:rsid w:val="00C32B38"/>
    <w:rsid w:val="00C40838"/>
    <w:rsid w:val="00C50F12"/>
    <w:rsid w:val="00C54C51"/>
    <w:rsid w:val="00C63B1A"/>
    <w:rsid w:val="00C670DE"/>
    <w:rsid w:val="00C70958"/>
    <w:rsid w:val="00C72D38"/>
    <w:rsid w:val="00C74CC6"/>
    <w:rsid w:val="00C7591A"/>
    <w:rsid w:val="00C80309"/>
    <w:rsid w:val="00C81C67"/>
    <w:rsid w:val="00C82454"/>
    <w:rsid w:val="00C90091"/>
    <w:rsid w:val="00C90141"/>
    <w:rsid w:val="00C90EEC"/>
    <w:rsid w:val="00C928AF"/>
    <w:rsid w:val="00C94161"/>
    <w:rsid w:val="00C95E75"/>
    <w:rsid w:val="00CA1474"/>
    <w:rsid w:val="00CA7E42"/>
    <w:rsid w:val="00CC6F91"/>
    <w:rsid w:val="00CC7FA4"/>
    <w:rsid w:val="00CD0BCC"/>
    <w:rsid w:val="00CE1962"/>
    <w:rsid w:val="00CE3B01"/>
    <w:rsid w:val="00CE4D75"/>
    <w:rsid w:val="00CE6157"/>
    <w:rsid w:val="00D02E4A"/>
    <w:rsid w:val="00D1097D"/>
    <w:rsid w:val="00D14447"/>
    <w:rsid w:val="00D21BC1"/>
    <w:rsid w:val="00D22506"/>
    <w:rsid w:val="00D24B6D"/>
    <w:rsid w:val="00D32F90"/>
    <w:rsid w:val="00D36E4F"/>
    <w:rsid w:val="00D573AA"/>
    <w:rsid w:val="00D57E0A"/>
    <w:rsid w:val="00D63D30"/>
    <w:rsid w:val="00D706C9"/>
    <w:rsid w:val="00D72D59"/>
    <w:rsid w:val="00D739DB"/>
    <w:rsid w:val="00D836F8"/>
    <w:rsid w:val="00D845B9"/>
    <w:rsid w:val="00D900F1"/>
    <w:rsid w:val="00DA1F12"/>
    <w:rsid w:val="00DA5650"/>
    <w:rsid w:val="00DA7819"/>
    <w:rsid w:val="00DB4C50"/>
    <w:rsid w:val="00DC00CB"/>
    <w:rsid w:val="00DC0798"/>
    <w:rsid w:val="00DC5AC2"/>
    <w:rsid w:val="00DC645A"/>
    <w:rsid w:val="00DD1892"/>
    <w:rsid w:val="00DD2E66"/>
    <w:rsid w:val="00DD394A"/>
    <w:rsid w:val="00DD4DB1"/>
    <w:rsid w:val="00DD7DD8"/>
    <w:rsid w:val="00DE63AF"/>
    <w:rsid w:val="00DF1950"/>
    <w:rsid w:val="00DF26D2"/>
    <w:rsid w:val="00DF3300"/>
    <w:rsid w:val="00DF6198"/>
    <w:rsid w:val="00E01218"/>
    <w:rsid w:val="00E1056A"/>
    <w:rsid w:val="00E14177"/>
    <w:rsid w:val="00E25AEC"/>
    <w:rsid w:val="00E27D6C"/>
    <w:rsid w:val="00E315A8"/>
    <w:rsid w:val="00E34ABD"/>
    <w:rsid w:val="00E37966"/>
    <w:rsid w:val="00E4158F"/>
    <w:rsid w:val="00E43FBD"/>
    <w:rsid w:val="00E466A4"/>
    <w:rsid w:val="00E563C6"/>
    <w:rsid w:val="00E579BB"/>
    <w:rsid w:val="00E64FDB"/>
    <w:rsid w:val="00E66158"/>
    <w:rsid w:val="00E77AC4"/>
    <w:rsid w:val="00E86759"/>
    <w:rsid w:val="00E949E3"/>
    <w:rsid w:val="00EA0F0C"/>
    <w:rsid w:val="00EB599E"/>
    <w:rsid w:val="00ED4742"/>
    <w:rsid w:val="00EE3A22"/>
    <w:rsid w:val="00EE5F91"/>
    <w:rsid w:val="00EF5F21"/>
    <w:rsid w:val="00F01F36"/>
    <w:rsid w:val="00F04455"/>
    <w:rsid w:val="00F04FD6"/>
    <w:rsid w:val="00F06707"/>
    <w:rsid w:val="00F14231"/>
    <w:rsid w:val="00F168E1"/>
    <w:rsid w:val="00F324E0"/>
    <w:rsid w:val="00F37E61"/>
    <w:rsid w:val="00F44BCA"/>
    <w:rsid w:val="00F52C75"/>
    <w:rsid w:val="00F55A4D"/>
    <w:rsid w:val="00F63D74"/>
    <w:rsid w:val="00F64813"/>
    <w:rsid w:val="00F77327"/>
    <w:rsid w:val="00F85914"/>
    <w:rsid w:val="00F875FE"/>
    <w:rsid w:val="00F9410F"/>
    <w:rsid w:val="00F94D45"/>
    <w:rsid w:val="00FA1E88"/>
    <w:rsid w:val="00FB2053"/>
    <w:rsid w:val="00FB429F"/>
    <w:rsid w:val="00FB594E"/>
    <w:rsid w:val="00FD1925"/>
    <w:rsid w:val="00FE0533"/>
    <w:rsid w:val="00FE3B39"/>
    <w:rsid w:val="00FE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56082"/>
  <w15:docId w15:val="{D901CD68-C37E-4E24-856A-4F7F4BAC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484"/>
  </w:style>
  <w:style w:type="paragraph" w:styleId="Stopka">
    <w:name w:val="footer"/>
    <w:basedOn w:val="Normalny"/>
    <w:link w:val="StopkaZnak"/>
    <w:uiPriority w:val="99"/>
    <w:unhideWhenUsed/>
    <w:rsid w:val="00231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484"/>
  </w:style>
  <w:style w:type="paragraph" w:styleId="Tekstdymka">
    <w:name w:val="Balloon Text"/>
    <w:basedOn w:val="Normalny"/>
    <w:link w:val="TekstdymkaZnak"/>
    <w:uiPriority w:val="99"/>
    <w:semiHidden/>
    <w:unhideWhenUsed/>
    <w:rsid w:val="0023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4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1484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54AB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54AB9"/>
    <w:rPr>
      <w:rFonts w:ascii="Consolas" w:hAnsi="Consolas" w:cs="Consolas"/>
      <w:sz w:val="21"/>
      <w:szCs w:val="21"/>
      <w:lang w:eastAsia="pl-PL"/>
    </w:rPr>
  </w:style>
  <w:style w:type="character" w:styleId="Pogrubienie">
    <w:name w:val="Strong"/>
    <w:basedOn w:val="Domylnaczcionkaakapitu"/>
    <w:uiPriority w:val="22"/>
    <w:qFormat/>
    <w:rsid w:val="00C072E8"/>
    <w:rPr>
      <w:b/>
      <w:bCs/>
    </w:rPr>
  </w:style>
  <w:style w:type="paragraph" w:styleId="Akapitzlist">
    <w:name w:val="List Paragraph"/>
    <w:basedOn w:val="Normalny"/>
    <w:uiPriority w:val="34"/>
    <w:qFormat/>
    <w:rsid w:val="0091262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0B9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0B97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0B9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2B1B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2B1B"/>
    <w:rPr>
      <w:rFonts w:eastAsiaTheme="minorHAnsi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2B1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63C6"/>
    <w:rPr>
      <w:rFonts w:eastAsiaTheme="minorEastAsia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63C6"/>
    <w:rPr>
      <w:rFonts w:eastAsiaTheme="minorHAns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4B65B-681F-4E11-9620-96F9F5E4B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516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CEM</cp:lastModifiedBy>
  <cp:revision>74</cp:revision>
  <dcterms:created xsi:type="dcterms:W3CDTF">2020-10-19T11:36:00Z</dcterms:created>
  <dcterms:modified xsi:type="dcterms:W3CDTF">2020-12-01T11:19:00Z</dcterms:modified>
</cp:coreProperties>
</file>