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F" w:rsidRDefault="0067592C" w:rsidP="0082235F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8372D3" wp14:editId="25D8CCC4">
            <wp:simplePos x="0" y="0"/>
            <wp:positionH relativeFrom="column">
              <wp:posOffset>-899795</wp:posOffset>
            </wp:positionH>
            <wp:positionV relativeFrom="paragraph">
              <wp:posOffset>-518795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Obraz 1" descr="https://scontent-bru.xx.fbcdn.net/hphotos-xpf1/v/t1.0-9/1655968_281380955345305_393239004_n.jpg?oh=482c105c81a5722d35e14bc9f039d36b&amp;oe=55BAC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.xx.fbcdn.net/hphotos-xpf1/v/t1.0-9/1655968_281380955345305_393239004_n.jpg?oh=482c105c81a5722d35e14bc9f039d36b&amp;oe=55BACA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F" w:rsidRDefault="0082235F" w:rsidP="0082235F">
      <w:pPr>
        <w:spacing w:after="0" w:line="240" w:lineRule="auto"/>
        <w:rPr>
          <w:b/>
          <w:sz w:val="24"/>
          <w:szCs w:val="24"/>
        </w:rPr>
      </w:pPr>
    </w:p>
    <w:p w:rsidR="0082235F" w:rsidRDefault="0082235F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</w:p>
    <w:p w:rsidR="0067592C" w:rsidRDefault="0067592C" w:rsidP="0082235F">
      <w:pPr>
        <w:spacing w:after="0" w:line="240" w:lineRule="auto"/>
        <w:rPr>
          <w:b/>
          <w:sz w:val="24"/>
          <w:szCs w:val="24"/>
        </w:rPr>
      </w:pPr>
    </w:p>
    <w:p w:rsidR="0067592C" w:rsidRDefault="0067592C" w:rsidP="0082235F">
      <w:pPr>
        <w:spacing w:after="0" w:line="240" w:lineRule="auto"/>
        <w:rPr>
          <w:b/>
          <w:sz w:val="24"/>
          <w:szCs w:val="24"/>
        </w:rPr>
      </w:pPr>
    </w:p>
    <w:p w:rsidR="00765B16" w:rsidRPr="0082235F" w:rsidRDefault="00765B16" w:rsidP="00765B16">
      <w:pPr>
        <w:spacing w:after="0" w:line="240" w:lineRule="auto"/>
        <w:rPr>
          <w:b/>
          <w:sz w:val="24"/>
          <w:szCs w:val="24"/>
        </w:rPr>
      </w:pPr>
      <w:r w:rsidRPr="0082235F">
        <w:rPr>
          <w:b/>
          <w:sz w:val="24"/>
          <w:szCs w:val="24"/>
        </w:rPr>
        <w:t>Informacja prasowa</w:t>
      </w:r>
      <w:r w:rsidR="00987644">
        <w:rPr>
          <w:b/>
          <w:sz w:val="24"/>
          <w:szCs w:val="24"/>
        </w:rPr>
        <w:t xml:space="preserve"> </w:t>
      </w:r>
      <w:r w:rsidR="00987644">
        <w:rPr>
          <w:b/>
          <w:sz w:val="24"/>
          <w:szCs w:val="24"/>
        </w:rPr>
        <w:tab/>
      </w:r>
      <w:r w:rsidR="007C2CB8">
        <w:rPr>
          <w:b/>
          <w:sz w:val="24"/>
          <w:szCs w:val="24"/>
        </w:rPr>
        <w:tab/>
      </w:r>
      <w:r w:rsidR="007C2CB8">
        <w:rPr>
          <w:b/>
          <w:sz w:val="24"/>
          <w:szCs w:val="24"/>
        </w:rPr>
        <w:tab/>
      </w:r>
      <w:r w:rsidR="007C2CB8">
        <w:rPr>
          <w:b/>
          <w:sz w:val="24"/>
          <w:szCs w:val="24"/>
        </w:rPr>
        <w:tab/>
      </w:r>
      <w:r w:rsidR="007C2CB8">
        <w:rPr>
          <w:b/>
          <w:sz w:val="24"/>
          <w:szCs w:val="24"/>
        </w:rPr>
        <w:tab/>
      </w:r>
      <w:r w:rsidR="007C2CB8">
        <w:rPr>
          <w:b/>
          <w:sz w:val="24"/>
          <w:szCs w:val="24"/>
        </w:rPr>
        <w:tab/>
        <w:t xml:space="preserve">               Warszawa, 22</w:t>
      </w:r>
      <w:bookmarkStart w:id="0" w:name="_GoBack"/>
      <w:bookmarkEnd w:id="0"/>
      <w:r w:rsidR="00987644">
        <w:rPr>
          <w:b/>
          <w:sz w:val="24"/>
          <w:szCs w:val="24"/>
        </w:rPr>
        <w:t xml:space="preserve"> lipca</w:t>
      </w:r>
      <w:r w:rsidR="00A00D54">
        <w:rPr>
          <w:b/>
          <w:sz w:val="24"/>
          <w:szCs w:val="24"/>
        </w:rPr>
        <w:t xml:space="preserve"> 2016</w:t>
      </w:r>
    </w:p>
    <w:p w:rsidR="00765B16" w:rsidRDefault="00765B16" w:rsidP="00765B16">
      <w:pPr>
        <w:spacing w:after="0" w:line="240" w:lineRule="auto"/>
        <w:jc w:val="center"/>
        <w:rPr>
          <w:b/>
          <w:sz w:val="32"/>
        </w:rPr>
      </w:pPr>
    </w:p>
    <w:p w:rsidR="00987644" w:rsidRPr="00987644" w:rsidRDefault="00987644" w:rsidP="009876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Arial"/>
          <w:b/>
          <w:color w:val="000000"/>
          <w:sz w:val="32"/>
          <w:lang w:eastAsia="pl-PL"/>
        </w:rPr>
      </w:pPr>
      <w:r w:rsidRPr="00987644">
        <w:rPr>
          <w:rFonts w:ascii="Calibri" w:eastAsia="Times New Roman" w:hAnsi="Calibri" w:cs="Arial"/>
          <w:b/>
          <w:color w:val="000000"/>
          <w:sz w:val="32"/>
          <w:lang w:eastAsia="pl-PL"/>
        </w:rPr>
        <w:t xml:space="preserve">Dentsu Aegis Network Polska po raz kolejny wspiera Energa Sopot </w:t>
      </w:r>
      <w:proofErr w:type="spellStart"/>
      <w:r w:rsidRPr="00987644">
        <w:rPr>
          <w:rFonts w:ascii="Calibri" w:eastAsia="Times New Roman" w:hAnsi="Calibri" w:cs="Arial"/>
          <w:b/>
          <w:color w:val="000000"/>
          <w:sz w:val="32"/>
          <w:lang w:eastAsia="pl-PL"/>
        </w:rPr>
        <w:t>Match</w:t>
      </w:r>
      <w:proofErr w:type="spellEnd"/>
      <w:r w:rsidRPr="00987644">
        <w:rPr>
          <w:rFonts w:ascii="Calibri" w:eastAsia="Times New Roman" w:hAnsi="Calibri" w:cs="Arial"/>
          <w:b/>
          <w:color w:val="000000"/>
          <w:sz w:val="32"/>
          <w:lang w:eastAsia="pl-PL"/>
        </w:rPr>
        <w:t xml:space="preserve"> Race w zakresie innowacji technologicznych</w:t>
      </w:r>
    </w:p>
    <w:p w:rsidR="00987644" w:rsidRPr="00987644" w:rsidRDefault="00987644" w:rsidP="00987644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Arial"/>
          <w:color w:val="000000"/>
          <w:sz w:val="32"/>
          <w:lang w:eastAsia="pl-PL"/>
        </w:rPr>
      </w:pPr>
    </w:p>
    <w:p w:rsidR="00987644" w:rsidRPr="00E035B3" w:rsidRDefault="00987644" w:rsidP="0098764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Arial"/>
          <w:b/>
          <w:color w:val="000000"/>
          <w:lang w:eastAsia="pl-PL"/>
        </w:rPr>
      </w:pPr>
      <w:r w:rsidRPr="00E035B3">
        <w:rPr>
          <w:rFonts w:ascii="Calibri" w:eastAsia="Times New Roman" w:hAnsi="Calibri" w:cs="Arial"/>
          <w:b/>
          <w:color w:val="000000"/>
          <w:lang w:eastAsia="pl-PL"/>
        </w:rPr>
        <w:t xml:space="preserve">Dentsu Aegis Network Polska wspiera jedną z największych imprez żeglarskich w Polsce. Energa Sopot </w:t>
      </w:r>
      <w:proofErr w:type="spellStart"/>
      <w:r w:rsidRPr="00E035B3">
        <w:rPr>
          <w:rFonts w:ascii="Calibri" w:eastAsia="Times New Roman" w:hAnsi="Calibri" w:cs="Arial"/>
          <w:b/>
          <w:color w:val="000000"/>
          <w:lang w:eastAsia="pl-PL"/>
        </w:rPr>
        <w:t>Match</w:t>
      </w:r>
      <w:proofErr w:type="spellEnd"/>
      <w:r w:rsidRPr="00E035B3">
        <w:rPr>
          <w:rFonts w:ascii="Calibri" w:eastAsia="Times New Roman" w:hAnsi="Calibri" w:cs="Arial"/>
          <w:b/>
          <w:color w:val="000000"/>
          <w:lang w:eastAsia="pl-PL"/>
        </w:rPr>
        <w:t xml:space="preserve"> Race to prestiżowa impreza odbywająca się w cyklu żeglarskich Mistrzostw Świata. W tym roku odbędzie się pomiędzy 26 a 30 lipca. </w:t>
      </w:r>
    </w:p>
    <w:p w:rsidR="00987644" w:rsidRPr="00E035B3" w:rsidRDefault="00987644" w:rsidP="0098764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Arial"/>
          <w:color w:val="000000"/>
          <w:lang w:eastAsia="pl-PL"/>
        </w:rPr>
      </w:pPr>
    </w:p>
    <w:p w:rsidR="00987644" w:rsidRDefault="00987644" w:rsidP="00987644">
      <w:pPr>
        <w:jc w:val="both"/>
        <w:rPr>
          <w:rFonts w:ascii="Calibri" w:hAnsi="Calibri" w:cs="Arial"/>
          <w:bCs/>
        </w:rPr>
      </w:pPr>
      <w:r w:rsidRPr="00E035B3">
        <w:rPr>
          <w:rFonts w:ascii="Calibri" w:eastAsia="Times New Roman" w:hAnsi="Calibri" w:cs="Arial"/>
          <w:color w:val="000000"/>
          <w:lang w:eastAsia="pl-PL"/>
        </w:rPr>
        <w:t xml:space="preserve">- </w:t>
      </w:r>
      <w:r w:rsidRPr="00E035B3">
        <w:rPr>
          <w:rFonts w:ascii="Calibri" w:eastAsia="Times New Roman" w:hAnsi="Calibri" w:cs="Arial"/>
          <w:i/>
          <w:color w:val="000000"/>
          <w:lang w:eastAsia="pl-PL"/>
        </w:rPr>
        <w:t xml:space="preserve">Jako partner innowacyjny Energa Sopot </w:t>
      </w:r>
      <w:proofErr w:type="spellStart"/>
      <w:r w:rsidRPr="00E035B3">
        <w:rPr>
          <w:rFonts w:ascii="Calibri" w:eastAsia="Times New Roman" w:hAnsi="Calibri" w:cs="Arial"/>
          <w:i/>
          <w:color w:val="000000"/>
          <w:lang w:eastAsia="pl-PL"/>
        </w:rPr>
        <w:t>Match</w:t>
      </w:r>
      <w:proofErr w:type="spellEnd"/>
      <w:r w:rsidRPr="00E035B3">
        <w:rPr>
          <w:rFonts w:ascii="Calibri" w:eastAsia="Times New Roman" w:hAnsi="Calibri" w:cs="Arial"/>
          <w:i/>
          <w:color w:val="000000"/>
          <w:lang w:eastAsia="pl-PL"/>
        </w:rPr>
        <w:t xml:space="preserve"> Race odpowiadamy za wsparcie technologiczne imprezy. Wierzymy, </w:t>
      </w:r>
      <w:r w:rsidRPr="00E035B3">
        <w:rPr>
          <w:rFonts w:ascii="Calibri" w:hAnsi="Calibri" w:cs="Arial"/>
          <w:bCs/>
          <w:i/>
        </w:rPr>
        <w:t xml:space="preserve">że nowe technologie sprawiają, że emocje, które odczuwamy, obserwując sportowe zmagania, są jeszcze bardziej intensywne. Dzięki naszym kompetencjom i konkurencyjnej przewadze w zakresie innowacji, technologii i data jesteśmy w stanie uczynić widowiska sportowe jeszcze bardziej ekscytującymi dla kibiców, marek oraz mediów, poszerzając grupę odbiorców i tworząc angażujący </w:t>
      </w:r>
      <w:proofErr w:type="spellStart"/>
      <w:r w:rsidRPr="00E035B3">
        <w:rPr>
          <w:rFonts w:ascii="Calibri" w:hAnsi="Calibri" w:cs="Arial"/>
          <w:bCs/>
          <w:i/>
        </w:rPr>
        <w:t>content</w:t>
      </w:r>
      <w:proofErr w:type="spellEnd"/>
      <w:r w:rsidRPr="00E035B3">
        <w:rPr>
          <w:rFonts w:ascii="Calibri" w:hAnsi="Calibri" w:cs="Arial"/>
          <w:bCs/>
          <w:i/>
        </w:rPr>
        <w:t xml:space="preserve"> </w:t>
      </w:r>
      <w:r w:rsidRPr="00E035B3">
        <w:rPr>
          <w:rFonts w:ascii="Calibri" w:hAnsi="Calibri" w:cs="Arial"/>
          <w:bCs/>
        </w:rPr>
        <w:t xml:space="preserve">– mówi Sławomir Stępniewski, CEO Dentsu Aegis Network Polska &amp; </w:t>
      </w:r>
      <w:proofErr w:type="spellStart"/>
      <w:r w:rsidRPr="00E035B3">
        <w:rPr>
          <w:rFonts w:ascii="Calibri" w:hAnsi="Calibri" w:cs="Arial"/>
          <w:bCs/>
        </w:rPr>
        <w:t>Eastern</w:t>
      </w:r>
      <w:proofErr w:type="spellEnd"/>
      <w:r w:rsidRPr="00E035B3">
        <w:rPr>
          <w:rFonts w:ascii="Calibri" w:hAnsi="Calibri" w:cs="Arial"/>
          <w:bCs/>
        </w:rPr>
        <w:t xml:space="preserve"> Europe.</w:t>
      </w:r>
    </w:p>
    <w:p w:rsidR="00987644" w:rsidRPr="00987644" w:rsidRDefault="00987644" w:rsidP="00987644">
      <w:pPr>
        <w:jc w:val="both"/>
        <w:rPr>
          <w:rFonts w:ascii="Calibri" w:hAnsi="Calibri"/>
          <w:lang w:val="en-US"/>
        </w:rPr>
      </w:pPr>
      <w:proofErr w:type="spellStart"/>
      <w:r w:rsidRPr="00031781">
        <w:rPr>
          <w:rFonts w:ascii="Calibri" w:hAnsi="Calibri" w:cs="Arial"/>
          <w:bCs/>
          <w:lang w:val="en-US"/>
        </w:rPr>
        <w:t>Zobacz</w:t>
      </w:r>
      <w:proofErr w:type="spellEnd"/>
      <w:r w:rsidRPr="00031781">
        <w:rPr>
          <w:rFonts w:ascii="Calibri" w:hAnsi="Calibri" w:cs="Arial"/>
          <w:bCs/>
          <w:lang w:val="en-US"/>
        </w:rPr>
        <w:t xml:space="preserve"> spot </w:t>
      </w:r>
      <w:proofErr w:type="spellStart"/>
      <w:r w:rsidRPr="00031781">
        <w:rPr>
          <w:rFonts w:ascii="Calibri" w:hAnsi="Calibri" w:cs="Arial"/>
          <w:bCs/>
          <w:lang w:val="en-US"/>
        </w:rPr>
        <w:t>Energa</w:t>
      </w:r>
      <w:proofErr w:type="spellEnd"/>
      <w:r w:rsidRPr="00031781">
        <w:rPr>
          <w:rFonts w:ascii="Calibri" w:hAnsi="Calibri" w:cs="Arial"/>
          <w:bCs/>
          <w:lang w:val="en-US"/>
        </w:rPr>
        <w:t xml:space="preserve"> Sopot Match Race 2016: </w:t>
      </w:r>
      <w:hyperlink r:id="rId6" w:tgtFrame="_blank" w:history="1">
        <w:r w:rsidRPr="00031781">
          <w:rPr>
            <w:rStyle w:val="Hipercze"/>
            <w:rFonts w:ascii="Calibri" w:hAnsi="Calibri"/>
            <w:color w:val="365899"/>
            <w:shd w:val="clear" w:color="auto" w:fill="FEFEFE"/>
            <w:lang w:val="en-US"/>
          </w:rPr>
          <w:t>https://youtu.be/HzRoWRI0o_8</w:t>
        </w:r>
      </w:hyperlink>
    </w:p>
    <w:p w:rsidR="00987644" w:rsidRDefault="00987644" w:rsidP="0098764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ramach wsparcia tegorocznej edycji Energa Sopot </w:t>
      </w:r>
      <w:proofErr w:type="spellStart"/>
      <w:r>
        <w:rPr>
          <w:rFonts w:ascii="Calibri" w:hAnsi="Calibri" w:cs="Arial"/>
          <w:bCs/>
        </w:rPr>
        <w:t>Match</w:t>
      </w:r>
      <w:proofErr w:type="spellEnd"/>
      <w:r>
        <w:rPr>
          <w:rFonts w:ascii="Calibri" w:hAnsi="Calibri" w:cs="Arial"/>
          <w:bCs/>
        </w:rPr>
        <w:t xml:space="preserve"> Race Dentsu Aegis Network Polska przygotowało m.in. aplikację </w:t>
      </w:r>
      <w:proofErr w:type="spellStart"/>
      <w:r>
        <w:rPr>
          <w:rFonts w:ascii="Calibri" w:hAnsi="Calibri" w:cs="Arial"/>
          <w:bCs/>
        </w:rPr>
        <w:t>augmented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reality</w:t>
      </w:r>
      <w:proofErr w:type="spellEnd"/>
      <w:r>
        <w:rPr>
          <w:rFonts w:ascii="Calibri" w:hAnsi="Calibri" w:cs="Arial"/>
          <w:bCs/>
        </w:rPr>
        <w:t xml:space="preserve">, dzięki której można na bieżąco monitorować dane telemetryczne biorących udział w wyścigu łodzi. Do dyspozycji odwiedzających imprezę będą również stanowiska VR, dzięki którym goście poznają możliwości video 360. Zespół kreatywnej technologii pracujący w ramach Dentsu Aegis Network Polska przygotował również </w:t>
      </w:r>
      <w:proofErr w:type="spellStart"/>
      <w:r>
        <w:rPr>
          <w:rFonts w:ascii="Calibri" w:hAnsi="Calibri" w:cs="Arial"/>
          <w:bCs/>
        </w:rPr>
        <w:t>Wave</w:t>
      </w:r>
      <w:proofErr w:type="spellEnd"/>
      <w:r>
        <w:rPr>
          <w:rFonts w:ascii="Calibri" w:hAnsi="Calibri" w:cs="Arial"/>
          <w:bCs/>
        </w:rPr>
        <w:t xml:space="preserve">, deskę windsurfingową wyposażoną w okulary VR i </w:t>
      </w:r>
      <w:proofErr w:type="spellStart"/>
      <w:r>
        <w:rPr>
          <w:rFonts w:ascii="Calibri" w:hAnsi="Calibri" w:cs="Arial"/>
          <w:bCs/>
        </w:rPr>
        <w:t>trakery</w:t>
      </w:r>
      <w:proofErr w:type="spellEnd"/>
      <w:r>
        <w:rPr>
          <w:rFonts w:ascii="Calibri" w:hAnsi="Calibri" w:cs="Arial"/>
          <w:bCs/>
        </w:rPr>
        <w:t xml:space="preserve"> śledzące ruch użytkownika. Obecność imprezy w mediach społecznościowych będzie mierzona za pomocą autorskiego narzędzia, </w:t>
      </w:r>
      <w:proofErr w:type="spellStart"/>
      <w:r>
        <w:rPr>
          <w:rFonts w:ascii="Calibri" w:hAnsi="Calibri" w:cs="Arial"/>
          <w:bCs/>
        </w:rPr>
        <w:t>SocialPylon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Pulse</w:t>
      </w:r>
      <w:proofErr w:type="spellEnd"/>
      <w:r>
        <w:rPr>
          <w:rFonts w:ascii="Calibri" w:hAnsi="Calibri" w:cs="Arial"/>
          <w:bCs/>
        </w:rPr>
        <w:t xml:space="preserve">. </w:t>
      </w:r>
    </w:p>
    <w:p w:rsidR="00987644" w:rsidRPr="00E035B3" w:rsidRDefault="00987644" w:rsidP="00987644">
      <w:pPr>
        <w:jc w:val="both"/>
        <w:rPr>
          <w:rFonts w:ascii="Calibri" w:hAnsi="Calibri" w:cs="Arial"/>
          <w:bCs/>
        </w:rPr>
      </w:pPr>
      <w:r w:rsidRPr="00E035B3">
        <w:rPr>
          <w:rFonts w:ascii="Calibri" w:eastAsia="Times New Roman" w:hAnsi="Calibri" w:cs="Arial"/>
          <w:color w:val="333333"/>
          <w:lang w:eastAsia="pl-PL"/>
        </w:rPr>
        <w:t>Marketing sportowy jest silną, globalną kompetencją grupy Dentsu Aegis Network. Polski oddział holdingu reklamowego odpowiadał za działania komunikacyjne związane z</w:t>
      </w:r>
      <w:r w:rsidRPr="00E035B3">
        <w:rPr>
          <w:rFonts w:ascii="Calibri" w:hAnsi="Calibri" w:cs="Arial"/>
          <w:color w:val="1D2129"/>
          <w:shd w:val="clear" w:color="auto" w:fill="FFFFFF"/>
        </w:rPr>
        <w:t xml:space="preserve"> Mistrzostwami Europy Mężczyzn w Piłce Ręcznej EFH Euro 2016</w:t>
      </w:r>
      <w:r w:rsidRPr="00E035B3">
        <w:rPr>
          <w:rFonts w:ascii="Calibri" w:eastAsia="Times New Roman" w:hAnsi="Calibri" w:cs="Arial"/>
          <w:color w:val="333333"/>
          <w:lang w:eastAsia="pl-PL"/>
        </w:rPr>
        <w:t xml:space="preserve">, które gościły w Polsce w styczniu bieżącego roku. Jako partner marketingowy Związku Piłki Ręcznej w Polsce, Dentsu Aegis Network Polska brało udział w procesie aplikowania o organizację Mistrzostw </w:t>
      </w:r>
      <w:r w:rsidRPr="00E035B3">
        <w:rPr>
          <w:rStyle w:val="Pogrubienie"/>
          <w:rFonts w:ascii="Calibri" w:hAnsi="Calibri" w:cs="Arial"/>
          <w:b w:val="0"/>
          <w:color w:val="333333"/>
          <w:bdr w:val="none" w:sz="0" w:space="0" w:color="auto" w:frame="1"/>
          <w:shd w:val="clear" w:color="auto" w:fill="FFFFFF"/>
        </w:rPr>
        <w:t xml:space="preserve">Świata w Piłce Ręcznej Mężczyzn IHF MWC w 2023 roku Polsce i Szwecji. Podczas odbywającego się w Soczi XXXV Kongresu IHF, Komitet Wykonawczy Międzynarodowej Federacji Piłki Ręcznej, przychylił się do tej prośby. </w:t>
      </w:r>
    </w:p>
    <w:p w:rsidR="00987644" w:rsidRDefault="00987644" w:rsidP="00987644">
      <w:pPr>
        <w:jc w:val="both"/>
        <w:rPr>
          <w:rFonts w:ascii="Calibri" w:eastAsia="Times New Roman" w:hAnsi="Calibri" w:cs="Arial"/>
          <w:color w:val="333333"/>
          <w:lang w:eastAsia="pl-PL"/>
        </w:rPr>
      </w:pPr>
      <w:r w:rsidRPr="00E035B3">
        <w:rPr>
          <w:rFonts w:ascii="Calibri" w:eastAsia="Times New Roman" w:hAnsi="Calibri" w:cs="Arial"/>
          <w:color w:val="333333"/>
          <w:lang w:eastAsia="pl-PL"/>
        </w:rPr>
        <w:t xml:space="preserve">Grupa posiada bogate doświadczenie we współpracy z międzynarodowymi federacjami sportowymi, a także w realizacji projektów związanych z promocją masowych imprez sportowych. Już w 1984 roku grupa realizowała projekty dla organizatorów Igrzysk Olimpijskich w Los Angeles. W swoim portfolio </w:t>
      </w:r>
      <w:r w:rsidRPr="00E035B3">
        <w:rPr>
          <w:rFonts w:ascii="Calibri" w:eastAsia="Times New Roman" w:hAnsi="Calibri" w:cs="Arial"/>
          <w:color w:val="333333"/>
          <w:lang w:eastAsia="pl-PL"/>
        </w:rPr>
        <w:lastRenderedPageBreak/>
        <w:t xml:space="preserve">Dentsu ma m.in. współpracę z Międzynarodowym Komitetem Olimpijskim (IOC), Międzynarodową Federacją Piłki Nożnej (FIFA),  Międzynarodową Organizacją Lekkiej Atletyki (IAAF). W kwietniu 2014 roku, należąca do grupy agencja, Dentsu Inc., podpisała kontrakt z Japońskim Komitetem Olimpijskim, który odpowiada za organizację Letnich Igrzysk Olimpijskich i Paraolimpijskich, które odbędą się w 2020 r. w Tokio.  </w:t>
      </w:r>
      <w:proofErr w:type="spellStart"/>
      <w:r w:rsidRPr="00E035B3">
        <w:rPr>
          <w:rFonts w:ascii="Calibri" w:eastAsia="Times New Roman" w:hAnsi="Calibri" w:cs="Arial"/>
          <w:color w:val="333333"/>
          <w:lang w:eastAsia="pl-PL"/>
        </w:rPr>
        <w:t>Denstu</w:t>
      </w:r>
      <w:proofErr w:type="spellEnd"/>
      <w:r w:rsidRPr="00E035B3">
        <w:rPr>
          <w:rFonts w:ascii="Calibri" w:eastAsia="Times New Roman" w:hAnsi="Calibri" w:cs="Arial"/>
          <w:color w:val="333333"/>
          <w:lang w:eastAsia="pl-PL"/>
        </w:rPr>
        <w:t xml:space="preserve"> Inc. będzie współtworzyło strategię marketingową Olimpiady, a także będzie odpowiadać za pozyskanie sponsorów oraz za licencjonowanie transmisji.</w:t>
      </w:r>
    </w:p>
    <w:p w:rsidR="00987644" w:rsidRPr="00E035B3" w:rsidRDefault="00987644" w:rsidP="00987644">
      <w:pPr>
        <w:jc w:val="center"/>
        <w:rPr>
          <w:rFonts w:ascii="Calibri" w:hAnsi="Calibri" w:cs="Arial"/>
          <w:bCs/>
        </w:rPr>
      </w:pPr>
      <w:r>
        <w:rPr>
          <w:rFonts w:ascii="Calibri" w:eastAsia="Times New Roman" w:hAnsi="Calibri" w:cs="Arial"/>
          <w:color w:val="333333"/>
          <w:lang w:eastAsia="pl-PL"/>
        </w:rPr>
        <w:t>###</w:t>
      </w:r>
    </w:p>
    <w:p w:rsidR="00987644" w:rsidRPr="00E035B3" w:rsidRDefault="00987644" w:rsidP="00987644">
      <w:pPr>
        <w:shd w:val="clear" w:color="auto" w:fill="FFFFFF"/>
        <w:spacing w:after="0" w:line="195" w:lineRule="atLeast"/>
        <w:jc w:val="both"/>
        <w:textAlignment w:val="baseline"/>
        <w:rPr>
          <w:rFonts w:ascii="Calibri" w:eastAsia="Times New Roman" w:hAnsi="Calibri" w:cs="Arial"/>
          <w:color w:val="333333"/>
          <w:lang w:eastAsia="pl-PL"/>
        </w:rPr>
      </w:pPr>
      <w:r w:rsidRPr="00E035B3">
        <w:rPr>
          <w:rFonts w:ascii="Calibri" w:eastAsia="Times New Roman" w:hAnsi="Calibri" w:cs="Arial"/>
          <w:color w:val="333333"/>
          <w:lang w:eastAsia="pl-PL"/>
        </w:rPr>
        <w:t> </w:t>
      </w:r>
    </w:p>
    <w:p w:rsidR="00765B16" w:rsidRDefault="00765B16" w:rsidP="00765B16">
      <w:pPr>
        <w:spacing w:after="0" w:line="240" w:lineRule="auto"/>
        <w:rPr>
          <w:b/>
        </w:rPr>
      </w:pPr>
    </w:p>
    <w:p w:rsidR="00765B16" w:rsidRPr="0082235F" w:rsidRDefault="00765B16" w:rsidP="00765B16">
      <w:pPr>
        <w:spacing w:after="0" w:line="240" w:lineRule="auto"/>
        <w:rPr>
          <w:b/>
        </w:rPr>
      </w:pPr>
      <w:r w:rsidRPr="0082235F">
        <w:rPr>
          <w:b/>
        </w:rPr>
        <w:t>Kontakt dla mediów:</w:t>
      </w:r>
    </w:p>
    <w:p w:rsidR="00765B16" w:rsidRPr="006E5CCE" w:rsidRDefault="00765B16" w:rsidP="00765B16">
      <w:pPr>
        <w:spacing w:after="0" w:line="240" w:lineRule="auto"/>
        <w:rPr>
          <w:lang w:eastAsia="en-GB"/>
        </w:rPr>
      </w:pPr>
    </w:p>
    <w:p w:rsidR="00765B16" w:rsidRPr="007C2CB8" w:rsidRDefault="00765B16" w:rsidP="00765B16">
      <w:pPr>
        <w:spacing w:after="0" w:line="240" w:lineRule="auto"/>
        <w:rPr>
          <w:b/>
          <w:lang w:eastAsia="en-GB"/>
        </w:rPr>
      </w:pPr>
      <w:r w:rsidRPr="007C2CB8">
        <w:rPr>
          <w:b/>
          <w:lang w:eastAsia="en-GB"/>
        </w:rPr>
        <w:t>Monika Witoń</w:t>
      </w:r>
    </w:p>
    <w:p w:rsidR="00765B16" w:rsidRPr="007C2CB8" w:rsidRDefault="00765B16" w:rsidP="00765B16">
      <w:pPr>
        <w:spacing w:after="0" w:line="240" w:lineRule="auto"/>
        <w:rPr>
          <w:lang w:eastAsia="en-GB"/>
        </w:rPr>
      </w:pPr>
      <w:r w:rsidRPr="007C2CB8">
        <w:rPr>
          <w:lang w:eastAsia="en-GB"/>
        </w:rPr>
        <w:t xml:space="preserve">Senior PR </w:t>
      </w:r>
      <w:proofErr w:type="spellStart"/>
      <w:r w:rsidRPr="007C2CB8">
        <w:rPr>
          <w:lang w:eastAsia="en-GB"/>
        </w:rPr>
        <w:t>Specialist</w:t>
      </w:r>
      <w:proofErr w:type="spellEnd"/>
    </w:p>
    <w:p w:rsidR="00765B16" w:rsidRPr="0082235F" w:rsidRDefault="00765B16" w:rsidP="00765B16">
      <w:pPr>
        <w:spacing w:after="0" w:line="240" w:lineRule="auto"/>
        <w:rPr>
          <w:lang w:val="en-US" w:eastAsia="en-GB"/>
        </w:rPr>
      </w:pPr>
      <w:r w:rsidRPr="0082235F">
        <w:rPr>
          <w:lang w:val="en-US" w:eastAsia="en-GB"/>
        </w:rPr>
        <w:t>Dentsu Aegis Network Polska</w:t>
      </w:r>
    </w:p>
    <w:p w:rsidR="00765B16" w:rsidRPr="0082235F" w:rsidRDefault="00765B16" w:rsidP="00765B16">
      <w:pPr>
        <w:spacing w:after="0" w:line="240" w:lineRule="auto"/>
        <w:rPr>
          <w:lang w:val="en-US" w:eastAsia="en-GB"/>
        </w:rPr>
      </w:pPr>
      <w:r w:rsidRPr="0082235F">
        <w:rPr>
          <w:lang w:val="en-US" w:eastAsia="en-GB"/>
        </w:rPr>
        <w:t>Email:</w:t>
      </w:r>
      <w:r>
        <w:rPr>
          <w:lang w:val="en-US" w:eastAsia="en-GB"/>
        </w:rPr>
        <w:t> </w:t>
      </w:r>
      <w:hyperlink r:id="rId7" w:history="1">
        <w:r w:rsidRPr="0082235F">
          <w:rPr>
            <w:rStyle w:val="Hipercze"/>
            <w:color w:val="auto"/>
            <w:lang w:val="en-US" w:eastAsia="pl-PL"/>
          </w:rPr>
          <w:t>monika.witon@dentsuaegis.com</w:t>
        </w:r>
      </w:hyperlink>
      <w:r w:rsidRPr="0082235F">
        <w:rPr>
          <w:lang w:val="en-US" w:eastAsia="en-GB"/>
        </w:rPr>
        <w:t xml:space="preserve"> </w:t>
      </w:r>
    </w:p>
    <w:p w:rsidR="00765B16" w:rsidRPr="00A00D54" w:rsidRDefault="00765B16" w:rsidP="00A00D54">
      <w:pPr>
        <w:spacing w:after="0" w:line="240" w:lineRule="auto"/>
        <w:rPr>
          <w:lang w:val="en-US" w:eastAsia="pl-PL"/>
        </w:rPr>
      </w:pPr>
      <w:r w:rsidRPr="0082235F">
        <w:rPr>
          <w:lang w:val="en-US" w:eastAsia="en-GB"/>
        </w:rPr>
        <w:t xml:space="preserve">Mobile:    + 48 734 172 721 </w:t>
      </w:r>
    </w:p>
    <w:p w:rsidR="0082235F" w:rsidRPr="0082235F" w:rsidRDefault="0082235F" w:rsidP="00A00D54">
      <w:pPr>
        <w:rPr>
          <w:sz w:val="20"/>
        </w:rPr>
      </w:pPr>
    </w:p>
    <w:sectPr w:rsidR="0082235F" w:rsidRPr="0082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7"/>
    <w:rsid w:val="001E7F27"/>
    <w:rsid w:val="0024592A"/>
    <w:rsid w:val="00262D12"/>
    <w:rsid w:val="0037053C"/>
    <w:rsid w:val="005860CB"/>
    <w:rsid w:val="0062473B"/>
    <w:rsid w:val="0067592C"/>
    <w:rsid w:val="006C6D3A"/>
    <w:rsid w:val="006E5CCE"/>
    <w:rsid w:val="00765B16"/>
    <w:rsid w:val="007C2CB8"/>
    <w:rsid w:val="0082235F"/>
    <w:rsid w:val="00987644"/>
    <w:rsid w:val="00A00D54"/>
    <w:rsid w:val="00A325DE"/>
    <w:rsid w:val="00B045F7"/>
    <w:rsid w:val="00BA45E5"/>
    <w:rsid w:val="00C148F8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0D5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Pogrubienie">
    <w:name w:val="Strong"/>
    <w:basedOn w:val="Domylnaczcionkaakapitu"/>
    <w:uiPriority w:val="22"/>
    <w:qFormat/>
    <w:rsid w:val="00987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0D5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Pogrubienie">
    <w:name w:val="Strong"/>
    <w:basedOn w:val="Domylnaczcionkaakapitu"/>
    <w:uiPriority w:val="22"/>
    <w:qFormat/>
    <w:rsid w:val="00987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youtu.be%2FHzRoWRI0o_8&amp;h=jAQFcLm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3</cp:revision>
  <dcterms:created xsi:type="dcterms:W3CDTF">2016-07-12T09:54:00Z</dcterms:created>
  <dcterms:modified xsi:type="dcterms:W3CDTF">2016-07-21T18:51:00Z</dcterms:modified>
</cp:coreProperties>
</file>