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63F4C0" w14:textId="4E541163" w:rsidR="008817D0" w:rsidRDefault="00A90A9E" w:rsidP="00FD64B8">
      <w:pPr>
        <w:pStyle w:val="NormalnyWeb"/>
        <w:spacing w:before="0" w:beforeAutospacing="0" w:after="0" w:afterAutospacing="0"/>
        <w:jc w:val="right"/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</w:pPr>
      <w:bookmarkStart w:id="0" w:name="_Hlk47018945"/>
      <w:r w:rsidRPr="004577E7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Warszawa, </w:t>
      </w:r>
      <w:r w:rsidR="00016C01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grudzień </w:t>
      </w:r>
      <w:r w:rsidRPr="004577E7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2020</w:t>
      </w:r>
      <w:r w:rsidR="00C76B64" w:rsidRPr="004577E7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 r.</w:t>
      </w:r>
    </w:p>
    <w:p w14:paraId="730B78E9" w14:textId="64699AC9" w:rsidR="00A90A9E" w:rsidRDefault="00C76B64" w:rsidP="00FD64B8">
      <w:pPr>
        <w:pStyle w:val="NormalnyWeb"/>
        <w:spacing w:before="0" w:beforeAutospacing="0" w:after="0" w:afterAutospacing="0"/>
        <w:jc w:val="right"/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</w:pPr>
      <w:r w:rsidRPr="004577E7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 </w:t>
      </w:r>
      <w:bookmarkStart w:id="1" w:name="_GoBack"/>
      <w:bookmarkEnd w:id="1"/>
    </w:p>
    <w:p w14:paraId="4C6BC526" w14:textId="77777777" w:rsidR="0091765D" w:rsidRPr="004577E7" w:rsidRDefault="0091765D" w:rsidP="00FD64B8">
      <w:pPr>
        <w:pStyle w:val="NormalnyWeb"/>
        <w:spacing w:before="0" w:beforeAutospacing="0" w:after="0" w:afterAutospacing="0"/>
        <w:jc w:val="right"/>
        <w:rPr>
          <w:rFonts w:asciiTheme="minorHAnsi" w:hAnsiTheme="minorHAnsi" w:cstheme="minorHAnsi"/>
          <w:sz w:val="22"/>
          <w:szCs w:val="22"/>
        </w:rPr>
      </w:pPr>
    </w:p>
    <w:p w14:paraId="615E8917" w14:textId="09FA7C4B" w:rsidR="002769A1" w:rsidRPr="002769A1" w:rsidRDefault="0091765D" w:rsidP="002769A1">
      <w:pPr>
        <w:jc w:val="center"/>
        <w:rPr>
          <w:rFonts w:cstheme="minorHAnsi"/>
          <w:b/>
          <w:sz w:val="28"/>
          <w:szCs w:val="28"/>
        </w:rPr>
      </w:pPr>
      <w:r w:rsidRPr="002769A1">
        <w:rPr>
          <w:rFonts w:cstheme="minorHAnsi"/>
          <w:b/>
          <w:sz w:val="28"/>
          <w:szCs w:val="28"/>
        </w:rPr>
        <w:t xml:space="preserve">„25 LAT NIEWINNOŚCI. SPRAWA TOMKA KOMENDY” </w:t>
      </w:r>
      <w:r w:rsidR="002769A1" w:rsidRPr="002769A1">
        <w:rPr>
          <w:rFonts w:cstheme="minorHAnsi"/>
          <w:b/>
          <w:sz w:val="28"/>
          <w:szCs w:val="28"/>
        </w:rPr>
        <w:br/>
      </w:r>
      <w:r w:rsidR="002769A1" w:rsidRPr="002769A1">
        <w:rPr>
          <w:rFonts w:cstheme="minorHAnsi"/>
          <w:b/>
          <w:bCs/>
          <w:sz w:val="28"/>
          <w:szCs w:val="28"/>
        </w:rPr>
        <w:t>Nagradzany, emocjonalny, poruszający.</w:t>
      </w:r>
      <w:r w:rsidR="005B18F3">
        <w:rPr>
          <w:rFonts w:cstheme="minorHAnsi"/>
          <w:b/>
          <w:bCs/>
          <w:sz w:val="28"/>
          <w:szCs w:val="28"/>
        </w:rPr>
        <w:t xml:space="preserve"> Prosto z kina w ofercie CANAL+</w:t>
      </w:r>
    </w:p>
    <w:p w14:paraId="0A4EC5D1" w14:textId="53BBA966" w:rsidR="0029173D" w:rsidRDefault="0091765D" w:rsidP="0091765D">
      <w:pPr>
        <w:jc w:val="both"/>
        <w:rPr>
          <w:rFonts w:cstheme="minorHAnsi"/>
          <w:b/>
        </w:rPr>
      </w:pPr>
      <w:r>
        <w:rPr>
          <w:rFonts w:cstheme="minorHAnsi"/>
          <w:b/>
          <w:bCs/>
        </w:rPr>
        <w:t>Historia jak z „Procesu” Kafki.</w:t>
      </w:r>
      <w:r w:rsidR="002769A1">
        <w:rPr>
          <w:rFonts w:cstheme="minorHAnsi"/>
          <w:b/>
          <w:bCs/>
        </w:rPr>
        <w:t xml:space="preserve"> Sprawa, którą żyła całą Polska</w:t>
      </w:r>
      <w:r>
        <w:rPr>
          <w:rFonts w:cstheme="minorHAnsi"/>
          <w:b/>
          <w:bCs/>
        </w:rPr>
        <w:t xml:space="preserve">. Gra o ludzkie życie.  „25 lat niewinności. Sprawa Tomka Komendy” to debiut reżyserski Jana Holoubka. W rolach głównych wystąpili m.in. Piotr Trojan, </w:t>
      </w:r>
      <w:r>
        <w:rPr>
          <w:rFonts w:cstheme="minorHAnsi"/>
          <w:b/>
        </w:rPr>
        <w:t xml:space="preserve">Agata Kulesza, Jan Frycz, Andrzej Konopka, Magdalena </w:t>
      </w:r>
      <w:proofErr w:type="spellStart"/>
      <w:r>
        <w:rPr>
          <w:rFonts w:cstheme="minorHAnsi"/>
          <w:b/>
        </w:rPr>
        <w:t>Różczka</w:t>
      </w:r>
      <w:proofErr w:type="spellEnd"/>
      <w:r>
        <w:rPr>
          <w:rFonts w:cstheme="minorHAnsi"/>
          <w:b/>
        </w:rPr>
        <w:t xml:space="preserve"> i Dariusz Chojnacki. </w:t>
      </w:r>
    </w:p>
    <w:p w14:paraId="587E7667" w14:textId="0CC21F64" w:rsidR="0091765D" w:rsidRDefault="0091765D" w:rsidP="0091765D">
      <w:pPr>
        <w:jc w:val="both"/>
        <w:rPr>
          <w:rFonts w:cstheme="minorHAnsi"/>
          <w:b/>
          <w:bCs/>
        </w:rPr>
      </w:pPr>
      <w:r>
        <w:rPr>
          <w:rFonts w:cstheme="minorHAnsi"/>
          <w:b/>
        </w:rPr>
        <w:t xml:space="preserve">Film można już oglądać w ramach </w:t>
      </w:r>
      <w:r w:rsidR="00016C01">
        <w:rPr>
          <w:rFonts w:cstheme="minorHAnsi"/>
          <w:b/>
        </w:rPr>
        <w:t>usługi</w:t>
      </w:r>
      <w:r w:rsidR="00F11BB7">
        <w:rPr>
          <w:rFonts w:cstheme="minorHAnsi"/>
          <w:b/>
        </w:rPr>
        <w:t xml:space="preserve"> </w:t>
      </w:r>
      <w:r>
        <w:rPr>
          <w:rFonts w:cstheme="minorHAnsi"/>
          <w:b/>
        </w:rPr>
        <w:t>P</w:t>
      </w:r>
      <w:r w:rsidR="00016C01">
        <w:rPr>
          <w:rFonts w:cstheme="minorHAnsi"/>
          <w:b/>
        </w:rPr>
        <w:t xml:space="preserve">REMIERY VOD+ na dekoderach. </w:t>
      </w:r>
    </w:p>
    <w:p w14:paraId="069130DA" w14:textId="77777777" w:rsidR="0091765D" w:rsidRDefault="0091765D" w:rsidP="0091765D">
      <w:pPr>
        <w:pStyle w:val="xmsonormal"/>
        <w:spacing w:before="100" w:beforeAutospacing="1" w:after="100" w:afterAutospacing="1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Cs/>
        </w:rPr>
        <w:t>Poruszający dramat sensacyjny oparty na prawdziwych wydarzeniach. Film „25 lat niewinności. Sprawa Tomka Komendy” to fabularna opowieść o życiu młodego mężczyzny, który został niesłusznie skazany na 25 lat pozbawienia wolności za gwałt i zabójstwo nastolatki.</w:t>
      </w:r>
      <w:r>
        <w:rPr>
          <w:rFonts w:cstheme="minorHAnsi"/>
          <w:bCs/>
        </w:rPr>
        <w:t xml:space="preserve"> </w:t>
      </w:r>
      <w:r>
        <w:rPr>
          <w:rFonts w:asciiTheme="minorHAnsi" w:hAnsiTheme="minorHAnsi" w:cstheme="minorHAnsi"/>
          <w:color w:val="000000"/>
        </w:rPr>
        <w:t>Tomasz Komenda miał 23 lata, kiedy jego normalne życie zostało brutalnie przerwane. Z dnia na dzień został zatrzymany, wtrącony do więzienia i oskarżony o morderstwo. Kolejne ekspertyzy potwierdziły jego udział w zbrodni, a wszelkie dowody działały na jego niekorzyść. Przez blisko dwie dekady więzienia był bity, zastraszany, upokarzany i zdany tylko na siebie. W końcu, po 18 latach odsiadki, na jego drodze pojawili się prokuratorzy i policjant, którzy postanowili odkryć prawdę stojącą za zagadkową sprawą zatrzymanego.  </w:t>
      </w:r>
    </w:p>
    <w:p w14:paraId="0B0BD019" w14:textId="39CB0C2B" w:rsidR="0091765D" w:rsidRDefault="0091765D" w:rsidP="0091765D">
      <w:pPr>
        <w:pStyle w:val="xmsonormal"/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>
        <w:rPr>
          <w:rFonts w:cstheme="minorHAnsi"/>
          <w:bCs/>
        </w:rPr>
        <w:t xml:space="preserve">Jak wymiar sprawiedliwości mógł do tego dopuścić? Dlaczego niewinny </w:t>
      </w:r>
      <w:r w:rsidR="002769A1">
        <w:rPr>
          <w:rFonts w:cstheme="minorHAnsi"/>
          <w:bCs/>
        </w:rPr>
        <w:t xml:space="preserve">człowiek </w:t>
      </w:r>
      <w:r>
        <w:rPr>
          <w:rFonts w:cstheme="minorHAnsi"/>
          <w:bCs/>
        </w:rPr>
        <w:t>musiał spędzić w celi kilkanaście lat życia, by prawda na temat wydarzeń sprzed lat mogła ujrzeć światło dzienne? Twórcy filmu podejmują próbę odpowiedzi na do dziś jeszcze nurtujące wszystkich pytania.</w:t>
      </w:r>
    </w:p>
    <w:p w14:paraId="5F3B0BB3" w14:textId="20672F2E" w:rsidR="0091765D" w:rsidRDefault="0091765D" w:rsidP="0091765D">
      <w:pPr>
        <w:pStyle w:val="xmsonormal"/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/>
        </w:rPr>
        <w:t>Za reżyserię filmu odpowiada Jan Holoubek – zdobywca Grand Prix fe</w:t>
      </w:r>
      <w:r w:rsidR="005B18F3">
        <w:rPr>
          <w:rFonts w:asciiTheme="minorHAnsi" w:hAnsiTheme="minorHAnsi" w:cstheme="minorHAnsi"/>
          <w:color w:val="000000"/>
        </w:rPr>
        <w:t>stiwalu „Młodzi i Film”,</w:t>
      </w:r>
      <w:r>
        <w:rPr>
          <w:rFonts w:asciiTheme="minorHAnsi" w:hAnsiTheme="minorHAnsi" w:cstheme="minorHAnsi"/>
          <w:color w:val="000000"/>
        </w:rPr>
        <w:t xml:space="preserve"> za film „25 lat niewinności. Sprawa Tomka Komendy” nagrodzony w kategorii najlepszy debiut reżyserski na tegorocznym </w:t>
      </w:r>
      <w:r>
        <w:rPr>
          <w:rFonts w:asciiTheme="minorHAnsi" w:hAnsiTheme="minorHAnsi" w:cstheme="minorHAnsi"/>
          <w:color w:val="000000"/>
          <w:shd w:val="clear" w:color="auto" w:fill="FFFFFF"/>
        </w:rPr>
        <w:t>Festiwalu EnergaCamerimage.</w:t>
      </w:r>
      <w:r>
        <w:rPr>
          <w:rFonts w:asciiTheme="minorHAnsi" w:hAnsiTheme="minorHAnsi" w:cstheme="minorHAnsi"/>
          <w:color w:val="000000"/>
        </w:rPr>
        <w:t xml:space="preserve"> Wśród odtwórców głównych ról znaleźli się m.in.: Agata Kulesza, Jan Frycz</w:t>
      </w:r>
      <w:r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  <w:color w:val="000000"/>
        </w:rPr>
        <w:t xml:space="preserve"> Andrzej Konopka, Magdalena </w:t>
      </w:r>
      <w:proofErr w:type="spellStart"/>
      <w:r>
        <w:rPr>
          <w:rFonts w:asciiTheme="minorHAnsi" w:hAnsiTheme="minorHAnsi" w:cstheme="minorHAnsi"/>
          <w:color w:val="000000"/>
        </w:rPr>
        <w:t>Różczka</w:t>
      </w:r>
      <w:proofErr w:type="spellEnd"/>
      <w:r>
        <w:rPr>
          <w:rFonts w:asciiTheme="minorHAnsi" w:hAnsiTheme="minorHAnsi" w:cstheme="minorHAnsi"/>
          <w:color w:val="000000"/>
        </w:rPr>
        <w:t xml:space="preserve"> i Dariusz Chojnacki. Rolę Tomasza Komendy zagrał niezwykle utalentowany Piotr Trojan, mający na koncie udział w takich produkcjach, jak: „Chce się żyć” czy serial „Pułapka”. </w:t>
      </w:r>
    </w:p>
    <w:p w14:paraId="773CA9D7" w14:textId="77777777" w:rsidR="0091765D" w:rsidRDefault="0091765D" w:rsidP="0091765D">
      <w:pPr>
        <w:pStyle w:val="xmsonormal"/>
        <w:spacing w:before="100" w:beforeAutospacing="1" w:after="100" w:afterAutospacing="1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Film „25 lat niewinności. Sprawa Tom</w:t>
      </w:r>
      <w:r>
        <w:rPr>
          <w:rFonts w:asciiTheme="minorHAnsi" w:hAnsiTheme="minorHAnsi" w:cstheme="minorHAnsi"/>
        </w:rPr>
        <w:t>k</w:t>
      </w:r>
      <w:r>
        <w:rPr>
          <w:rFonts w:asciiTheme="minorHAnsi" w:hAnsiTheme="minorHAnsi" w:cstheme="minorHAnsi"/>
          <w:color w:val="000000"/>
        </w:rPr>
        <w:t xml:space="preserve">a Komendy” powstał przy zaangażowaniu i pełnym wsparciu Tomasza Komendy i jego rodziny. </w:t>
      </w:r>
    </w:p>
    <w:p w14:paraId="51FAA22B" w14:textId="47927168" w:rsidR="00A90A9E" w:rsidRPr="004577E7" w:rsidRDefault="00A90A9E" w:rsidP="00FD64B8">
      <w:pPr>
        <w:pStyle w:val="NormalnyWeb"/>
        <w:pBdr>
          <w:bottom w:val="single" w:sz="12" w:space="1" w:color="000000"/>
        </w:pBd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577E7">
        <w:rPr>
          <w:rFonts w:asciiTheme="minorHAnsi" w:hAnsiTheme="minorHAnsi" w:cstheme="minorHAnsi"/>
          <w:sz w:val="22"/>
          <w:szCs w:val="22"/>
        </w:rPr>
        <w:t> </w:t>
      </w:r>
    </w:p>
    <w:p w14:paraId="727739A3" w14:textId="77777777" w:rsidR="00A90A9E" w:rsidRPr="004577E7" w:rsidRDefault="00A90A9E" w:rsidP="00FD64B8">
      <w:pPr>
        <w:spacing w:after="0" w:line="240" w:lineRule="auto"/>
        <w:rPr>
          <w:rFonts w:cstheme="minorHAnsi"/>
        </w:rPr>
      </w:pPr>
    </w:p>
    <w:p w14:paraId="6954387C" w14:textId="769FBB1F" w:rsidR="00D74FF7" w:rsidRPr="00242705" w:rsidRDefault="00A90A9E" w:rsidP="00F8212A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18"/>
          <w:szCs w:val="18"/>
        </w:rPr>
      </w:pPr>
      <w:r w:rsidRPr="00242705">
        <w:rPr>
          <w:rFonts w:asciiTheme="minorHAnsi" w:hAnsiTheme="minorHAnsi" w:cstheme="minorHAnsi"/>
          <w:b/>
          <w:bCs/>
          <w:color w:val="000000"/>
          <w:sz w:val="18"/>
          <w:szCs w:val="18"/>
        </w:rPr>
        <w:t>Kontakt dla mediów:</w:t>
      </w:r>
      <w:r w:rsidRPr="00242705">
        <w:rPr>
          <w:rFonts w:asciiTheme="minorHAnsi" w:hAnsiTheme="minorHAnsi" w:cstheme="minorHAnsi"/>
          <w:color w:val="000000"/>
          <w:sz w:val="18"/>
          <w:szCs w:val="18"/>
        </w:rPr>
        <w:br/>
        <w:t>CANAL+</w:t>
      </w:r>
      <w:r w:rsidRPr="00242705">
        <w:rPr>
          <w:rFonts w:asciiTheme="minorHAnsi" w:hAnsiTheme="minorHAnsi" w:cstheme="minorHAnsi"/>
          <w:color w:val="000000"/>
          <w:sz w:val="18"/>
          <w:szCs w:val="18"/>
        </w:rPr>
        <w:br/>
      </w:r>
      <w:r w:rsidR="00F8212A" w:rsidRPr="00242705">
        <w:rPr>
          <w:rFonts w:asciiTheme="minorHAnsi" w:hAnsiTheme="minorHAnsi" w:cstheme="minorHAnsi"/>
          <w:color w:val="000000"/>
          <w:sz w:val="18"/>
          <w:szCs w:val="18"/>
        </w:rPr>
        <w:t>Marta Jankowska</w:t>
      </w:r>
      <w:r w:rsidRPr="00242705">
        <w:rPr>
          <w:rFonts w:asciiTheme="minorHAnsi" w:hAnsiTheme="minorHAnsi" w:cstheme="minorHAnsi"/>
          <w:color w:val="000000"/>
          <w:sz w:val="18"/>
          <w:szCs w:val="18"/>
        </w:rPr>
        <w:br/>
      </w:r>
      <w:r w:rsidR="00F8212A" w:rsidRPr="00242705">
        <w:rPr>
          <w:rFonts w:asciiTheme="minorHAnsi" w:hAnsiTheme="minorHAnsi" w:cstheme="minorHAnsi"/>
          <w:color w:val="000000"/>
          <w:sz w:val="18"/>
          <w:szCs w:val="18"/>
        </w:rPr>
        <w:t>Starszy Specjalista ds. Promocji i PR</w:t>
      </w:r>
      <w:r w:rsidRPr="00242705">
        <w:rPr>
          <w:rFonts w:asciiTheme="minorHAnsi" w:hAnsiTheme="minorHAnsi" w:cstheme="minorHAnsi"/>
          <w:color w:val="000000"/>
          <w:sz w:val="18"/>
          <w:szCs w:val="18"/>
        </w:rPr>
        <w:br/>
        <w:t xml:space="preserve">e-mail: </w:t>
      </w:r>
      <w:hyperlink r:id="rId8" w:history="1">
        <w:r w:rsidR="00F8212A" w:rsidRPr="00242705">
          <w:rPr>
            <w:rStyle w:val="Hipercze"/>
            <w:rFonts w:asciiTheme="minorHAnsi" w:hAnsiTheme="minorHAnsi" w:cstheme="minorHAnsi"/>
            <w:sz w:val="18"/>
            <w:szCs w:val="18"/>
          </w:rPr>
          <w:t>marta.jankowska@canalplus.pl</w:t>
        </w:r>
        <w:r w:rsidR="00F8212A" w:rsidRPr="00242705">
          <w:rPr>
            <w:rStyle w:val="Hipercze"/>
            <w:rFonts w:asciiTheme="minorHAnsi" w:hAnsiTheme="minorHAnsi" w:cstheme="minorHAnsi"/>
            <w:sz w:val="18"/>
            <w:szCs w:val="18"/>
          </w:rPr>
          <w:br/>
        </w:r>
      </w:hyperlink>
      <w:r w:rsidR="00F8212A" w:rsidRPr="00242705">
        <w:rPr>
          <w:rFonts w:asciiTheme="minorHAnsi" w:hAnsiTheme="minorHAnsi" w:cstheme="minorHAnsi"/>
          <w:color w:val="000000"/>
          <w:sz w:val="18"/>
          <w:szCs w:val="18"/>
        </w:rPr>
        <w:t>kom.: 501 0</w:t>
      </w:r>
      <w:bookmarkEnd w:id="0"/>
      <w:r w:rsidR="00F8212A" w:rsidRPr="00242705">
        <w:rPr>
          <w:rFonts w:asciiTheme="minorHAnsi" w:hAnsiTheme="minorHAnsi" w:cstheme="minorHAnsi"/>
          <w:color w:val="000000"/>
          <w:sz w:val="18"/>
          <w:szCs w:val="18"/>
        </w:rPr>
        <w:t>55 250</w:t>
      </w:r>
    </w:p>
    <w:sectPr w:rsidR="00D74FF7" w:rsidRPr="00242705" w:rsidSect="004836E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686" w:right="1134" w:bottom="1134" w:left="1134" w:header="1134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DE9557" w16cex:dateUtc="2020-08-12T14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3D05203" w16cid:durableId="22DE91BD"/>
  <w16cid:commentId w16cid:paraId="1B621DE7" w16cid:durableId="22DE91BF"/>
  <w16cid:commentId w16cid:paraId="605D0C40" w16cid:durableId="22DE955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6C4478" w14:textId="77777777" w:rsidR="00265EB3" w:rsidRDefault="00265EB3" w:rsidP="00427E37">
      <w:pPr>
        <w:spacing w:after="0" w:line="240" w:lineRule="auto"/>
      </w:pPr>
      <w:r>
        <w:separator/>
      </w:r>
    </w:p>
  </w:endnote>
  <w:endnote w:type="continuationSeparator" w:id="0">
    <w:p w14:paraId="21DD35C8" w14:textId="77777777" w:rsidR="00265EB3" w:rsidRDefault="00265EB3" w:rsidP="0042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55735743-9A2A-418E-99DA-9A0134010C88}"/>
    <w:embedBold r:id="rId2" w:fontKey="{AEF64111-2F99-47A6-8473-8065D47E80D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C684CA6D-C8E5-4435-B20F-D312809716F2}"/>
  </w:font>
  <w:font w:name="Canal+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2C869723-6B75-4F3B-A7BD-BE8A00984B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8DA10B" w14:textId="77777777" w:rsidR="002A0F4E" w:rsidRDefault="002A0F4E" w:rsidP="00540C9B">
    <w:pPr>
      <w:pStyle w:val="Stopk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25D6EF" w14:textId="4626908D" w:rsidR="00861363" w:rsidRPr="005F5D16" w:rsidRDefault="005F5D16" w:rsidP="005F5D16">
    <w:pPr>
      <w:pStyle w:val="Stopka"/>
    </w:pPr>
    <w:r w:rsidRPr="005F5D16">
      <w:rPr>
        <w:rFonts w:ascii="Canal+" w:hAnsi="Canal+"/>
        <w:sz w:val="10"/>
        <w:szCs w:val="10"/>
      </w:rPr>
      <w:t>CANAL+ POLSKA S.A., 02-758 WARSZAWA, AL. GEN. W. SIKORSKIEGO 9, DANE DO KORESPONDENCJI: 02-100 WARSZAWA, SKR. POCZTOWA 8, NIP: 521-00-82-774, REGON: 010175861,</w:t>
    </w:r>
    <w:r w:rsidR="00952ACD">
      <w:rPr>
        <w:rFonts w:ascii="Canal+" w:hAnsi="Canal+"/>
        <w:sz w:val="10"/>
        <w:szCs w:val="10"/>
      </w:rPr>
      <w:t xml:space="preserve"> </w:t>
    </w:r>
    <w:r w:rsidRPr="005F5D16">
      <w:rPr>
        <w:rFonts w:ascii="Canal+" w:hAnsi="Canal+"/>
        <w:sz w:val="10"/>
        <w:szCs w:val="10"/>
      </w:rPr>
      <w:t>WPISANA DO REJESTRU PRZEDSIĘBIORCÓW, PROWADZONEGO PRZEZ SĄD REJONOWY DLA M.ST. WARSZAWY, XIII WYDZIAŁ GOSPODARCZY KRS POD NR KRS: 0000469644, KAPITAŁ ZAKŁADOWY: 441.176.000 ZŁ, W CAŁOŚCI WPŁACONY, NR BDO 000030685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8F991" w14:textId="77777777" w:rsidR="00646706" w:rsidRDefault="0064670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980703" w14:textId="77777777" w:rsidR="00265EB3" w:rsidRDefault="00265EB3" w:rsidP="00427E37">
      <w:pPr>
        <w:spacing w:after="0" w:line="240" w:lineRule="auto"/>
      </w:pPr>
      <w:r>
        <w:separator/>
      </w:r>
    </w:p>
  </w:footnote>
  <w:footnote w:type="continuationSeparator" w:id="0">
    <w:p w14:paraId="38E6D65C" w14:textId="77777777" w:rsidR="00265EB3" w:rsidRDefault="00265EB3" w:rsidP="0042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F8D331" w14:textId="77777777" w:rsidR="00646706" w:rsidRDefault="0064670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A3E81" w14:textId="3FD44CC5" w:rsidR="00525F71" w:rsidRPr="00646706" w:rsidRDefault="00646706" w:rsidP="00646706">
    <w:pPr>
      <w:pStyle w:val="Nagwek"/>
    </w:pPr>
    <w:r>
      <w:rPr>
        <w:noProof/>
        <w:lang w:eastAsia="pl-PL"/>
      </w:rPr>
      <w:drawing>
        <wp:inline distT="0" distB="0" distL="0" distR="0" wp14:anchorId="4E9204FF" wp14:editId="2FFCF892">
          <wp:extent cx="1984379" cy="497433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NAL+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2530" cy="51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81C44E" w14:textId="77777777" w:rsidR="00646706" w:rsidRDefault="0064670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A357E"/>
    <w:multiLevelType w:val="multilevel"/>
    <w:tmpl w:val="B50AF71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6D6582"/>
    <w:multiLevelType w:val="hybridMultilevel"/>
    <w:tmpl w:val="ED9C4162"/>
    <w:lvl w:ilvl="0" w:tplc="BEC2BAB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D777C6"/>
    <w:multiLevelType w:val="multilevel"/>
    <w:tmpl w:val="52A4CB0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4C5672"/>
    <w:multiLevelType w:val="hybridMultilevel"/>
    <w:tmpl w:val="9A2CF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733880"/>
    <w:multiLevelType w:val="multilevel"/>
    <w:tmpl w:val="94807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F017B6"/>
    <w:multiLevelType w:val="hybridMultilevel"/>
    <w:tmpl w:val="CA26AD94"/>
    <w:lvl w:ilvl="0" w:tplc="BEC2BABA">
      <w:start w:val="1"/>
      <w:numFmt w:val="bullet"/>
      <w:lvlText w:val="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63701020"/>
    <w:multiLevelType w:val="multilevel"/>
    <w:tmpl w:val="97EA804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8B0526"/>
    <w:multiLevelType w:val="multilevel"/>
    <w:tmpl w:val="8A161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DE3F30"/>
    <w:multiLevelType w:val="multilevel"/>
    <w:tmpl w:val="A1326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5A5199F"/>
    <w:multiLevelType w:val="hybridMultilevel"/>
    <w:tmpl w:val="4A2270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9E18C8"/>
    <w:multiLevelType w:val="multilevel"/>
    <w:tmpl w:val="CD281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4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1"/>
  </w:num>
  <w:num w:numId="10">
    <w:abstractNumId w:val="0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embedTrueTypeFonts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37"/>
    <w:rsid w:val="00016C01"/>
    <w:rsid w:val="000219B6"/>
    <w:rsid w:val="00035FDD"/>
    <w:rsid w:val="00072687"/>
    <w:rsid w:val="000841A0"/>
    <w:rsid w:val="000964E2"/>
    <w:rsid w:val="000B4E6B"/>
    <w:rsid w:val="000C31A9"/>
    <w:rsid w:val="000C5618"/>
    <w:rsid w:val="000F0C18"/>
    <w:rsid w:val="000F0FA4"/>
    <w:rsid w:val="0010374E"/>
    <w:rsid w:val="00105A3D"/>
    <w:rsid w:val="001277A8"/>
    <w:rsid w:val="0014653B"/>
    <w:rsid w:val="00152862"/>
    <w:rsid w:val="001F31F6"/>
    <w:rsid w:val="001F61BE"/>
    <w:rsid w:val="002009F9"/>
    <w:rsid w:val="00202343"/>
    <w:rsid w:val="00204090"/>
    <w:rsid w:val="00242705"/>
    <w:rsid w:val="0024519F"/>
    <w:rsid w:val="00265EB3"/>
    <w:rsid w:val="0026718D"/>
    <w:rsid w:val="002769A1"/>
    <w:rsid w:val="002813BF"/>
    <w:rsid w:val="00282762"/>
    <w:rsid w:val="0029173D"/>
    <w:rsid w:val="002A0F4E"/>
    <w:rsid w:val="002A6C14"/>
    <w:rsid w:val="002A72E7"/>
    <w:rsid w:val="002B4957"/>
    <w:rsid w:val="002C207A"/>
    <w:rsid w:val="002D5824"/>
    <w:rsid w:val="002E7DF9"/>
    <w:rsid w:val="002F46AD"/>
    <w:rsid w:val="002F65A3"/>
    <w:rsid w:val="002F6DEE"/>
    <w:rsid w:val="00316A6F"/>
    <w:rsid w:val="0035412A"/>
    <w:rsid w:val="003836E9"/>
    <w:rsid w:val="00385EF2"/>
    <w:rsid w:val="0039244F"/>
    <w:rsid w:val="003C3180"/>
    <w:rsid w:val="003E238D"/>
    <w:rsid w:val="003F426A"/>
    <w:rsid w:val="00427E37"/>
    <w:rsid w:val="004316F4"/>
    <w:rsid w:val="00434E2C"/>
    <w:rsid w:val="004577E7"/>
    <w:rsid w:val="00483620"/>
    <w:rsid w:val="004836EC"/>
    <w:rsid w:val="00484670"/>
    <w:rsid w:val="004B1C7E"/>
    <w:rsid w:val="004C5D97"/>
    <w:rsid w:val="004D453A"/>
    <w:rsid w:val="004E38A2"/>
    <w:rsid w:val="004F152B"/>
    <w:rsid w:val="00511D62"/>
    <w:rsid w:val="005134C9"/>
    <w:rsid w:val="00525F71"/>
    <w:rsid w:val="005334C5"/>
    <w:rsid w:val="00540C9B"/>
    <w:rsid w:val="005528D1"/>
    <w:rsid w:val="0057196B"/>
    <w:rsid w:val="0057507C"/>
    <w:rsid w:val="005841F5"/>
    <w:rsid w:val="005903A0"/>
    <w:rsid w:val="005A4A9E"/>
    <w:rsid w:val="005B18F3"/>
    <w:rsid w:val="005B5AB9"/>
    <w:rsid w:val="005B71D3"/>
    <w:rsid w:val="005C4AB1"/>
    <w:rsid w:val="005C4E34"/>
    <w:rsid w:val="005F261C"/>
    <w:rsid w:val="005F5D16"/>
    <w:rsid w:val="00630870"/>
    <w:rsid w:val="0063316E"/>
    <w:rsid w:val="00633BEB"/>
    <w:rsid w:val="006364E3"/>
    <w:rsid w:val="00646706"/>
    <w:rsid w:val="006527BB"/>
    <w:rsid w:val="00655B0F"/>
    <w:rsid w:val="0065605E"/>
    <w:rsid w:val="00656C0F"/>
    <w:rsid w:val="006838A8"/>
    <w:rsid w:val="00691A4C"/>
    <w:rsid w:val="006C4CE7"/>
    <w:rsid w:val="006C5980"/>
    <w:rsid w:val="006E07C2"/>
    <w:rsid w:val="00701ADF"/>
    <w:rsid w:val="007046E8"/>
    <w:rsid w:val="00751B7B"/>
    <w:rsid w:val="00761B1D"/>
    <w:rsid w:val="007807D9"/>
    <w:rsid w:val="007A2D02"/>
    <w:rsid w:val="007B58C8"/>
    <w:rsid w:val="007C57B7"/>
    <w:rsid w:val="007D0102"/>
    <w:rsid w:val="007F2A28"/>
    <w:rsid w:val="00861363"/>
    <w:rsid w:val="00864F06"/>
    <w:rsid w:val="00865EE3"/>
    <w:rsid w:val="008770E5"/>
    <w:rsid w:val="008817D0"/>
    <w:rsid w:val="00891255"/>
    <w:rsid w:val="00893104"/>
    <w:rsid w:val="008A58C5"/>
    <w:rsid w:val="008B1869"/>
    <w:rsid w:val="008C07A3"/>
    <w:rsid w:val="008D4F77"/>
    <w:rsid w:val="008E2FE2"/>
    <w:rsid w:val="008E7F62"/>
    <w:rsid w:val="008F35BF"/>
    <w:rsid w:val="008F68CD"/>
    <w:rsid w:val="0091765D"/>
    <w:rsid w:val="009225D4"/>
    <w:rsid w:val="00924773"/>
    <w:rsid w:val="009272AE"/>
    <w:rsid w:val="00941AEB"/>
    <w:rsid w:val="00952ACD"/>
    <w:rsid w:val="00964CAC"/>
    <w:rsid w:val="00996D37"/>
    <w:rsid w:val="009C5305"/>
    <w:rsid w:val="009D4176"/>
    <w:rsid w:val="009E28DE"/>
    <w:rsid w:val="009F019D"/>
    <w:rsid w:val="00A262C6"/>
    <w:rsid w:val="00A320EE"/>
    <w:rsid w:val="00A41616"/>
    <w:rsid w:val="00A416A8"/>
    <w:rsid w:val="00A45CA8"/>
    <w:rsid w:val="00A75C9E"/>
    <w:rsid w:val="00A8567D"/>
    <w:rsid w:val="00A9056D"/>
    <w:rsid w:val="00A90A9E"/>
    <w:rsid w:val="00AB4DFF"/>
    <w:rsid w:val="00AC0D13"/>
    <w:rsid w:val="00AD7535"/>
    <w:rsid w:val="00AF3DE8"/>
    <w:rsid w:val="00AF6F99"/>
    <w:rsid w:val="00B00B56"/>
    <w:rsid w:val="00B013CE"/>
    <w:rsid w:val="00B10437"/>
    <w:rsid w:val="00B324D1"/>
    <w:rsid w:val="00B55E62"/>
    <w:rsid w:val="00B6347B"/>
    <w:rsid w:val="00B73337"/>
    <w:rsid w:val="00BC746D"/>
    <w:rsid w:val="00BD6449"/>
    <w:rsid w:val="00BE14B2"/>
    <w:rsid w:val="00C035E9"/>
    <w:rsid w:val="00C10EDC"/>
    <w:rsid w:val="00C135C2"/>
    <w:rsid w:val="00C229A9"/>
    <w:rsid w:val="00C353C9"/>
    <w:rsid w:val="00C35ACB"/>
    <w:rsid w:val="00C52A4E"/>
    <w:rsid w:val="00C55792"/>
    <w:rsid w:val="00C76B64"/>
    <w:rsid w:val="00C95FF7"/>
    <w:rsid w:val="00CD3205"/>
    <w:rsid w:val="00CE4718"/>
    <w:rsid w:val="00CE74E4"/>
    <w:rsid w:val="00CF05CC"/>
    <w:rsid w:val="00CF49DB"/>
    <w:rsid w:val="00D078DD"/>
    <w:rsid w:val="00D23B0B"/>
    <w:rsid w:val="00D57689"/>
    <w:rsid w:val="00D74FF7"/>
    <w:rsid w:val="00D80E45"/>
    <w:rsid w:val="00D96196"/>
    <w:rsid w:val="00DA72E4"/>
    <w:rsid w:val="00DA7574"/>
    <w:rsid w:val="00DF4F86"/>
    <w:rsid w:val="00E17C6E"/>
    <w:rsid w:val="00E264B7"/>
    <w:rsid w:val="00E40ADD"/>
    <w:rsid w:val="00E47D65"/>
    <w:rsid w:val="00E73783"/>
    <w:rsid w:val="00E7434B"/>
    <w:rsid w:val="00E7526B"/>
    <w:rsid w:val="00E82296"/>
    <w:rsid w:val="00E82B4F"/>
    <w:rsid w:val="00E856E0"/>
    <w:rsid w:val="00E90216"/>
    <w:rsid w:val="00E97461"/>
    <w:rsid w:val="00EA5C3D"/>
    <w:rsid w:val="00ED7CD2"/>
    <w:rsid w:val="00F1167A"/>
    <w:rsid w:val="00F11BB7"/>
    <w:rsid w:val="00F15FCF"/>
    <w:rsid w:val="00F21A22"/>
    <w:rsid w:val="00F238B8"/>
    <w:rsid w:val="00F35C68"/>
    <w:rsid w:val="00F36853"/>
    <w:rsid w:val="00F5595B"/>
    <w:rsid w:val="00F57323"/>
    <w:rsid w:val="00F728CF"/>
    <w:rsid w:val="00F7395A"/>
    <w:rsid w:val="00F8212A"/>
    <w:rsid w:val="00F872F8"/>
    <w:rsid w:val="00FC5CA1"/>
    <w:rsid w:val="00FD6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E606E2"/>
  <w15:chartTrackingRefBased/>
  <w15:docId w15:val="{3E90F54C-03C9-46AB-9F13-6980587B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E37"/>
  </w:style>
  <w:style w:type="paragraph" w:styleId="Stopka">
    <w:name w:val="footer"/>
    <w:basedOn w:val="Normalny"/>
    <w:link w:val="Stopka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E37"/>
  </w:style>
  <w:style w:type="paragraph" w:styleId="Tekstdymka">
    <w:name w:val="Balloon Text"/>
    <w:basedOn w:val="Normalny"/>
    <w:link w:val="TekstdymkaZnak"/>
    <w:uiPriority w:val="99"/>
    <w:semiHidden/>
    <w:unhideWhenUsed/>
    <w:rsid w:val="002827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76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35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90A9E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90A9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0A9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0A9E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A90A9E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F65A3"/>
    <w:rPr>
      <w:color w:val="605E5C"/>
      <w:shd w:val="clear" w:color="auto" w:fill="E1DFDD"/>
    </w:rPr>
  </w:style>
  <w:style w:type="character" w:styleId="Wyrnieniedelikatne">
    <w:name w:val="Subtle Emphasis"/>
    <w:basedOn w:val="Domylnaczcionkaakapitu"/>
    <w:uiPriority w:val="19"/>
    <w:qFormat/>
    <w:rsid w:val="0057196B"/>
    <w:rPr>
      <w:i/>
      <w:iCs/>
      <w:color w:val="404040" w:themeColor="text1" w:themeTint="B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046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046E8"/>
    <w:rPr>
      <w:b/>
      <w:bCs/>
      <w:sz w:val="20"/>
      <w:szCs w:val="20"/>
    </w:rPr>
  </w:style>
  <w:style w:type="paragraph" w:customStyle="1" w:styleId="xmsonormal">
    <w:name w:val="x_msonormal"/>
    <w:basedOn w:val="Normalny"/>
    <w:rsid w:val="0091765D"/>
    <w:pPr>
      <w:spacing w:after="0" w:line="240" w:lineRule="auto"/>
    </w:pPr>
    <w:rPr>
      <w:rFonts w:ascii="Calibri" w:eastAsia="Calibri" w:hAnsi="Calibri" w:cs="Calibr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a.jankowska@canalplus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C6949-5320-487E-AE93-28B2579BC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344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Pawlaczyk Marta</dc:creator>
  <cp:keywords/>
  <dc:description/>
  <cp:lastModifiedBy>Jankowska Marta</cp:lastModifiedBy>
  <cp:revision>10</cp:revision>
  <cp:lastPrinted>2020-11-25T11:03:00Z</cp:lastPrinted>
  <dcterms:created xsi:type="dcterms:W3CDTF">2020-11-27T09:05:00Z</dcterms:created>
  <dcterms:modified xsi:type="dcterms:W3CDTF">2020-12-03T16:34:00Z</dcterms:modified>
</cp:coreProperties>
</file>