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2D0CB6" w14:textId="4B8355F5" w:rsidR="00A154BF" w:rsidRPr="00401709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2E1EA8">
        <w:rPr>
          <w:rFonts w:ascii="HelveticaNeueLT Pro 45 Lt" w:hAnsi="HelveticaNeueLT Pro 45 Lt"/>
          <w:noProof/>
          <w:color w:val="C7162B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17C315A9">
                <wp:simplePos x="0" y="0"/>
                <wp:positionH relativeFrom="column">
                  <wp:posOffset>2149475</wp:posOffset>
                </wp:positionH>
                <wp:positionV relativeFrom="paragraph">
                  <wp:posOffset>347004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9C3F4" id="Rectangle 3" o:spid="_x0000_s1026" style="position:absolute;margin-left:169.25pt;margin-top:27.3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" fillcolor="#c7162b" stroked="f" strokeweight="1pt"/>
            </w:pict>
          </mc:Fallback>
        </mc:AlternateContent>
      </w:r>
      <w:r w:rsidR="00F0634A" w:rsidRPr="00401709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    </w:t>
      </w:r>
      <w:r w:rsidR="00B078AF" w:rsidRPr="00B30804">
        <w:rPr>
          <w:rFonts w:ascii="HelveticaNeueLT Pro 45 Lt" w:hAnsi="HelveticaNeueLT Pro 45 Lt"/>
          <w:noProof/>
          <w:color w:val="49595B"/>
          <w:sz w:val="52"/>
          <w:szCs w:val="52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401709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36EE232" w14:textId="360072AE" w:rsidR="00A154BF" w:rsidRPr="00401709" w:rsidRDefault="001A7DB2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401709"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A154BF" w:rsidRPr="00401709">
        <w:rPr>
          <w:rFonts w:ascii="HelveticaNeueLT Pro 45 Lt" w:hAnsi="HelveticaNeueLT Pro 45 Lt"/>
          <w:color w:val="49595B"/>
          <w:sz w:val="20"/>
          <w:szCs w:val="20"/>
        </w:rPr>
        <w:t xml:space="preserve">, </w:t>
      </w:r>
      <w:r w:rsidR="00401709">
        <w:rPr>
          <w:rFonts w:ascii="HelveticaNeueLT Pro 45 Lt" w:hAnsi="HelveticaNeueLT Pro 45 Lt"/>
          <w:color w:val="49595B"/>
          <w:sz w:val="20"/>
          <w:szCs w:val="20"/>
        </w:rPr>
        <w:t>1</w:t>
      </w:r>
      <w:r w:rsidR="00D11198">
        <w:rPr>
          <w:rFonts w:ascii="HelveticaNeueLT Pro 45 Lt" w:hAnsi="HelveticaNeueLT Pro 45 Lt"/>
          <w:color w:val="49595B"/>
          <w:sz w:val="20"/>
          <w:szCs w:val="20"/>
        </w:rPr>
        <w:t>4</w:t>
      </w:r>
      <w:r w:rsidR="00A154BF" w:rsidRPr="00401709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Pr="00401709">
        <w:rPr>
          <w:rFonts w:ascii="HelveticaNeueLT Pro 45 Lt" w:hAnsi="HelveticaNeueLT Pro 45 Lt"/>
          <w:color w:val="49595B"/>
          <w:sz w:val="20"/>
          <w:szCs w:val="20"/>
        </w:rPr>
        <w:t>grudnia</w:t>
      </w:r>
      <w:r w:rsidR="00A154BF" w:rsidRPr="00401709">
        <w:rPr>
          <w:rFonts w:ascii="HelveticaNeueLT Pro 45 Lt" w:hAnsi="HelveticaNeueLT Pro 45 Lt"/>
          <w:color w:val="49595B"/>
          <w:sz w:val="20"/>
          <w:szCs w:val="20"/>
        </w:rPr>
        <w:t xml:space="preserve"> 2020</w:t>
      </w:r>
    </w:p>
    <w:p w14:paraId="34D128F7" w14:textId="040765A3" w:rsidR="00A154BF" w:rsidRPr="00401709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2AD2C913" w14:textId="036765E8" w:rsidR="00A154BF" w:rsidRPr="00B977B9" w:rsidRDefault="00D11198" w:rsidP="00A154BF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 w:rsidRPr="00D11198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Action gotowy na Supersam</w:t>
      </w:r>
      <w:r w:rsidR="00A154BF" w:rsidRPr="00B977B9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.</w:t>
      </w:r>
    </w:p>
    <w:p w14:paraId="69067298" w14:textId="3767183F" w:rsidR="00642E01" w:rsidRPr="00B977B9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2F4E6FEE" w14:textId="77777777" w:rsidR="00D11198" w:rsidRDefault="00D11198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</w:p>
    <w:p w14:paraId="0919F95D" w14:textId="12A80EA2" w:rsidR="00642E01" w:rsidRPr="001A7DB2" w:rsidRDefault="00D11198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  <w:r w:rsidRPr="00D11198">
        <w:rPr>
          <w:rFonts w:ascii="HelveticaNeueLT Pro 65 Md" w:eastAsia="Times New Roman" w:hAnsi="HelveticaNeueLT Pro 65 Md" w:cs="Times New Roman"/>
          <w:color w:val="485A5A"/>
          <w:lang w:eastAsia="en-GB"/>
        </w:rPr>
        <w:t>Holenderska sieć dyskontów niespożywczych Action otworzy w DH Supersam w</w:t>
      </w:r>
      <w:r w:rsidR="00453D95">
        <w:rPr>
          <w:rFonts w:ascii="HelveticaNeueLT Pro 65 Md" w:eastAsia="Times New Roman" w:hAnsi="HelveticaNeueLT Pro 65 Md" w:cs="Times New Roman"/>
          <w:color w:val="485A5A"/>
          <w:lang w:eastAsia="en-GB"/>
        </w:rPr>
        <w:t> </w:t>
      </w:r>
      <w:r w:rsidRPr="00D11198">
        <w:rPr>
          <w:rFonts w:ascii="HelveticaNeueLT Pro 65 Md" w:eastAsia="Times New Roman" w:hAnsi="HelveticaNeueLT Pro 65 Md" w:cs="Times New Roman"/>
          <w:color w:val="485A5A"/>
          <w:lang w:eastAsia="en-GB"/>
        </w:rPr>
        <w:t>Katowicach sklep o powierzchni blisko 1000 mkw. Otwarcie zaplanowano na wiosnę przyszłego roku</w:t>
      </w:r>
      <w:r w:rsidR="00401709" w:rsidRPr="00401709">
        <w:rPr>
          <w:rFonts w:ascii="HelveticaNeueLT Pro 65 Md" w:eastAsia="Times New Roman" w:hAnsi="HelveticaNeueLT Pro 65 Md" w:cs="Times New Roman"/>
          <w:color w:val="485A5A"/>
          <w:lang w:eastAsia="en-GB"/>
        </w:rPr>
        <w:t>.</w:t>
      </w:r>
    </w:p>
    <w:p w14:paraId="677433A6" w14:textId="635F6B66" w:rsidR="00753AB6" w:rsidRPr="001A7DB2" w:rsidRDefault="00753AB6" w:rsidP="002E2C75">
      <w:pPr>
        <w:ind w:left="-567"/>
      </w:pPr>
    </w:p>
    <w:p w14:paraId="5EA812C0" w14:textId="6FF8BDD5" w:rsidR="00BA6112" w:rsidRPr="001A7DB2" w:rsidRDefault="00BA6112" w:rsidP="00E731CC">
      <w:pPr>
        <w:tabs>
          <w:tab w:val="left" w:pos="3060"/>
        </w:tabs>
        <w:ind w:left="-567" w:right="-6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C1AAD9" wp14:editId="63D1E9AA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2E39C7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" strokecolor="#485a5a" strokeweight="1.25pt">
                <v:stroke dashstyle="1 1" joinstyle="bevel" endcap="round"/>
              </v:line>
            </w:pict>
          </mc:Fallback>
        </mc:AlternateContent>
      </w:r>
      <w:r w:rsidR="00E731CC" w:rsidRPr="001A7DB2">
        <w:tab/>
      </w:r>
    </w:p>
    <w:p w14:paraId="29819326" w14:textId="73EFC80E" w:rsidR="00642E01" w:rsidRPr="001A7DB2" w:rsidRDefault="00642E01">
      <w:pPr>
        <w:rPr>
          <w:rFonts w:ascii="HelveticaNeueLT Pro 45 Lt" w:hAnsi="HelveticaNeueLT Pro 45 Lt"/>
        </w:rPr>
      </w:pPr>
    </w:p>
    <w:p w14:paraId="0F334A29" w14:textId="2321C4CC" w:rsidR="001A7DB2" w:rsidRDefault="00D11198" w:rsidP="009C693B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D11198">
        <w:rPr>
          <w:rFonts w:ascii="HelveticaNeueLT Pro 45 Lt" w:hAnsi="HelveticaNeueLT Pro 45 Lt"/>
          <w:color w:val="485A5A"/>
        </w:rPr>
        <w:t>Action w Supersamie zlokalizowany będzie na poziomie -1. Klienci znajdą w nim artykuły do pielęgnacji ciała, środki czystości, odzież, zabawki oraz artykuły gospodarstwa domowego, wyposażenia wnętrz i dla zwierząt, a także przekąski i napoje. Aż dwie trzecie asortymentu dynamicznie rotuje, ponadto co tydzień na sklepowych półkach pojawia się ponad 150 nowych produktów.</w:t>
      </w:r>
    </w:p>
    <w:p w14:paraId="3C227C29" w14:textId="77777777" w:rsidR="00401709" w:rsidRPr="001A7DB2" w:rsidRDefault="00401709" w:rsidP="009C693B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7366F5C0" w14:textId="6F28C251" w:rsidR="009C693B" w:rsidRPr="001A7DB2" w:rsidRDefault="009C693B" w:rsidP="005D17E5">
      <w:pPr>
        <w:spacing w:line="330" w:lineRule="exact"/>
        <w:ind w:left="-567"/>
        <w:rPr>
          <w:rFonts w:ascii="HelveticaNeueLT Pro 65 Md" w:hAnsi="HelveticaNeueLT Pro 65 Md"/>
          <w:color w:val="485A5A"/>
        </w:rPr>
      </w:pPr>
      <w:r w:rsidRPr="001A7DB2">
        <w:rPr>
          <w:rFonts w:ascii="HelveticaNeueLT Pro 45 Lt" w:hAnsi="HelveticaNeueLT Pro 45 Lt"/>
          <w:color w:val="485A5A"/>
        </w:rPr>
        <w:t>“</w:t>
      </w:r>
      <w:r w:rsidR="0064713B" w:rsidRPr="0064713B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60288" behindDoc="0" locked="0" layoutInCell="1" allowOverlap="1" wp14:anchorId="3E84BDF8" wp14:editId="5CE282F3">
            <wp:simplePos x="0" y="0"/>
            <wp:positionH relativeFrom="column">
              <wp:posOffset>-355600</wp:posOffset>
            </wp:positionH>
            <wp:positionV relativeFrom="paragraph">
              <wp:posOffset>246380</wp:posOffset>
            </wp:positionV>
            <wp:extent cx="330200" cy="330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198" w:rsidRPr="00D11198">
        <w:rPr>
          <w:rFonts w:ascii="HelveticaNeueLT Pro 45 Lt" w:hAnsi="HelveticaNeueLT Pro 45 Lt"/>
          <w:noProof/>
          <w:color w:val="485A5A"/>
        </w:rPr>
        <w:t>Sklep sieci dyskontów niespożywczych Action znakomicie uzupełni ofertę katowickiego Supersamu, który jest doskonałą lokalizacją dla tego typu asortymentu. Sieć planując nowe otwarcia, wybiera przede wszystkim popularne, lubiane i wygodne miejsca zakupów, dobrze skomunikowane z różnymi częściami miasta oraz okolicznymi miejscowościami. Takim miejscem jest właśnie Supersam. Dużą zaletą Supersamu jest też bogata oferta handlowo-usługowa, w którą Action świetnie się wpisuje współtworząc idealne miejsce na kompleksowe zakupy</w:t>
      </w:r>
      <w:r w:rsidRPr="001A7DB2">
        <w:rPr>
          <w:rFonts w:ascii="HelveticaNeueLT Pro 65 Md" w:hAnsi="HelveticaNeueLT Pro 65 Md"/>
          <w:color w:val="485A5A"/>
        </w:rPr>
        <w:t>”</w:t>
      </w:r>
    </w:p>
    <w:p w14:paraId="2B592059" w14:textId="77777777" w:rsidR="0064713B" w:rsidRPr="001A7DB2" w:rsidRDefault="0064713B" w:rsidP="00C423E7">
      <w:pPr>
        <w:spacing w:line="160" w:lineRule="exact"/>
        <w:ind w:left="284" w:right="-612"/>
        <w:rPr>
          <w:rFonts w:ascii="HelveticaNeueLT Pro 65 Md" w:hAnsi="HelveticaNeueLT Pro 65 Md"/>
          <w:color w:val="485A5A"/>
        </w:rPr>
      </w:pPr>
    </w:p>
    <w:p w14:paraId="50797987" w14:textId="4498DCF5" w:rsidR="0064713B" w:rsidRPr="00D11198" w:rsidRDefault="001A7DB2" w:rsidP="0064713B">
      <w:pPr>
        <w:spacing w:line="260" w:lineRule="exact"/>
        <w:ind w:left="284" w:right="-613"/>
        <w:rPr>
          <w:rFonts w:ascii="HelveticaNeueLT Pro 45 Lt" w:hAnsi="HelveticaNeueLT Pro 45 Lt"/>
          <w:i/>
          <w:iCs/>
          <w:color w:val="485A5A"/>
          <w:sz w:val="20"/>
          <w:szCs w:val="20"/>
          <w:lang w:val="en-US"/>
        </w:rPr>
      </w:pPr>
      <w:proofErr w:type="spellStart"/>
      <w:r w:rsidRPr="00D11198">
        <w:rPr>
          <w:rFonts w:ascii="HelveticaNeueLT Pro 45 Lt" w:hAnsi="HelveticaNeueLT Pro 45 Lt"/>
          <w:i/>
          <w:iCs/>
          <w:color w:val="485A5A"/>
          <w:sz w:val="20"/>
          <w:szCs w:val="20"/>
          <w:lang w:val="en-US"/>
        </w:rPr>
        <w:t>mówi</w:t>
      </w:r>
      <w:proofErr w:type="spellEnd"/>
      <w:r w:rsidR="0064713B" w:rsidRPr="00D11198">
        <w:rPr>
          <w:rFonts w:ascii="HelveticaNeueLT Pro 45 Lt" w:hAnsi="HelveticaNeueLT Pro 45 Lt"/>
          <w:i/>
          <w:iCs/>
          <w:color w:val="485A5A"/>
          <w:sz w:val="20"/>
          <w:szCs w:val="20"/>
          <w:lang w:val="en-US"/>
        </w:rPr>
        <w:t xml:space="preserve"> </w:t>
      </w:r>
      <w:r w:rsidR="00D11198" w:rsidRPr="00D11198">
        <w:rPr>
          <w:rFonts w:ascii="HelveticaNeueLT Pro 45 Lt" w:hAnsi="HelveticaNeueLT Pro 45 Lt"/>
          <w:i/>
          <w:iCs/>
          <w:color w:val="485A5A"/>
          <w:sz w:val="20"/>
          <w:szCs w:val="20"/>
          <w:lang w:val="en-US"/>
        </w:rPr>
        <w:t>A</w:t>
      </w:r>
      <w:r w:rsidR="00D11198" w:rsidRPr="00D11198">
        <w:rPr>
          <w:rFonts w:ascii="HelveticaNeueLT Pro 45 Lt" w:hAnsi="HelveticaNeueLT Pro 45 Lt"/>
          <w:b/>
          <w:bCs/>
          <w:i/>
          <w:iCs/>
          <w:color w:val="485A5A"/>
          <w:sz w:val="20"/>
          <w:szCs w:val="20"/>
          <w:lang w:val="en-US"/>
        </w:rPr>
        <w:t xml:space="preserve">nna </w:t>
      </w:r>
      <w:proofErr w:type="spellStart"/>
      <w:r w:rsidR="00D11198" w:rsidRPr="00D11198">
        <w:rPr>
          <w:rFonts w:ascii="HelveticaNeueLT Pro 45 Lt" w:hAnsi="HelveticaNeueLT Pro 45 Lt"/>
          <w:b/>
          <w:bCs/>
          <w:i/>
          <w:iCs/>
          <w:color w:val="485A5A"/>
          <w:sz w:val="20"/>
          <w:szCs w:val="20"/>
          <w:lang w:val="en-US"/>
        </w:rPr>
        <w:t>Merta</w:t>
      </w:r>
      <w:proofErr w:type="spellEnd"/>
      <w:r w:rsidR="00D11198" w:rsidRPr="00D11198">
        <w:rPr>
          <w:rFonts w:ascii="HelveticaNeueLT Pro 45 Lt" w:hAnsi="HelveticaNeueLT Pro 45 Lt"/>
          <w:b/>
          <w:bCs/>
          <w:i/>
          <w:iCs/>
          <w:color w:val="485A5A"/>
          <w:sz w:val="20"/>
          <w:szCs w:val="20"/>
          <w:lang w:val="en-US"/>
        </w:rPr>
        <w:t>, Leasing Director – Retail w Globalworth Poland</w:t>
      </w:r>
      <w:r w:rsidR="0064713B" w:rsidRPr="00D11198">
        <w:rPr>
          <w:rFonts w:ascii="HelveticaNeueLT Pro 45 Lt" w:hAnsi="HelveticaNeueLT Pro 45 Lt"/>
          <w:i/>
          <w:iCs/>
          <w:color w:val="485A5A"/>
          <w:sz w:val="20"/>
          <w:szCs w:val="20"/>
          <w:lang w:val="en-US"/>
        </w:rPr>
        <w:t>.</w:t>
      </w:r>
    </w:p>
    <w:p w14:paraId="22C1EDA6" w14:textId="04C6C044" w:rsidR="00E731CC" w:rsidRPr="00D11198" w:rsidRDefault="00E731CC" w:rsidP="0064713B">
      <w:pPr>
        <w:spacing w:line="260" w:lineRule="exact"/>
        <w:ind w:left="284" w:right="-613"/>
        <w:rPr>
          <w:rFonts w:ascii="HelveticaNeueLT Pro 45 Lt" w:hAnsi="HelveticaNeueLT Pro 45 Lt"/>
          <w:i/>
          <w:iCs/>
          <w:color w:val="485A5A"/>
          <w:sz w:val="20"/>
          <w:szCs w:val="20"/>
          <w:lang w:val="en-US"/>
        </w:rPr>
      </w:pPr>
    </w:p>
    <w:p w14:paraId="4A48A018" w14:textId="53BDB675" w:rsidR="00D11198" w:rsidRDefault="00D11198" w:rsidP="00D1119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D11198">
        <w:rPr>
          <w:rFonts w:ascii="HelveticaNeueLT Pro 45 Lt" w:hAnsi="HelveticaNeueLT Pro 45 Lt"/>
          <w:color w:val="485A5A"/>
        </w:rPr>
        <w:t>Supersam jest nowoczesnym obiektem wielofunkcyjnym łączącym ofertę usługowo-handlową z</w:t>
      </w:r>
      <w:r w:rsidR="00453D95">
        <w:rPr>
          <w:rFonts w:ascii="HelveticaNeueLT Pro 45 Lt" w:hAnsi="HelveticaNeueLT Pro 45 Lt"/>
          <w:color w:val="485A5A"/>
        </w:rPr>
        <w:t> </w:t>
      </w:r>
      <w:r w:rsidRPr="00D11198">
        <w:rPr>
          <w:rFonts w:ascii="HelveticaNeueLT Pro 45 Lt" w:hAnsi="HelveticaNeueLT Pro 45 Lt"/>
          <w:color w:val="485A5A"/>
        </w:rPr>
        <w:t>powierzchnią biurową, położonym w samym centrum Katowic – sercu aglomeracji śląskiej, w</w:t>
      </w:r>
      <w:r w:rsidR="00453D95">
        <w:rPr>
          <w:rFonts w:ascii="HelveticaNeueLT Pro 45 Lt" w:hAnsi="HelveticaNeueLT Pro 45 Lt"/>
          <w:color w:val="485A5A"/>
        </w:rPr>
        <w:t> </w:t>
      </w:r>
      <w:r w:rsidRPr="00D11198">
        <w:rPr>
          <w:rFonts w:ascii="HelveticaNeueLT Pro 45 Lt" w:hAnsi="HelveticaNeueLT Pro 45 Lt"/>
          <w:color w:val="485A5A"/>
        </w:rPr>
        <w:t xml:space="preserve">tradycyjnie handlowej części miasta, niedaleko rynku. </w:t>
      </w:r>
    </w:p>
    <w:p w14:paraId="340D5406" w14:textId="77777777" w:rsidR="00D11198" w:rsidRDefault="00D11198" w:rsidP="00D1119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5822C3D0" w14:textId="5F329F12" w:rsidR="00D11198" w:rsidRDefault="00D11198" w:rsidP="00D1119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D11198">
        <w:rPr>
          <w:rFonts w:ascii="HelveticaNeueLT Pro 45 Lt" w:hAnsi="HelveticaNeueLT Pro 45 Lt"/>
          <w:color w:val="485A5A"/>
        </w:rPr>
        <w:t xml:space="preserve">Lokalizacja jest nieprzypadkowa, w tym właśnie miejscu mieszkańcy miasta i regionu robią zakupy już od ponad 70 lat. Architektura budynku nawiązuje do wczesno modernistycznych projektów domów handlowych. Nawiązaniem do dawnego domu handlowego są stalowe dźwigary, które zostały odrestaurowane i wyeksponowane. </w:t>
      </w:r>
    </w:p>
    <w:p w14:paraId="5D64E9BA" w14:textId="77777777" w:rsidR="00D11198" w:rsidRDefault="00D11198" w:rsidP="00D1119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57013912" w14:textId="1FC07E73" w:rsidR="00401709" w:rsidRPr="001A7DB2" w:rsidRDefault="00D11198" w:rsidP="00D1119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D11198">
        <w:rPr>
          <w:rFonts w:ascii="HelveticaNeueLT Pro 45 Lt" w:hAnsi="HelveticaNeueLT Pro 45 Lt"/>
          <w:color w:val="485A5A"/>
        </w:rPr>
        <w:t>Supersam oferuje blisko 23 000 mkw. powierzchni handlowo-usługowej. Na trzech poziomach handlowych znajduje się około 70 sklepów i punktów usługowych. Na wyższych piętrach zlokalizowany jest klub Calypso Fitness oraz 6 500 mkw. powierzchni biurowej. Ostatnie kondygnacje zostały przeznaczone na parking liczący około 400 miejsc. Właścicielem obiektu jest Globalworth.</w:t>
      </w:r>
    </w:p>
    <w:p w14:paraId="45114376" w14:textId="77777777" w:rsidR="00C423E7" w:rsidRPr="001A7DB2" w:rsidRDefault="00C423E7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5A9071C1" w14:textId="4211A56E" w:rsidR="00E731CC" w:rsidRPr="001A7DB2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D528D3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" strokecolor="#c7162b" strokeweight="1.25pt">
                <v:stroke joinstyle="bevel" endcap="round"/>
              </v:line>
            </w:pict>
          </mc:Fallback>
        </mc:AlternateContent>
      </w:r>
    </w:p>
    <w:p w14:paraId="3D124E0D" w14:textId="4E67B1C9" w:rsidR="00E731CC" w:rsidRPr="00B977B9" w:rsidRDefault="00B31BD1" w:rsidP="00E731CC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 w:rsidRPr="00B30804">
        <w:rPr>
          <w:rFonts w:ascii="HelveticaNeueLT Pro 45 Lt" w:hAnsi="HelveticaNeueLT Pro 45 Lt"/>
          <w:noProof/>
          <w:color w:val="49595B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3EBD9F" wp14:editId="2F82D467">
                <wp:simplePos x="0" y="0"/>
                <wp:positionH relativeFrom="column">
                  <wp:posOffset>1175838</wp:posOffset>
                </wp:positionH>
                <wp:positionV relativeFrom="paragraph">
                  <wp:posOffset>82096</wp:posOffset>
                </wp:positionV>
                <wp:extent cx="45719" cy="45719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3EBDF" id="Rectangle 4" o:spid="_x0000_s1026" style="position:absolute;margin-left:92.6pt;margin-top:6.45pt;width:3.6pt;height:3.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" fillcolor="#c7162b" stroked="f" strokeweight="1pt"/>
            </w:pict>
          </mc:Fallback>
        </mc:AlternateContent>
      </w:r>
      <w:r w:rsidR="001A7DB2" w:rsidRPr="001A7DB2">
        <w:rPr>
          <w:rFonts w:ascii="HelveticaNeueLT Pro 45 Lt" w:hAnsi="HelveticaNeueLT Pro 45 Lt"/>
          <w:color w:val="485A5A"/>
          <w:sz w:val="28"/>
          <w:szCs w:val="28"/>
        </w:rPr>
        <w:t>O</w:t>
      </w:r>
      <w:r w:rsidR="00E731CC" w:rsidRPr="001A7DB2">
        <w:rPr>
          <w:rFonts w:ascii="HelveticaNeueLT Pro 45 Lt" w:hAnsi="HelveticaNeueLT Pro 45 Lt"/>
          <w:color w:val="485A5A"/>
          <w:sz w:val="28"/>
          <w:szCs w:val="28"/>
        </w:rPr>
        <w:t xml:space="preserve"> GLOBALWORTH</w:t>
      </w:r>
    </w:p>
    <w:p w14:paraId="32ECFA82" w14:textId="485314A2" w:rsidR="00E731CC" w:rsidRPr="001A7DB2" w:rsidRDefault="00E731CC" w:rsidP="00E731CC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C9BC277" w14:textId="11D9439A" w:rsidR="00704942" w:rsidRPr="00B977B9" w:rsidRDefault="001A7DB2" w:rsidP="001A7DB2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A7DB2">
        <w:rPr>
          <w:rFonts w:ascii="HelveticaNeueLT Pro 45 Lt" w:hAnsi="HelveticaNeueLT Pro 45 Lt"/>
          <w:color w:val="485A5A"/>
          <w:sz w:val="20"/>
          <w:szCs w:val="20"/>
        </w:rPr>
        <w:t xml:space="preserve">Globalworth jest giełdową spółką nieruchomościową działającą w Europie Środkowo-Wschodniej, notowaną na alternatywnym rynku inwestycyjnym (AIM) – </w:t>
      </w:r>
      <w:proofErr w:type="spellStart"/>
      <w:r w:rsidRPr="001A7DB2">
        <w:rPr>
          <w:rFonts w:ascii="HelveticaNeueLT Pro 45 Lt" w:hAnsi="HelveticaNeueLT Pro 45 Lt"/>
          <w:color w:val="485A5A"/>
          <w:sz w:val="20"/>
          <w:szCs w:val="20"/>
        </w:rPr>
        <w:t>submarkecie</w:t>
      </w:r>
      <w:proofErr w:type="spellEnd"/>
      <w:r w:rsidRPr="001A7DB2">
        <w:rPr>
          <w:rFonts w:ascii="HelveticaNeueLT Pro 45 Lt" w:hAnsi="HelveticaNeueLT Pro 45 Lt"/>
          <w:color w:val="485A5A"/>
          <w:sz w:val="20"/>
          <w:szCs w:val="20"/>
        </w:rPr>
        <w:t xml:space="preserve"> głównego rynku Giełdy Papierów Wartościowych w Londynie. Firma jest czołowym inwestorem sektora biurowego w Europie Środkowo-Wschodniej, dzięki wiodącej pozycji zarówno w Rumunii, jak i w Polsce.  Globalworth inwestuje w wysokiej jakości nieruchomości biurowe i parki logistyczne w pierwszorzędnych lokalizacjach, co przynosi firmie dochody z najmu powierzchni wysokiej klasy najemcom z całego świata. Firma buduje nieruchomości, nabywa je, a także bezpośrednio nimi zarządza. Globalworth posiada portfel aktywów o wartości 3 mld euro (według stanu na 30 czerwca 2020 roku) zarządzany przez 200 specjalistów na Cyprze, Guernsey, w Rumunii i Polsce. Około 94,4 proc. portfolio to nieruchomości komercyjne, głównie biurowe, wynajęte szerokiej gamie około 700 międzynarodowych i krajowych firm. W Rumunii spółka posiada nieruchomości w Bukareszcie, Timisoarze, Konstancie i </w:t>
      </w:r>
      <w:proofErr w:type="spellStart"/>
      <w:r w:rsidRPr="001A7DB2">
        <w:rPr>
          <w:rFonts w:ascii="HelveticaNeueLT Pro 45 Lt" w:hAnsi="HelveticaNeueLT Pro 45 Lt"/>
          <w:color w:val="485A5A"/>
          <w:sz w:val="20"/>
          <w:szCs w:val="20"/>
        </w:rPr>
        <w:t>Pitești</w:t>
      </w:r>
      <w:proofErr w:type="spellEnd"/>
      <w:r w:rsidRPr="001A7DB2">
        <w:rPr>
          <w:rFonts w:ascii="HelveticaNeueLT Pro 45 Lt" w:hAnsi="HelveticaNeueLT Pro 45 Lt"/>
          <w:color w:val="485A5A"/>
          <w:sz w:val="20"/>
          <w:szCs w:val="20"/>
        </w:rPr>
        <w:t xml:space="preserve">. Z kolei w Polsce działa w Warszawie, Łodzi, Krakowie, Gdańsku i we Wrocławiu. </w:t>
      </w:r>
      <w:r w:rsidRPr="00B977B9">
        <w:rPr>
          <w:rFonts w:ascii="HelveticaNeueLT Pro 45 Lt" w:hAnsi="HelveticaNeueLT Pro 45 Lt"/>
          <w:color w:val="485A5A"/>
          <w:sz w:val="20"/>
          <w:szCs w:val="20"/>
        </w:rPr>
        <w:t xml:space="preserve">Więcej informacji na stronie </w:t>
      </w:r>
      <w:hyperlink r:id="rId9" w:history="1">
        <w:r w:rsidR="00704942" w:rsidRPr="00B977B9">
          <w:rPr>
            <w:rStyle w:val="Hipercze"/>
            <w:rFonts w:ascii="HelveticaNeueLT Pro 45 Lt" w:hAnsi="HelveticaNeueLT Pro 45 Lt"/>
            <w:color w:val="48595B"/>
            <w:sz w:val="20"/>
            <w:szCs w:val="20"/>
            <w:u w:val="none"/>
          </w:rPr>
          <w:t>www.globalworth.com</w:t>
        </w:r>
      </w:hyperlink>
    </w:p>
    <w:p w14:paraId="2873F94F" w14:textId="77777777" w:rsidR="002B0269" w:rsidRPr="00B977B9" w:rsidRDefault="002B0269" w:rsidP="002B0269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24DA3DC2" w14:textId="77777777" w:rsidR="00704942" w:rsidRPr="00B977B9" w:rsidRDefault="00704942" w:rsidP="00704942">
      <w:pPr>
        <w:tabs>
          <w:tab w:val="left" w:pos="3060"/>
        </w:tabs>
        <w:ind w:left="-567" w:right="-6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800474" wp14:editId="4137D332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FF9E08" id="Straight Connector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" strokecolor="#485a5a" strokeweight="1.25pt">
                <v:stroke dashstyle="1 1" joinstyle="bevel" endcap="round"/>
              </v:line>
            </w:pict>
          </mc:Fallback>
        </mc:AlternateContent>
      </w:r>
      <w:r w:rsidRPr="00B977B9">
        <w:tab/>
      </w:r>
    </w:p>
    <w:p w14:paraId="76C45F0A" w14:textId="21E516C8" w:rsidR="00704942" w:rsidRPr="00B977B9" w:rsidRDefault="00704942" w:rsidP="00704942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45C529E" w14:textId="516A6EDC" w:rsidR="00704942" w:rsidRPr="00B977B9" w:rsidRDefault="00B31BD1" w:rsidP="00E731CC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  <w:r w:rsidRPr="00B30804">
        <w:rPr>
          <w:rFonts w:ascii="HelveticaNeueLT Pro 45 Lt" w:hAnsi="HelveticaNeueLT Pro 45 Lt"/>
          <w:noProof/>
          <w:color w:val="49595B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1B0833" wp14:editId="086B4F05">
                <wp:simplePos x="0" y="0"/>
                <wp:positionH relativeFrom="column">
                  <wp:posOffset>475615</wp:posOffset>
                </wp:positionH>
                <wp:positionV relativeFrom="paragraph">
                  <wp:posOffset>97790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DA7E7" id="Rectangle 6" o:spid="_x0000_s1026" style="position:absolute;margin-left:37.45pt;margin-top:7.7pt;width:3.6pt;height:3.6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" fillcolor="#c7162b" stroked="f" strokeweight="1pt"/>
            </w:pict>
          </mc:Fallback>
        </mc:AlternateContent>
      </w:r>
      <w:r w:rsidR="001A7DB2" w:rsidRPr="00B977B9">
        <w:rPr>
          <w:rFonts w:ascii="HelveticaNeueLT Pro 45 Lt" w:hAnsi="HelveticaNeueLT Pro 45 Lt"/>
          <w:color w:val="485A5A"/>
          <w:sz w:val="28"/>
          <w:szCs w:val="28"/>
        </w:rPr>
        <w:t>K</w:t>
      </w:r>
      <w:r w:rsidR="00704942" w:rsidRPr="00B977B9">
        <w:rPr>
          <w:rFonts w:ascii="HelveticaNeueLT Pro 45 Lt" w:hAnsi="HelveticaNeueLT Pro 45 Lt"/>
          <w:color w:val="485A5A"/>
          <w:sz w:val="28"/>
          <w:szCs w:val="28"/>
        </w:rPr>
        <w:t>ONTA</w:t>
      </w:r>
      <w:r w:rsidR="001A7DB2" w:rsidRPr="00B977B9">
        <w:rPr>
          <w:rFonts w:ascii="HelveticaNeueLT Pro 45 Lt" w:hAnsi="HelveticaNeueLT Pro 45 Lt"/>
          <w:color w:val="485A5A"/>
          <w:sz w:val="28"/>
          <w:szCs w:val="28"/>
        </w:rPr>
        <w:t>K</w:t>
      </w:r>
      <w:r w:rsidR="00704942" w:rsidRPr="00B977B9">
        <w:rPr>
          <w:rFonts w:ascii="HelveticaNeueLT Pro 45 Lt" w:hAnsi="HelveticaNeueLT Pro 45 Lt"/>
          <w:color w:val="485A5A"/>
          <w:sz w:val="28"/>
          <w:szCs w:val="28"/>
        </w:rPr>
        <w:t>T</w:t>
      </w:r>
    </w:p>
    <w:p w14:paraId="74C9594F" w14:textId="49F56DAE" w:rsidR="00704942" w:rsidRPr="00B977B9" w:rsidRDefault="00305D2F" w:rsidP="00E731CC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  <w:r>
        <w:rPr>
          <w:rFonts w:ascii="HelveticaNeueLT Pro 45 Lt" w:hAnsi="HelveticaNeueLT Pro 45 Lt"/>
          <w:noProof/>
          <w:color w:val="485A5A"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634486C0" wp14:editId="00B7C697">
            <wp:simplePos x="0" y="0"/>
            <wp:positionH relativeFrom="column">
              <wp:posOffset>-327660</wp:posOffset>
            </wp:positionH>
            <wp:positionV relativeFrom="paragraph">
              <wp:posOffset>137795</wp:posOffset>
            </wp:positionV>
            <wp:extent cx="849600" cy="849600"/>
            <wp:effectExtent l="0" t="0" r="1905" b="1905"/>
            <wp:wrapSquare wrapText="bothSides"/>
            <wp:docPr id="10" name="Picture 10" descr="A person wearing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wearing a suit and ti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00" cy="8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DD9C9" w14:textId="5E918DF8" w:rsidR="00704942" w:rsidRPr="00B977B9" w:rsidRDefault="00305D2F" w:rsidP="00E731CC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sz w:val="20"/>
          <w:szCs w:val="20"/>
        </w:rPr>
      </w:pPr>
      <w:r w:rsidRPr="00B977B9">
        <w:rPr>
          <w:rFonts w:ascii="HelveticaNeueLT Pro 65 Md" w:hAnsi="HelveticaNeueLT Pro 65 Md"/>
          <w:color w:val="485A5A"/>
          <w:sz w:val="20"/>
          <w:szCs w:val="20"/>
        </w:rPr>
        <w:t>Paweł Słupski</w:t>
      </w:r>
    </w:p>
    <w:p w14:paraId="110054C3" w14:textId="0F8B754B" w:rsidR="00305D2F" w:rsidRPr="00B977B9" w:rsidRDefault="00305D2F" w:rsidP="00E731CC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B977B9">
        <w:rPr>
          <w:rFonts w:ascii="HelveticaNeueLT Pro 45 Lt" w:hAnsi="HelveticaNeueLT Pro 45 Lt"/>
          <w:i/>
          <w:iCs/>
          <w:color w:val="485A5A"/>
          <w:sz w:val="20"/>
          <w:szCs w:val="20"/>
        </w:rPr>
        <w:t>PR Manager</w:t>
      </w:r>
    </w:p>
    <w:p w14:paraId="741F6AAD" w14:textId="744C6408" w:rsidR="00305D2F" w:rsidRPr="00B977B9" w:rsidRDefault="00305D2F" w:rsidP="00305D2F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sz w:val="10"/>
          <w:szCs w:val="10"/>
        </w:rPr>
      </w:pPr>
    </w:p>
    <w:p w14:paraId="621634FE" w14:textId="5CF9AEB6" w:rsidR="00305D2F" w:rsidRPr="00B30804" w:rsidRDefault="001A7DB2" w:rsidP="00305D2F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  <w:r>
        <w:rPr>
          <w:rFonts w:ascii="HelveticaNeueLT Pro 65 Md" w:hAnsi="HelveticaNeueLT Pro 65 Md"/>
          <w:color w:val="C7162B"/>
          <w:sz w:val="20"/>
          <w:szCs w:val="20"/>
          <w:lang w:val="en-US"/>
        </w:rPr>
        <w:t>T</w:t>
      </w:r>
      <w:r w:rsidR="00305D2F" w:rsidRPr="002E1EA8">
        <w:rPr>
          <w:rFonts w:ascii="HelveticaNeueLT Pro 65 Md" w:hAnsi="HelveticaNeueLT Pro 65 Md"/>
          <w:color w:val="C7162B"/>
          <w:sz w:val="20"/>
          <w:szCs w:val="20"/>
          <w:lang w:val="en-US"/>
        </w:rPr>
        <w:t xml:space="preserve">: </w:t>
      </w:r>
      <w:r w:rsidR="00305D2F" w:rsidRPr="00B30804">
        <w:rPr>
          <w:rFonts w:ascii="HelveticaNeueLT Pro 65 Md" w:hAnsi="HelveticaNeueLT Pro 65 Md"/>
          <w:color w:val="485A5A"/>
          <w:sz w:val="20"/>
          <w:szCs w:val="20"/>
          <w:lang w:val="en-US"/>
        </w:rPr>
        <w:t>+48 532 795 290</w:t>
      </w:r>
    </w:p>
    <w:p w14:paraId="31A68A68" w14:textId="08FBF12F" w:rsidR="00305D2F" w:rsidRPr="00B30804" w:rsidRDefault="00305D2F" w:rsidP="00305D2F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  <w:r w:rsidRPr="002E1EA8">
        <w:rPr>
          <w:rFonts w:ascii="HelveticaNeueLT Pro 65 Md" w:hAnsi="HelveticaNeueLT Pro 65 Md"/>
          <w:color w:val="C7162B"/>
          <w:sz w:val="20"/>
          <w:szCs w:val="20"/>
          <w:lang w:val="en-US"/>
        </w:rPr>
        <w:t xml:space="preserve">E: </w:t>
      </w:r>
      <w:r w:rsidRPr="00B30804">
        <w:rPr>
          <w:rFonts w:ascii="HelveticaNeueLT Pro 65 Md" w:hAnsi="HelveticaNeueLT Pro 65 Md"/>
          <w:color w:val="485A5A"/>
          <w:sz w:val="20"/>
          <w:szCs w:val="20"/>
          <w:lang w:val="en-US"/>
        </w:rPr>
        <w:t>pawel.slupski@globalworth.pl</w:t>
      </w:r>
    </w:p>
    <w:sectPr w:rsidR="00305D2F" w:rsidRPr="00B30804" w:rsidSect="00B25346">
      <w:footerReference w:type="default" r:id="rId11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01D6EA" w14:textId="77777777" w:rsidR="000D53A6" w:rsidRDefault="000D53A6" w:rsidP="002E2C75">
      <w:r>
        <w:separator/>
      </w:r>
    </w:p>
  </w:endnote>
  <w:endnote w:type="continuationSeparator" w:id="0">
    <w:p w14:paraId="60285C60" w14:textId="77777777" w:rsidR="000D53A6" w:rsidRDefault="000D53A6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NeueLT Pro 45 Lt">
    <w:altName w:val="Arial"/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altName w:val="Arial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9A72BC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C2B00C" w14:textId="77777777" w:rsidR="000D53A6" w:rsidRDefault="000D53A6" w:rsidP="002E2C75">
      <w:r>
        <w:separator/>
      </w:r>
    </w:p>
  </w:footnote>
  <w:footnote w:type="continuationSeparator" w:id="0">
    <w:p w14:paraId="01BC92D6" w14:textId="77777777" w:rsidR="000D53A6" w:rsidRDefault="000D53A6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62110"/>
    <w:rsid w:val="000C1CAB"/>
    <w:rsid w:val="000D53A6"/>
    <w:rsid w:val="001A7DB2"/>
    <w:rsid w:val="0020274F"/>
    <w:rsid w:val="00216CE2"/>
    <w:rsid w:val="002A3D10"/>
    <w:rsid w:val="002B0269"/>
    <w:rsid w:val="002E1EA8"/>
    <w:rsid w:val="002E2C75"/>
    <w:rsid w:val="00305D2F"/>
    <w:rsid w:val="00384FC0"/>
    <w:rsid w:val="003C5AF5"/>
    <w:rsid w:val="00401709"/>
    <w:rsid w:val="00437039"/>
    <w:rsid w:val="00453D95"/>
    <w:rsid w:val="00503111"/>
    <w:rsid w:val="005C353C"/>
    <w:rsid w:val="005D17E5"/>
    <w:rsid w:val="00642E01"/>
    <w:rsid w:val="0064713B"/>
    <w:rsid w:val="006C65B4"/>
    <w:rsid w:val="00704942"/>
    <w:rsid w:val="00736C01"/>
    <w:rsid w:val="00753AB6"/>
    <w:rsid w:val="00765686"/>
    <w:rsid w:val="007A7183"/>
    <w:rsid w:val="00810C31"/>
    <w:rsid w:val="00816F98"/>
    <w:rsid w:val="0098414C"/>
    <w:rsid w:val="009C693B"/>
    <w:rsid w:val="00A154BF"/>
    <w:rsid w:val="00A64F9F"/>
    <w:rsid w:val="00AF1A48"/>
    <w:rsid w:val="00B078AF"/>
    <w:rsid w:val="00B25346"/>
    <w:rsid w:val="00B30804"/>
    <w:rsid w:val="00B31BD1"/>
    <w:rsid w:val="00B3357F"/>
    <w:rsid w:val="00B81AEA"/>
    <w:rsid w:val="00B977B9"/>
    <w:rsid w:val="00BA6112"/>
    <w:rsid w:val="00C027C5"/>
    <w:rsid w:val="00C423E7"/>
    <w:rsid w:val="00D11198"/>
    <w:rsid w:val="00D62170"/>
    <w:rsid w:val="00E731CC"/>
    <w:rsid w:val="00EC7946"/>
    <w:rsid w:val="00F0634A"/>
    <w:rsid w:val="00F74FE7"/>
    <w:rsid w:val="00FA2E2C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E9D2BE"/>
  <w15:chartTrackingRefBased/>
  <w15:docId w15:val="{42BC48BD-CD9E-2648-ADAB-2DA6BB1BE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globalworth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C9805D-EEEA-417C-A055-CFBBF5E12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496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Strug</dc:creator>
  <cp:keywords/>
  <dc:description/>
  <cp:lastModifiedBy>Paweł</cp:lastModifiedBy>
  <cp:revision>5</cp:revision>
  <cp:lastPrinted>2020-11-20T13:25:00Z</cp:lastPrinted>
  <dcterms:created xsi:type="dcterms:W3CDTF">2020-12-14T10:13:00Z</dcterms:created>
  <dcterms:modified xsi:type="dcterms:W3CDTF">2020-12-14T10:27:00Z</dcterms:modified>
</cp:coreProperties>
</file>