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D0CB6" w14:textId="4B8355F5" w:rsidR="00A154BF" w:rsidRPr="00B30804" w:rsidRDefault="00B31BD1" w:rsidP="0098414C">
      <w:pPr>
        <w:ind w:left="-567"/>
        <w:rPr>
          <w:rFonts w:ascii="HelveticaNeueLT Pro 45 Lt" w:hAnsi="HelveticaNeueLT Pro 45 Lt"/>
          <w:color w:val="49595B"/>
          <w:sz w:val="52"/>
          <w:szCs w:val="52"/>
          <w:lang w:val="en-US"/>
        </w:rPr>
      </w:pPr>
      <w:r w:rsidRPr="002E1EA8">
        <w:rPr>
          <w:rFonts w:ascii="HelveticaNeueLT Pro 45 Lt" w:hAnsi="HelveticaNeueLT Pro 45 Lt"/>
          <w:noProof/>
          <w:color w:val="C7162B"/>
          <w:sz w:val="52"/>
          <w:szCs w:val="52"/>
        </w:rPr>
        <mc:AlternateContent>
          <mc:Choice Requires="wps">
            <w:drawing>
              <wp:anchor distT="0" distB="0" distL="114300" distR="114300" simplePos="0" relativeHeight="251668480" behindDoc="0" locked="0" layoutInCell="1" allowOverlap="1" wp14:anchorId="08858242" wp14:editId="17C315A9">
                <wp:simplePos x="0" y="0"/>
                <wp:positionH relativeFrom="column">
                  <wp:posOffset>2149475</wp:posOffset>
                </wp:positionH>
                <wp:positionV relativeFrom="paragraph">
                  <wp:posOffset>347004</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C3F4" id="Rectangle 3" o:spid="_x0000_s1026" style="position:absolute;margin-left:169.25pt;margin-top:27.3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" fillcolor="#c7162b" stroked="f" strokeweight="1pt"/>
            </w:pict>
          </mc:Fallback>
        </mc:AlternateContent>
      </w:r>
      <w:r w:rsidR="00F0634A" w:rsidRPr="002E1EA8">
        <w:rPr>
          <w:rFonts w:ascii="HelveticaNeueLT Pro 45 Lt" w:hAnsi="HelveticaNeueLT Pro 45 Lt"/>
          <w:color w:val="49595B"/>
          <w:sz w:val="52"/>
          <w:szCs w:val="52"/>
          <w:lang w:val="en-US"/>
        </w:rPr>
        <w:t>MEDIA RELEAS</w:t>
      </w:r>
      <w:r w:rsidR="00B078AF" w:rsidRPr="00B30804">
        <w:rPr>
          <w:rFonts w:ascii="HelveticaNeueLT Pro 45 Lt" w:hAnsi="HelveticaNeueLT Pro 45 Lt"/>
          <w:color w:val="49595B"/>
          <w:sz w:val="52"/>
          <w:szCs w:val="52"/>
          <w:lang w:val="en-US"/>
        </w:rPr>
        <w:t xml:space="preserve">E                         </w:t>
      </w:r>
      <w:r w:rsidR="0098414C"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noProof/>
          <w:color w:val="49595B"/>
          <w:sz w:val="52"/>
          <w:szCs w:val="52"/>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2E1EA8" w:rsidRDefault="00A154BF" w:rsidP="00A154BF">
      <w:pPr>
        <w:ind w:left="-567"/>
        <w:rPr>
          <w:rFonts w:ascii="HelveticaNeueLT Pro 45 Lt" w:hAnsi="HelveticaNeueLT Pro 45 Lt"/>
          <w:color w:val="49595B"/>
          <w:sz w:val="52"/>
          <w:szCs w:val="52"/>
          <w:lang w:val="en-US"/>
        </w:rPr>
      </w:pPr>
    </w:p>
    <w:p w14:paraId="136EE232" w14:textId="618DB109" w:rsidR="00A154BF" w:rsidRPr="00B30804" w:rsidRDefault="00A154BF" w:rsidP="00A154BF">
      <w:pPr>
        <w:ind w:left="-567"/>
        <w:rPr>
          <w:rFonts w:ascii="HelveticaNeueLT Pro 45 Lt" w:hAnsi="HelveticaNeueLT Pro 45 Lt"/>
          <w:color w:val="49595B"/>
          <w:sz w:val="20"/>
          <w:szCs w:val="20"/>
          <w:lang w:val="en-US"/>
        </w:rPr>
      </w:pPr>
      <w:r w:rsidRPr="00B30804">
        <w:rPr>
          <w:rFonts w:ascii="HelveticaNeueLT Pro 45 Lt" w:hAnsi="HelveticaNeueLT Pro 45 Lt"/>
          <w:color w:val="49595B"/>
          <w:sz w:val="20"/>
          <w:szCs w:val="20"/>
          <w:lang w:val="en-US"/>
        </w:rPr>
        <w:t xml:space="preserve">Warsaw, </w:t>
      </w:r>
      <w:r w:rsidR="00BE04D0">
        <w:rPr>
          <w:rFonts w:ascii="HelveticaNeueLT Pro 45 Lt" w:hAnsi="HelveticaNeueLT Pro 45 Lt"/>
          <w:color w:val="49595B"/>
          <w:sz w:val="20"/>
          <w:szCs w:val="20"/>
          <w:lang w:val="en-US"/>
        </w:rPr>
        <w:t>16</w:t>
      </w:r>
      <w:r w:rsidR="00821E59">
        <w:rPr>
          <w:rFonts w:ascii="HelveticaNeueLT Pro 45 Lt" w:hAnsi="HelveticaNeueLT Pro 45 Lt"/>
          <w:color w:val="49595B"/>
          <w:sz w:val="20"/>
          <w:szCs w:val="20"/>
          <w:lang w:val="en-US"/>
        </w:rPr>
        <w:t xml:space="preserve"> </w:t>
      </w:r>
      <w:r w:rsidR="00FF670F">
        <w:rPr>
          <w:rFonts w:ascii="HelveticaNeueLT Pro 45 Lt" w:hAnsi="HelveticaNeueLT Pro 45 Lt"/>
          <w:color w:val="49595B"/>
          <w:sz w:val="20"/>
          <w:szCs w:val="20"/>
          <w:lang w:val="en-US"/>
        </w:rPr>
        <w:t>December</w:t>
      </w:r>
      <w:r w:rsidRPr="00B30804">
        <w:rPr>
          <w:rFonts w:ascii="HelveticaNeueLT Pro 45 Lt" w:hAnsi="HelveticaNeueLT Pro 45 Lt"/>
          <w:color w:val="49595B"/>
          <w:sz w:val="20"/>
          <w:szCs w:val="20"/>
          <w:lang w:val="en-US"/>
        </w:rPr>
        <w:t xml:space="preserve"> 2020</w:t>
      </w:r>
    </w:p>
    <w:p w14:paraId="34D128F7" w14:textId="040765A3" w:rsidR="00A154BF" w:rsidRPr="002E1EA8" w:rsidRDefault="00A154BF" w:rsidP="00642E01">
      <w:pPr>
        <w:rPr>
          <w:rFonts w:ascii="HelveticaNeueLT Pro 45 Lt" w:eastAsia="Times New Roman" w:hAnsi="HelveticaNeueLT Pro 45 Lt" w:cs="Times New Roman"/>
          <w:sz w:val="28"/>
          <w:szCs w:val="28"/>
          <w:lang w:val="en-US" w:eastAsia="en-GB"/>
        </w:rPr>
      </w:pPr>
    </w:p>
    <w:p w14:paraId="09F85832" w14:textId="569497BA" w:rsidR="00BE04D0" w:rsidRPr="00C02031" w:rsidRDefault="00BE04D0" w:rsidP="00BE04D0">
      <w:pPr>
        <w:spacing w:line="520" w:lineRule="exact"/>
        <w:ind w:left="-567"/>
        <w:rPr>
          <w:rFonts w:eastAsia="Times New Roman" w:cstheme="minorHAnsi"/>
          <w:color w:val="C7162B"/>
          <w:sz w:val="40"/>
          <w:szCs w:val="40"/>
          <w:lang w:val="en-US" w:eastAsia="en-GB"/>
        </w:rPr>
      </w:pPr>
      <w:r w:rsidRPr="00BE04D0">
        <w:rPr>
          <w:rFonts w:ascii="HelveticaNeueLT Pro 65 Md" w:eastAsia="Times New Roman" w:hAnsi="HelveticaNeueLT Pro 65 Md" w:cstheme="minorHAnsi"/>
          <w:b/>
          <w:bCs/>
          <w:color w:val="C7162B"/>
          <w:sz w:val="40"/>
          <w:szCs w:val="40"/>
          <w:lang w:val="en-US" w:eastAsia="en-GB"/>
        </w:rPr>
        <w:t>Dimitris Raptis is appointed Chief Executive Officer of Globalworth Group.</w:t>
      </w:r>
    </w:p>
    <w:p w14:paraId="175C1DF4" w14:textId="77777777" w:rsidR="00BE04D0" w:rsidRPr="00C02031" w:rsidRDefault="00BE04D0" w:rsidP="00BE04D0">
      <w:pPr>
        <w:spacing w:line="160" w:lineRule="exact"/>
        <w:ind w:left="-567"/>
        <w:rPr>
          <w:rFonts w:eastAsia="Times New Roman" w:cstheme="minorHAnsi"/>
          <w:b/>
          <w:bCs/>
          <w:color w:val="EC001E"/>
          <w:sz w:val="28"/>
          <w:szCs w:val="28"/>
          <w:lang w:val="en-US" w:eastAsia="en-GB"/>
        </w:rPr>
      </w:pPr>
    </w:p>
    <w:p w14:paraId="43F5DE6D" w14:textId="77777777" w:rsidR="00BE04D0" w:rsidRPr="00BE04D0" w:rsidRDefault="00BE04D0" w:rsidP="00BE04D0">
      <w:pPr>
        <w:spacing w:line="330" w:lineRule="exact"/>
        <w:ind w:left="-567"/>
        <w:rPr>
          <w:rFonts w:ascii="HelveticaNeueLT Pro 65 Md" w:eastAsia="Times New Roman" w:hAnsi="HelveticaNeueLT Pro 65 Md" w:cstheme="minorHAnsi"/>
          <w:color w:val="485A5A"/>
          <w:lang w:val="en-US" w:eastAsia="en-GB"/>
        </w:rPr>
      </w:pPr>
      <w:r w:rsidRPr="00BE04D0">
        <w:rPr>
          <w:rFonts w:ascii="HelveticaNeueLT Pro 65 Md" w:eastAsia="Times New Roman" w:hAnsi="HelveticaNeueLT Pro 65 Md" w:cstheme="minorHAnsi"/>
          <w:color w:val="485A5A"/>
          <w:lang w:val="en-US" w:eastAsia="en-GB"/>
        </w:rPr>
        <w:t xml:space="preserve">Globalworth, the leading office investor in Central and Eastern Europe (CEE), announces that Dimitris Raptis is appointed sole CEO of the Group. </w:t>
      </w:r>
      <w:proofErr w:type="spellStart"/>
      <w:r w:rsidRPr="00BE04D0">
        <w:rPr>
          <w:rFonts w:ascii="HelveticaNeueLT Pro 65 Md" w:eastAsia="Times New Roman" w:hAnsi="HelveticaNeueLT Pro 65 Md" w:cstheme="minorHAnsi"/>
          <w:color w:val="485A5A"/>
          <w:lang w:val="en-US" w:eastAsia="en-GB"/>
        </w:rPr>
        <w:t>Ioannis</w:t>
      </w:r>
      <w:proofErr w:type="spellEnd"/>
      <w:r w:rsidRPr="00BE04D0">
        <w:rPr>
          <w:rFonts w:ascii="HelveticaNeueLT Pro 65 Md" w:eastAsia="Times New Roman" w:hAnsi="HelveticaNeueLT Pro 65 Md" w:cstheme="minorHAnsi"/>
          <w:color w:val="485A5A"/>
          <w:lang w:val="en-US" w:eastAsia="en-GB"/>
        </w:rPr>
        <w:t xml:space="preserve"> </w:t>
      </w:r>
      <w:proofErr w:type="spellStart"/>
      <w:r w:rsidRPr="00BE04D0">
        <w:rPr>
          <w:rFonts w:ascii="HelveticaNeueLT Pro 65 Md" w:eastAsia="Times New Roman" w:hAnsi="HelveticaNeueLT Pro 65 Md" w:cstheme="minorHAnsi"/>
          <w:color w:val="485A5A"/>
          <w:lang w:val="en-US" w:eastAsia="en-GB"/>
        </w:rPr>
        <w:t>Papalekas</w:t>
      </w:r>
      <w:proofErr w:type="spellEnd"/>
      <w:r w:rsidRPr="00BE04D0">
        <w:rPr>
          <w:rFonts w:ascii="HelveticaNeueLT Pro 65 Md" w:eastAsia="Times New Roman" w:hAnsi="HelveticaNeueLT Pro 65 Md" w:cstheme="minorHAnsi"/>
          <w:color w:val="485A5A"/>
          <w:lang w:val="en-US" w:eastAsia="en-GB"/>
        </w:rPr>
        <w:t xml:space="preserve"> is stepping down as CEO of the company effective 15</w:t>
      </w:r>
      <w:r w:rsidRPr="00BE04D0">
        <w:rPr>
          <w:rFonts w:ascii="HelveticaNeueLT Pro 65 Md" w:eastAsia="Times New Roman" w:hAnsi="HelveticaNeueLT Pro 65 Md" w:cstheme="minorHAnsi"/>
          <w:color w:val="485A5A"/>
          <w:vertAlign w:val="superscript"/>
          <w:lang w:val="en-US" w:eastAsia="en-GB"/>
        </w:rPr>
        <w:t>th</w:t>
      </w:r>
      <w:r w:rsidRPr="00BE04D0">
        <w:rPr>
          <w:rFonts w:ascii="HelveticaNeueLT Pro 65 Md" w:eastAsia="Times New Roman" w:hAnsi="HelveticaNeueLT Pro 65 Md" w:cstheme="minorHAnsi"/>
          <w:color w:val="485A5A"/>
          <w:lang w:val="en-US" w:eastAsia="en-GB"/>
        </w:rPr>
        <w:t xml:space="preserve"> of December 2020.</w:t>
      </w:r>
    </w:p>
    <w:p w14:paraId="4A62CBB2" w14:textId="77777777" w:rsidR="00BE04D0" w:rsidRPr="00BE04D0" w:rsidRDefault="00BE04D0" w:rsidP="00BE04D0">
      <w:pPr>
        <w:ind w:left="-567"/>
        <w:rPr>
          <w:rFonts w:ascii="HelveticaNeueLT Pro 45 Lt" w:hAnsi="HelveticaNeueLT Pro 45 Lt" w:cstheme="minorHAnsi"/>
          <w:lang w:val="en-US"/>
        </w:rPr>
      </w:pPr>
    </w:p>
    <w:p w14:paraId="4B2D4C2C" w14:textId="77777777" w:rsidR="00BE04D0" w:rsidRPr="00BE04D0" w:rsidRDefault="00BE04D0" w:rsidP="00BE04D0">
      <w:pPr>
        <w:tabs>
          <w:tab w:val="left" w:pos="3060"/>
        </w:tabs>
        <w:ind w:left="-567" w:right="-613"/>
        <w:rPr>
          <w:rFonts w:ascii="HelveticaNeueLT Pro 45 Lt" w:hAnsi="HelveticaNeueLT Pro 45 Lt" w:cstheme="minorHAnsi"/>
          <w:lang w:val="en-US"/>
        </w:rPr>
      </w:pPr>
      <w:r w:rsidRPr="00BE04D0">
        <w:rPr>
          <w:rFonts w:ascii="HelveticaNeueLT Pro 45 Lt" w:hAnsi="HelveticaNeueLT Pro 45 Lt" w:cstheme="minorHAnsi"/>
          <w:noProof/>
        </w:rPr>
        <mc:AlternateContent>
          <mc:Choice Requires="wps">
            <w:drawing>
              <wp:anchor distT="0" distB="0" distL="114300" distR="114300" simplePos="0" relativeHeight="251674624" behindDoc="0" locked="0" layoutInCell="1" allowOverlap="1" wp14:anchorId="0B57BB79" wp14:editId="3FBFBD3D">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F5675"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BE04D0">
        <w:rPr>
          <w:rFonts w:ascii="HelveticaNeueLT Pro 45 Lt" w:hAnsi="HelveticaNeueLT Pro 45 Lt" w:cstheme="minorHAnsi"/>
          <w:lang w:val="en-US"/>
        </w:rPr>
        <w:tab/>
      </w:r>
    </w:p>
    <w:p w14:paraId="23D00C07" w14:textId="77777777" w:rsidR="00BE04D0" w:rsidRPr="00BE04D0" w:rsidRDefault="00BE04D0" w:rsidP="00BE04D0">
      <w:pPr>
        <w:ind w:left="-426" w:firstLine="426"/>
        <w:rPr>
          <w:rFonts w:ascii="HelveticaNeueLT Pro 45 Lt" w:hAnsi="HelveticaNeueLT Pro 45 Lt" w:cstheme="minorHAnsi"/>
          <w:lang w:val="en-US"/>
        </w:rPr>
      </w:pPr>
    </w:p>
    <w:p w14:paraId="2737412B" w14:textId="3E6895A1" w:rsidR="00BE04D0" w:rsidRDefault="00BE04D0" w:rsidP="00DD1E27">
      <w:pPr>
        <w:spacing w:line="330" w:lineRule="exact"/>
        <w:ind w:left="-567"/>
        <w:rPr>
          <w:rFonts w:ascii="HelveticaNeueLT Pro 45 Lt" w:hAnsi="HelveticaNeueLT Pro 45 Lt" w:cstheme="minorHAnsi"/>
          <w:color w:val="485A5A"/>
          <w:lang w:val="en-US"/>
        </w:rPr>
      </w:pPr>
      <w:r w:rsidRPr="00BE04D0">
        <w:rPr>
          <w:rFonts w:ascii="HelveticaNeueLT Pro 45 Lt" w:hAnsi="HelveticaNeueLT Pro 45 Lt" w:cstheme="minorHAnsi"/>
          <w:color w:val="485A5A"/>
          <w:lang w:val="en-US"/>
        </w:rPr>
        <w:t xml:space="preserve">Dimitris Raptis will lead Globalworth’s excellent management team of seasoned professionals, many of whom have grown within the </w:t>
      </w:r>
      <w:proofErr w:type="spellStart"/>
      <w:r w:rsidRPr="00BE04D0">
        <w:rPr>
          <w:rFonts w:ascii="HelveticaNeueLT Pro 45 Lt" w:hAnsi="HelveticaNeueLT Pro 45 Lt" w:cstheme="minorHAnsi"/>
          <w:color w:val="485A5A"/>
          <w:lang w:val="en-US"/>
        </w:rPr>
        <w:t>organisation</w:t>
      </w:r>
      <w:proofErr w:type="spellEnd"/>
      <w:r w:rsidRPr="00BE04D0">
        <w:rPr>
          <w:rFonts w:ascii="HelveticaNeueLT Pro 45 Lt" w:hAnsi="HelveticaNeueLT Pro 45 Lt" w:cstheme="minorHAnsi"/>
          <w:color w:val="485A5A"/>
          <w:lang w:val="en-US"/>
        </w:rPr>
        <w:t xml:space="preserve"> and have been largely responsible both for the company’s success so far as well as for how well the company has fared during the last several turbulent months.  </w:t>
      </w:r>
    </w:p>
    <w:p w14:paraId="4D41121C" w14:textId="77777777" w:rsidR="00DD1E27" w:rsidRPr="00BE04D0" w:rsidRDefault="00DD1E27" w:rsidP="00DD1E27">
      <w:pPr>
        <w:spacing w:line="330" w:lineRule="exact"/>
        <w:ind w:left="-567"/>
        <w:rPr>
          <w:rFonts w:ascii="HelveticaNeueLT Pro 45 Lt" w:hAnsi="HelveticaNeueLT Pro 45 Lt" w:cstheme="minorHAnsi"/>
          <w:color w:val="485A5A"/>
          <w:lang w:val="en-US"/>
        </w:rPr>
      </w:pPr>
    </w:p>
    <w:p w14:paraId="2FEE0E15" w14:textId="5EA82D9B" w:rsidR="00BE04D0" w:rsidRPr="00BE04D0" w:rsidRDefault="00BE04D0" w:rsidP="00BE04D0">
      <w:pPr>
        <w:spacing w:line="330" w:lineRule="exact"/>
        <w:ind w:left="-567"/>
        <w:rPr>
          <w:rFonts w:ascii="HelveticaNeueLT Pro 45 Lt" w:hAnsi="HelveticaNeueLT Pro 45 Lt" w:cstheme="minorHAnsi"/>
          <w:noProof/>
          <w:color w:val="485A5A"/>
          <w:lang w:val="en-US"/>
        </w:rPr>
      </w:pPr>
      <w:r w:rsidRPr="00BE04D0">
        <w:rPr>
          <w:rFonts w:ascii="HelveticaNeueLT Pro 45 Lt" w:hAnsi="HelveticaNeueLT Pro 45 Lt" w:cstheme="minorHAnsi"/>
          <w:noProof/>
          <w:color w:val="485A5A"/>
        </w:rPr>
        <w:drawing>
          <wp:anchor distT="0" distB="0" distL="114300" distR="114300" simplePos="0" relativeHeight="251675648" behindDoc="0" locked="0" layoutInCell="1" allowOverlap="1" wp14:anchorId="39CBB469" wp14:editId="56D50585">
            <wp:simplePos x="0" y="0"/>
            <wp:positionH relativeFrom="column">
              <wp:posOffset>-336550</wp:posOffset>
            </wp:positionH>
            <wp:positionV relativeFrom="paragraph">
              <wp:posOffset>303530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BE04D0">
        <w:rPr>
          <w:rFonts w:ascii="HelveticaNeueLT Pro 45 Lt" w:hAnsi="HelveticaNeueLT Pro 45 Lt" w:cstheme="minorHAnsi"/>
          <w:noProof/>
          <w:color w:val="485A5A"/>
          <w:lang w:val="en-GB"/>
        </w:rPr>
        <w:t>“</w:t>
      </w:r>
      <w:r w:rsidRPr="00BE04D0">
        <w:rPr>
          <w:rFonts w:ascii="HelveticaNeueLT Pro 45 Lt" w:hAnsi="HelveticaNeueLT Pro 45 Lt" w:cstheme="minorHAnsi"/>
          <w:noProof/>
          <w:color w:val="485A5A"/>
          <w:lang w:val="en-US"/>
        </w:rPr>
        <w:t>I am delighted to take on the sole CEO role and look forward to cementing Globalworth’s market leading position in CEE. I am very confident that we will address the challenges that may lie ahead in 2021 and beyond and achieve new levels of success. I have worked alongside Ioannis since Globalworth’s creation in 2012. He has been the visionary leader and driving force behind Globalworth’s outstanding success and transformation from a small Romania-focused office developer into the largest office investor and landlord in the wider region. The values of respect, commitment, drive to excel, client-centric focus and giving back to the wider community will continue to be the pillars of Globalworth’s culture and strategy. I would also like to add my personal thanks to Ioannis for his friendship, counsel and trust over the years and wish him all the very best for the future”,</w:t>
      </w:r>
      <w:r w:rsidRPr="00BE04D0">
        <w:rPr>
          <w:rFonts w:ascii="HelveticaNeueLT Pro 45 Lt" w:hAnsi="HelveticaNeueLT Pro 45 Lt" w:cstheme="minorHAnsi"/>
          <w:color w:val="485A5A"/>
          <w:lang w:val="en-US"/>
        </w:rPr>
        <w:t xml:space="preserve"> </w:t>
      </w:r>
      <w:r w:rsidRPr="00BE04D0">
        <w:rPr>
          <w:rFonts w:ascii="HelveticaNeueLT Pro 45 Lt" w:hAnsi="HelveticaNeueLT Pro 45 Lt" w:cstheme="minorHAnsi"/>
          <w:noProof/>
          <w:color w:val="485A5A"/>
          <w:lang w:val="en-US"/>
        </w:rPr>
        <w:t xml:space="preserve">says </w:t>
      </w:r>
      <w:r w:rsidRPr="00BE04D0">
        <w:rPr>
          <w:rFonts w:ascii="HelveticaNeueLT Pro 45 Lt" w:hAnsi="HelveticaNeueLT Pro 45 Lt" w:cstheme="minorHAnsi"/>
          <w:b/>
          <w:bCs/>
          <w:noProof/>
          <w:color w:val="485A5A"/>
          <w:lang w:val="en-US"/>
        </w:rPr>
        <w:t>Dimitris Raptis, Globalworth CEO.</w:t>
      </w:r>
    </w:p>
    <w:p w14:paraId="5A9EF5A0" w14:textId="77777777" w:rsidR="00BE04D0" w:rsidRPr="00BE04D0" w:rsidRDefault="00BE04D0" w:rsidP="00BE04D0">
      <w:pPr>
        <w:spacing w:line="260" w:lineRule="exact"/>
        <w:ind w:left="284" w:right="-613"/>
        <w:rPr>
          <w:rFonts w:ascii="HelveticaNeueLT Pro 45 Lt" w:hAnsi="HelveticaNeueLT Pro 45 Lt" w:cstheme="minorHAnsi"/>
          <w:i/>
          <w:iCs/>
          <w:color w:val="485A5A"/>
          <w:sz w:val="20"/>
          <w:szCs w:val="20"/>
          <w:lang w:val="en-US"/>
        </w:rPr>
      </w:pPr>
    </w:p>
    <w:p w14:paraId="6FE86684" w14:textId="1AF72547" w:rsidR="00DD1E27" w:rsidRDefault="00BE04D0" w:rsidP="00DD1E27">
      <w:pPr>
        <w:spacing w:line="330" w:lineRule="exact"/>
        <w:ind w:left="-567"/>
        <w:rPr>
          <w:rFonts w:ascii="HelveticaNeueLT Pro 45 Lt" w:hAnsi="HelveticaNeueLT Pro 45 Lt" w:cstheme="minorHAnsi"/>
          <w:color w:val="485A5A"/>
          <w:lang w:val="en-US"/>
        </w:rPr>
      </w:pPr>
      <w:r w:rsidRPr="00BE04D0">
        <w:rPr>
          <w:rFonts w:ascii="HelveticaNeueLT Pro 45 Lt" w:hAnsi="HelveticaNeueLT Pro 45 Lt" w:cstheme="minorHAnsi"/>
          <w:noProof/>
          <w:color w:val="485A5A"/>
        </w:rPr>
        <w:drawing>
          <wp:anchor distT="0" distB="0" distL="114300" distR="114300" simplePos="0" relativeHeight="251676672" behindDoc="0" locked="0" layoutInCell="1" allowOverlap="1" wp14:anchorId="4541B64D" wp14:editId="04FB92E6">
            <wp:simplePos x="0" y="0"/>
            <wp:positionH relativeFrom="column">
              <wp:posOffset>-333375</wp:posOffset>
            </wp:positionH>
            <wp:positionV relativeFrom="paragraph">
              <wp:posOffset>342265</wp:posOffset>
            </wp:positionV>
            <wp:extent cx="330200" cy="330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BE04D0">
        <w:rPr>
          <w:rFonts w:ascii="HelveticaNeueLT Pro 45 Lt" w:hAnsi="HelveticaNeueLT Pro 45 Lt" w:cstheme="minorHAnsi"/>
          <w:color w:val="485A5A"/>
          <w:lang w:val="en-US"/>
        </w:rPr>
        <w:t>“Founding and leading Globalworth has been my life’s work and greatest professional</w:t>
      </w:r>
      <w:r>
        <w:rPr>
          <w:rFonts w:ascii="HelveticaNeueLT Pro 45 Lt" w:hAnsi="HelveticaNeueLT Pro 45 Lt" w:cstheme="minorHAnsi"/>
          <w:color w:val="485A5A"/>
          <w:lang w:val="en-US"/>
        </w:rPr>
        <w:t xml:space="preserve"> </w:t>
      </w:r>
      <w:r w:rsidRPr="00BE04D0">
        <w:rPr>
          <w:rFonts w:ascii="HelveticaNeueLT Pro 45 Lt" w:hAnsi="HelveticaNeueLT Pro 45 Lt" w:cstheme="minorHAnsi"/>
          <w:color w:val="485A5A"/>
          <w:lang w:val="en-US"/>
        </w:rPr>
        <w:t>achievement. It has been challenging but at the same time very fulfilling, professionally and personally. I’m really proud that after so many years of hard work together we have created a pioneering real estate player in the region, ready for the next stage of its development. I</w:t>
      </w:r>
      <w:r w:rsidR="00DD1E27">
        <w:rPr>
          <w:rFonts w:ascii="HelveticaNeueLT Pro 45 Lt" w:hAnsi="HelveticaNeueLT Pro 45 Lt" w:cstheme="minorHAnsi"/>
          <w:color w:val="485A5A"/>
          <w:lang w:val="en-US"/>
        </w:rPr>
        <w:t> </w:t>
      </w:r>
      <w:r w:rsidRPr="00BE04D0">
        <w:rPr>
          <w:rFonts w:ascii="HelveticaNeueLT Pro 45 Lt" w:hAnsi="HelveticaNeueLT Pro 45 Lt" w:cstheme="minorHAnsi"/>
          <w:color w:val="485A5A"/>
          <w:lang w:val="en-US"/>
        </w:rPr>
        <w:t xml:space="preserve">am also grateful to the entire Globalworth community for its tremendous support and commitment, without which such an achievement would not have been possible. I’m convinced that Dimitris, with whom we started the Globalworth journey together, is the right person to drive the company’ future growth and success”, completed </w:t>
      </w:r>
      <w:proofErr w:type="spellStart"/>
      <w:r w:rsidRPr="00BE04D0">
        <w:rPr>
          <w:rFonts w:ascii="HelveticaNeueLT Pro 45 Lt" w:hAnsi="HelveticaNeueLT Pro 45 Lt" w:cstheme="minorHAnsi"/>
          <w:b/>
          <w:bCs/>
          <w:color w:val="485A5A"/>
          <w:lang w:val="en-US"/>
        </w:rPr>
        <w:t>Ioannis</w:t>
      </w:r>
      <w:proofErr w:type="spellEnd"/>
      <w:r w:rsidRPr="00BE04D0">
        <w:rPr>
          <w:rFonts w:ascii="HelveticaNeueLT Pro 45 Lt" w:hAnsi="HelveticaNeueLT Pro 45 Lt" w:cstheme="minorHAnsi"/>
          <w:b/>
          <w:bCs/>
          <w:color w:val="485A5A"/>
          <w:lang w:val="en-US"/>
        </w:rPr>
        <w:t xml:space="preserve"> </w:t>
      </w:r>
      <w:proofErr w:type="spellStart"/>
      <w:r w:rsidRPr="00BE04D0">
        <w:rPr>
          <w:rFonts w:ascii="HelveticaNeueLT Pro 45 Lt" w:hAnsi="HelveticaNeueLT Pro 45 Lt" w:cstheme="minorHAnsi"/>
          <w:b/>
          <w:bCs/>
          <w:color w:val="485A5A"/>
          <w:lang w:val="en-US"/>
        </w:rPr>
        <w:t>Papalekas</w:t>
      </w:r>
      <w:proofErr w:type="spellEnd"/>
      <w:r w:rsidRPr="00BE04D0">
        <w:rPr>
          <w:rFonts w:ascii="HelveticaNeueLT Pro 45 Lt" w:hAnsi="HelveticaNeueLT Pro 45 Lt" w:cstheme="minorHAnsi"/>
          <w:color w:val="485A5A"/>
          <w:lang w:val="en-US"/>
        </w:rPr>
        <w:t>.</w:t>
      </w:r>
    </w:p>
    <w:p w14:paraId="5D15BE00" w14:textId="77777777" w:rsidR="00DD1E27" w:rsidRDefault="00DD1E27" w:rsidP="00DD1E27">
      <w:pPr>
        <w:spacing w:line="330" w:lineRule="exact"/>
        <w:ind w:left="-567"/>
        <w:rPr>
          <w:rFonts w:ascii="HelveticaNeueLT Pro 45 Lt" w:hAnsi="HelveticaNeueLT Pro 45 Lt" w:cstheme="minorHAnsi"/>
          <w:color w:val="485A5A"/>
          <w:lang w:val="en-US"/>
        </w:rPr>
      </w:pPr>
    </w:p>
    <w:p w14:paraId="7AB63D33" w14:textId="41B1CD17" w:rsidR="00BE04D0" w:rsidRPr="00BE04D0" w:rsidRDefault="00BE04D0" w:rsidP="00DD1E27">
      <w:pPr>
        <w:spacing w:line="330" w:lineRule="exact"/>
        <w:ind w:left="-567"/>
        <w:rPr>
          <w:rFonts w:ascii="HelveticaNeueLT Pro 45 Lt" w:hAnsi="HelveticaNeueLT Pro 45 Lt" w:cstheme="minorHAnsi"/>
          <w:color w:val="485A5A"/>
          <w:lang w:val="en-US"/>
        </w:rPr>
      </w:pPr>
      <w:r w:rsidRPr="00BE04D0">
        <w:rPr>
          <w:rFonts w:ascii="HelveticaNeueLT Pro 45 Lt" w:hAnsi="HelveticaNeueLT Pro 45 Lt" w:cstheme="minorHAnsi"/>
          <w:b/>
          <w:bCs/>
          <w:lang w:val="en-US"/>
        </w:rPr>
        <w:t>Dimitris Raptis</w:t>
      </w:r>
      <w:r w:rsidRPr="00BE04D0">
        <w:rPr>
          <w:rFonts w:ascii="HelveticaNeueLT Pro 45 Lt" w:hAnsi="HelveticaNeueLT Pro 45 Lt" w:cstheme="minorHAnsi"/>
          <w:color w:val="485A5A"/>
          <w:lang w:val="en-US"/>
        </w:rPr>
        <w:t xml:space="preserve"> (45) is a seasoned business leader with 25 years of experience in the financial services and real estate industries. He has been Globalworth’s Co-CEO since March 2020. He joined the Group when it was founded in 2012 as Deputy CEO and Chief Investment Officer. In this role, he was involved in most of the Company’s activities, with primary responsibility for Globalworth’s investment and capital raising initiatives, and since 2017, Globalworth Poland, the Group’s Polish business. During this period, he oversaw acquisitions and developments worth of </w:t>
      </w:r>
      <w:r w:rsidRPr="00BE04D0">
        <w:rPr>
          <w:rFonts w:ascii="HelveticaNeueLT Pro 45 Lt" w:hAnsi="HelveticaNeueLT Pro 45 Lt" w:cstheme="minorHAnsi"/>
          <w:color w:val="485A5A"/>
          <w:lang w:val="en-US"/>
        </w:rPr>
        <w:lastRenderedPageBreak/>
        <w:t>Euro 2.7 billion (including the acquisition of the portfolio company that became Globalworth Poland in a take-private transaction) as well as the raising of Euro 5 billion of equity capital and debt capital transactions which propelled Globalworth from an asset base of Euro 53m when it was listed in London’s AIM market exchange in 2013 to over Euro 3 billion today, becoming the largest office investor and landlord in the CEE region. His appointment as CEO is part of the Group’s evolution through the years and its gradual transition from a successful Romania-based office developer to a highly recognised and reputable multinational institutional office investor and asset manager.</w:t>
      </w:r>
    </w:p>
    <w:p w14:paraId="3C56C018" w14:textId="77777777" w:rsidR="00BE04D0" w:rsidRPr="00BE04D0" w:rsidRDefault="00BE04D0" w:rsidP="00BE04D0">
      <w:pPr>
        <w:spacing w:before="240" w:after="240" w:line="330" w:lineRule="exact"/>
        <w:ind w:left="-567"/>
        <w:rPr>
          <w:rFonts w:ascii="HelveticaNeueLT Pro 45 Lt" w:hAnsi="HelveticaNeueLT Pro 45 Lt" w:cstheme="minorHAnsi"/>
          <w:color w:val="485A5A"/>
          <w:lang w:val="en-US"/>
        </w:rPr>
      </w:pPr>
      <w:r w:rsidRPr="00BE04D0">
        <w:rPr>
          <w:rFonts w:ascii="HelveticaNeueLT Pro 45 Lt" w:hAnsi="HelveticaNeueLT Pro 45 Lt" w:cstheme="minorHAnsi"/>
          <w:color w:val="485A5A"/>
          <w:lang w:val="en-US"/>
        </w:rPr>
        <w:t xml:space="preserve">Before joining Globalworth, Dimitris Raptis spent 16 years in Deutsche Bank, most of them as a senior member of the real estate investment management group of Deutsche Bank's Asset and Wealth Management division ("RREEF"). From 2008 to 2012, he was Managing Director and European Head of Portfolio Management for RREEF Opportunistic Investments, the real estate private equity division of Deutsche Bank. </w:t>
      </w:r>
    </w:p>
    <w:p w14:paraId="4CB3548E" w14:textId="3B2EFE94" w:rsidR="005D17E5" w:rsidRPr="005D17E5" w:rsidRDefault="00BE04D0" w:rsidP="00BE04D0">
      <w:pPr>
        <w:spacing w:after="240" w:line="330" w:lineRule="exact"/>
        <w:ind w:left="-567"/>
        <w:rPr>
          <w:rFonts w:ascii="HelveticaNeueLT Pro 45 Lt" w:hAnsi="HelveticaNeueLT Pro 45 Lt"/>
          <w:color w:val="485A5A"/>
          <w:sz w:val="20"/>
          <w:szCs w:val="20"/>
          <w:lang w:val="en-US"/>
        </w:rPr>
      </w:pPr>
      <w:r w:rsidRPr="00BE04D0">
        <w:rPr>
          <w:rFonts w:ascii="HelveticaNeueLT Pro 45 Lt" w:hAnsi="HelveticaNeueLT Pro 45 Lt" w:cstheme="minorHAnsi"/>
          <w:color w:val="485A5A"/>
          <w:lang w:val="en-US"/>
        </w:rPr>
        <w:t>Dimitris Raptis has a First Class (HONS) BSc in Banking and International Finance from Cass Business School, London.</w:t>
      </w:r>
    </w:p>
    <w:p w14:paraId="45114376" w14:textId="77777777" w:rsidR="00C423E7" w:rsidRPr="002E1EA8" w:rsidRDefault="00C423E7" w:rsidP="00E731CC">
      <w:pPr>
        <w:tabs>
          <w:tab w:val="left" w:pos="567"/>
        </w:tabs>
        <w:spacing w:line="260" w:lineRule="exact"/>
        <w:ind w:left="-567" w:right="-613"/>
        <w:rPr>
          <w:rFonts w:ascii="HelveticaNeueLT Pro 45 Lt" w:hAnsi="HelveticaNeueLT Pro 45 Lt"/>
          <w:i/>
          <w:iCs/>
          <w:color w:val="485A5A"/>
          <w:sz w:val="20"/>
          <w:szCs w:val="20"/>
          <w:lang w:val="en-US"/>
        </w:rPr>
      </w:pPr>
    </w:p>
    <w:p w14:paraId="5A9071C1" w14:textId="4211A56E" w:rsidR="00E731CC" w:rsidRPr="00B31BD1" w:rsidRDefault="00E731CC" w:rsidP="002B0269">
      <w:pPr>
        <w:tabs>
          <w:tab w:val="left" w:pos="567"/>
        </w:tabs>
        <w:spacing w:line="340" w:lineRule="exact"/>
        <w:ind w:right="-612"/>
        <w:rPr>
          <w:rFonts w:ascii="HelveticaNeueLT Pro 45 Lt" w:hAnsi="HelveticaNeueLT Pro 45 Lt"/>
          <w:i/>
          <w:iCs/>
          <w:color w:val="485A5A"/>
          <w:sz w:val="20"/>
          <w:szCs w:val="20"/>
          <w:lang w:val="en-US"/>
        </w:rPr>
      </w:pPr>
      <w:r>
        <w:rPr>
          <w:noProof/>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528D3"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3D124E0D" w14:textId="3A04345E" w:rsidR="00E731CC" w:rsidRPr="002E1EA8" w:rsidRDefault="00B31BD1" w:rsidP="00E731CC">
      <w:pPr>
        <w:tabs>
          <w:tab w:val="left" w:pos="567"/>
        </w:tabs>
        <w:spacing w:line="260" w:lineRule="exact"/>
        <w:ind w:left="-567" w:right="-613"/>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0528" behindDoc="0" locked="0" layoutInCell="1" allowOverlap="1" wp14:anchorId="733EBD9F" wp14:editId="4497A394">
                <wp:simplePos x="0" y="0"/>
                <wp:positionH relativeFrom="column">
                  <wp:posOffset>1617345</wp:posOffset>
                </wp:positionH>
                <wp:positionV relativeFrom="paragraph">
                  <wp:posOffset>88265</wp:posOffset>
                </wp:positionV>
                <wp:extent cx="45719" cy="45719"/>
                <wp:effectExtent l="0" t="0" r="0" b="0"/>
                <wp:wrapNone/>
                <wp:docPr id="4"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2D9A" id="Rectangle 4" o:spid="_x0000_s1026" style="position:absolute;margin-left:127.35pt;margin-top:6.95pt;width:3.6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kO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F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" fillcolor="#c7162b" stroked="f" strokeweight="1pt"/>
            </w:pict>
          </mc:Fallback>
        </mc:AlternateContent>
      </w:r>
      <w:r w:rsidR="00E731CC" w:rsidRPr="002E1EA8">
        <w:rPr>
          <w:rFonts w:ascii="HelveticaNeueLT Pro 45 Lt" w:hAnsi="HelveticaNeueLT Pro 45 Lt"/>
          <w:color w:val="485A5A"/>
          <w:sz w:val="28"/>
          <w:szCs w:val="28"/>
          <w:lang w:val="en-US"/>
        </w:rPr>
        <w:t>ABOUT GLOBALWORTH</w:t>
      </w:r>
    </w:p>
    <w:p w14:paraId="32ECFA82" w14:textId="485314A2" w:rsidR="00E731CC" w:rsidRPr="002E1EA8" w:rsidRDefault="00E731CC" w:rsidP="00E731CC">
      <w:pPr>
        <w:tabs>
          <w:tab w:val="left" w:pos="567"/>
        </w:tabs>
        <w:spacing w:line="260" w:lineRule="exact"/>
        <w:ind w:left="-567" w:right="-613"/>
        <w:rPr>
          <w:rFonts w:ascii="HelveticaNeueLT Pro 45 Lt" w:hAnsi="HelveticaNeueLT Pro 45 Lt"/>
          <w:color w:val="485A5A"/>
          <w:sz w:val="28"/>
          <w:szCs w:val="28"/>
          <w:lang w:val="en-US"/>
        </w:rPr>
      </w:pPr>
    </w:p>
    <w:p w14:paraId="4DF0DBD9" w14:textId="77777777" w:rsidR="00E731CC" w:rsidRPr="00B30804" w:rsidRDefault="00E731CC" w:rsidP="00E731CC">
      <w:pPr>
        <w:tabs>
          <w:tab w:val="left" w:pos="567"/>
        </w:tabs>
        <w:spacing w:line="280" w:lineRule="exact"/>
        <w:ind w:left="-567"/>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 xml:space="preserve">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a combined value of its portfolio is €3.0 billion, as at 30 June 2020. Approximately 94.4% of the portfolio is in income-producing assets, predominately in the office sector, and leased to a diversified array of c.700 national and multinational corporates. In Romania, Globalworth is present in Bucharest, Timisoara, Constanta, and Pitesti, while in Poland its assets span Warsaw, Wroclaw, Lodz, Krakow, Gdansk and Katowice. </w:t>
      </w:r>
    </w:p>
    <w:p w14:paraId="4C9BC277" w14:textId="1CF2C4C8" w:rsidR="00704942" w:rsidRPr="00B30804" w:rsidRDefault="00E731CC" w:rsidP="002B0269">
      <w:pPr>
        <w:tabs>
          <w:tab w:val="left" w:pos="567"/>
        </w:tabs>
        <w:spacing w:line="280" w:lineRule="exact"/>
        <w:ind w:left="-567" w:right="-612"/>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For more information visit</w:t>
      </w:r>
      <w:r w:rsidRPr="00B30804">
        <w:rPr>
          <w:rFonts w:ascii="HelveticaNeueLT Pro 45 Lt" w:hAnsi="HelveticaNeueLT Pro 45 Lt"/>
          <w:color w:val="48595B"/>
          <w:sz w:val="20"/>
          <w:szCs w:val="20"/>
          <w:lang w:val="en-US"/>
        </w:rPr>
        <w:t xml:space="preserve"> </w:t>
      </w:r>
      <w:hyperlink r:id="rId9" w:history="1">
        <w:r w:rsidR="00704942" w:rsidRPr="00B30804">
          <w:rPr>
            <w:rStyle w:val="Hipercze"/>
            <w:rFonts w:ascii="HelveticaNeueLT Pro 45 Lt" w:hAnsi="HelveticaNeueLT Pro 45 Lt"/>
            <w:color w:val="48595B"/>
            <w:sz w:val="20"/>
            <w:szCs w:val="20"/>
            <w:u w:val="none"/>
            <w:lang w:val="en-US"/>
          </w:rPr>
          <w:t>www.globalworth.com</w:t>
        </w:r>
      </w:hyperlink>
    </w:p>
    <w:p w14:paraId="2873F94F" w14:textId="77777777" w:rsidR="002B0269" w:rsidRPr="002B0269" w:rsidRDefault="002B0269" w:rsidP="002B0269">
      <w:pPr>
        <w:tabs>
          <w:tab w:val="left" w:pos="567"/>
        </w:tabs>
        <w:spacing w:line="100" w:lineRule="exact"/>
        <w:ind w:left="-567" w:right="-612"/>
        <w:rPr>
          <w:rFonts w:ascii="HelveticaNeueLT Pro 45 Lt" w:hAnsi="HelveticaNeueLT Pro 45 Lt"/>
          <w:color w:val="485A5A"/>
          <w:sz w:val="10"/>
          <w:szCs w:val="10"/>
          <w:lang w:val="en-US"/>
        </w:rPr>
      </w:pPr>
    </w:p>
    <w:p w14:paraId="24DA3DC2" w14:textId="77777777" w:rsidR="00704942" w:rsidRPr="002E1EA8" w:rsidRDefault="00704942" w:rsidP="00704942">
      <w:pPr>
        <w:tabs>
          <w:tab w:val="left" w:pos="3060"/>
        </w:tabs>
        <w:ind w:left="-567" w:right="-613"/>
        <w:rPr>
          <w:lang w:val="en-US"/>
        </w:rPr>
      </w:pPr>
      <w:r>
        <w:rPr>
          <w:noProof/>
        </w:rPr>
        <mc:AlternateContent>
          <mc:Choice Requires="wps">
            <w:drawing>
              <wp:anchor distT="0" distB="0" distL="114300" distR="114300" simplePos="0" relativeHeight="251664384" behindDoc="0" locked="0" layoutInCell="1" allowOverlap="1" wp14:anchorId="63800474" wp14:editId="4137D332">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F9E0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Ayt/YR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Pr="002E1EA8">
        <w:rPr>
          <w:lang w:val="en-US"/>
        </w:rPr>
        <w:tab/>
      </w:r>
    </w:p>
    <w:p w14:paraId="76C45F0A" w14:textId="21E516C8" w:rsidR="00704942" w:rsidRPr="00B31BD1" w:rsidRDefault="00704942" w:rsidP="00704942">
      <w:pPr>
        <w:tabs>
          <w:tab w:val="left" w:pos="567"/>
        </w:tabs>
        <w:spacing w:line="260" w:lineRule="exact"/>
        <w:ind w:left="-567" w:right="-613"/>
        <w:rPr>
          <w:rFonts w:ascii="HelveticaNeueLT Pro 45 Lt" w:hAnsi="HelveticaNeueLT Pro 45 Lt"/>
          <w:color w:val="485A5A"/>
          <w:sz w:val="28"/>
          <w:szCs w:val="28"/>
          <w:lang w:val="en-US"/>
        </w:rPr>
      </w:pPr>
    </w:p>
    <w:p w14:paraId="445C529E" w14:textId="0ED9BE41" w:rsidR="00704942" w:rsidRPr="00B30804" w:rsidRDefault="00B31BD1" w:rsidP="00E731CC">
      <w:pPr>
        <w:tabs>
          <w:tab w:val="left" w:pos="567"/>
        </w:tabs>
        <w:spacing w:line="280" w:lineRule="exact"/>
        <w:ind w:left="-567" w:right="-612"/>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2576" behindDoc="0" locked="0" layoutInCell="1" allowOverlap="1" wp14:anchorId="271B0833" wp14:editId="086B4F05">
                <wp:simplePos x="0" y="0"/>
                <wp:positionH relativeFrom="column">
                  <wp:posOffset>475615</wp:posOffset>
                </wp:positionH>
                <wp:positionV relativeFrom="paragraph">
                  <wp:posOffset>97790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A7E7" id="Rectangle 6" o:spid="_x0000_s1026" style="position:absolute;margin-left:37.45pt;margin-top:7.7pt;width:3.6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" fillcolor="#c7162b" stroked="f" strokeweight="1pt"/>
            </w:pict>
          </mc:Fallback>
        </mc:AlternateContent>
      </w:r>
      <w:r w:rsidR="00704942" w:rsidRPr="00B30804">
        <w:rPr>
          <w:rFonts w:ascii="HelveticaNeueLT Pro 45 Lt" w:hAnsi="HelveticaNeueLT Pro 45 Lt"/>
          <w:color w:val="485A5A"/>
          <w:sz w:val="28"/>
          <w:szCs w:val="28"/>
          <w:lang w:val="en-US"/>
        </w:rPr>
        <w:t>CONTACT</w:t>
      </w:r>
    </w:p>
    <w:p w14:paraId="74C9594F" w14:textId="49F56DAE" w:rsidR="00704942" w:rsidRPr="00B31BD1" w:rsidRDefault="00305D2F" w:rsidP="00E731CC">
      <w:pPr>
        <w:tabs>
          <w:tab w:val="left" w:pos="567"/>
        </w:tabs>
        <w:spacing w:line="280" w:lineRule="exact"/>
        <w:ind w:left="-567" w:right="-612"/>
        <w:rPr>
          <w:rFonts w:ascii="HelveticaNeueLT Pro 45 Lt" w:hAnsi="HelveticaNeueLT Pro 45 Lt"/>
          <w:color w:val="485A5A"/>
          <w:sz w:val="28"/>
          <w:szCs w:val="28"/>
          <w:lang w:val="en-US"/>
        </w:rPr>
      </w:pPr>
      <w:r>
        <w:rPr>
          <w:rFonts w:ascii="HelveticaNeueLT Pro 45 Lt" w:hAnsi="HelveticaNeueLT Pro 45 Lt"/>
          <w:noProof/>
          <w:color w:val="485A5A"/>
          <w:sz w:val="20"/>
          <w:szCs w:val="20"/>
        </w:rPr>
        <w:drawing>
          <wp:anchor distT="0" distB="0" distL="114300" distR="114300" simplePos="0" relativeHeight="251667456" behindDoc="1" locked="0" layoutInCell="1" allowOverlap="1" wp14:anchorId="634486C0" wp14:editId="00B7C697">
            <wp:simplePos x="0" y="0"/>
            <wp:positionH relativeFrom="column">
              <wp:posOffset>-327660</wp:posOffset>
            </wp:positionH>
            <wp:positionV relativeFrom="paragraph">
              <wp:posOffset>137795</wp:posOffset>
            </wp:positionV>
            <wp:extent cx="849600" cy="849600"/>
            <wp:effectExtent l="0" t="0" r="1905" b="1905"/>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suit and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9600" cy="849600"/>
                    </a:xfrm>
                    <a:prstGeom prst="rect">
                      <a:avLst/>
                    </a:prstGeom>
                  </pic:spPr>
                </pic:pic>
              </a:graphicData>
            </a:graphic>
            <wp14:sizeRelH relativeFrom="page">
              <wp14:pctWidth>0</wp14:pctWidth>
            </wp14:sizeRelH>
            <wp14:sizeRelV relativeFrom="page">
              <wp14:pctHeight>0</wp14:pctHeight>
            </wp14:sizeRelV>
          </wp:anchor>
        </w:drawing>
      </w:r>
    </w:p>
    <w:p w14:paraId="61CDD9C9" w14:textId="5E918DF8" w:rsidR="00704942" w:rsidRPr="00B30804" w:rsidRDefault="00305D2F" w:rsidP="00E731CC">
      <w:pPr>
        <w:tabs>
          <w:tab w:val="left" w:pos="567"/>
        </w:tabs>
        <w:spacing w:line="280" w:lineRule="exact"/>
        <w:ind w:left="-567" w:right="-612"/>
        <w:rPr>
          <w:rFonts w:ascii="HelveticaNeueLT Pro 65 Md" w:hAnsi="HelveticaNeueLT Pro 65 Md"/>
          <w:color w:val="485A5A"/>
          <w:sz w:val="20"/>
          <w:szCs w:val="20"/>
          <w:lang w:val="en-US"/>
        </w:rPr>
      </w:pPr>
      <w:r w:rsidRPr="00B30804">
        <w:rPr>
          <w:rFonts w:ascii="HelveticaNeueLT Pro 65 Md" w:hAnsi="HelveticaNeueLT Pro 65 Md"/>
          <w:color w:val="485A5A"/>
          <w:sz w:val="20"/>
          <w:szCs w:val="20"/>
          <w:lang w:val="en-US"/>
        </w:rPr>
        <w:t>Paweł Słupski</w:t>
      </w:r>
    </w:p>
    <w:p w14:paraId="110054C3" w14:textId="0F8B754B" w:rsidR="00305D2F" w:rsidRPr="00B31BD1" w:rsidRDefault="00305D2F" w:rsidP="00E731CC">
      <w:pPr>
        <w:tabs>
          <w:tab w:val="left" w:pos="567"/>
        </w:tabs>
        <w:spacing w:line="280" w:lineRule="exact"/>
        <w:ind w:left="-567" w:right="-612"/>
        <w:rPr>
          <w:rFonts w:ascii="HelveticaNeueLT Pro 45 Lt" w:hAnsi="HelveticaNeueLT Pro 45 Lt"/>
          <w:i/>
          <w:iCs/>
          <w:color w:val="485A5A"/>
          <w:sz w:val="20"/>
          <w:szCs w:val="20"/>
          <w:lang w:val="en-US"/>
        </w:rPr>
      </w:pPr>
      <w:r w:rsidRPr="00B31BD1">
        <w:rPr>
          <w:rFonts w:ascii="HelveticaNeueLT Pro 45 Lt" w:hAnsi="HelveticaNeueLT Pro 45 Lt"/>
          <w:i/>
          <w:iCs/>
          <w:color w:val="485A5A"/>
          <w:sz w:val="20"/>
          <w:szCs w:val="20"/>
          <w:lang w:val="en-US"/>
        </w:rPr>
        <w:t>PR Manager</w:t>
      </w:r>
    </w:p>
    <w:p w14:paraId="741F6AAD" w14:textId="744C6408" w:rsidR="00305D2F" w:rsidRPr="00B31BD1" w:rsidRDefault="00305D2F" w:rsidP="00305D2F">
      <w:pPr>
        <w:tabs>
          <w:tab w:val="left" w:pos="567"/>
        </w:tabs>
        <w:spacing w:line="140" w:lineRule="exact"/>
        <w:ind w:left="-567" w:right="-612"/>
        <w:rPr>
          <w:rFonts w:ascii="HelveticaNeueLT Pro 45 Lt" w:hAnsi="HelveticaNeueLT Pro 45 Lt"/>
          <w:i/>
          <w:iCs/>
          <w:color w:val="485A5A"/>
          <w:sz w:val="10"/>
          <w:szCs w:val="10"/>
          <w:lang w:val="en-US"/>
        </w:rPr>
      </w:pPr>
    </w:p>
    <w:p w14:paraId="621634FE" w14:textId="77777777"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M: </w:t>
      </w:r>
      <w:r w:rsidRPr="00B30804">
        <w:rPr>
          <w:rFonts w:ascii="HelveticaNeueLT Pro 65 Md" w:hAnsi="HelveticaNeueLT Pro 65 Md"/>
          <w:color w:val="485A5A"/>
          <w:sz w:val="20"/>
          <w:szCs w:val="20"/>
          <w:lang w:val="en-US"/>
        </w:rPr>
        <w:t>+48 532 795 290</w:t>
      </w:r>
    </w:p>
    <w:p w14:paraId="31A68A68" w14:textId="08FBF12F"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sidRPr="00B30804">
        <w:rPr>
          <w:rFonts w:ascii="HelveticaNeueLT Pro 65 Md" w:hAnsi="HelveticaNeueLT Pro 65 Md"/>
          <w:color w:val="485A5A"/>
          <w:sz w:val="20"/>
          <w:szCs w:val="20"/>
          <w:lang w:val="en-US"/>
        </w:rPr>
        <w:t>pawel.slupski@globalworth.pl</w:t>
      </w:r>
    </w:p>
    <w:sectPr w:rsidR="00305D2F" w:rsidRPr="00B30804" w:rsidSect="00B25346">
      <w:footerReference w:type="default" r:id="rId11"/>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E3DB3" w14:textId="77777777" w:rsidR="002D6A9C" w:rsidRDefault="002D6A9C" w:rsidP="002E2C75">
      <w:r>
        <w:separator/>
      </w:r>
    </w:p>
  </w:endnote>
  <w:endnote w:type="continuationSeparator" w:id="0">
    <w:p w14:paraId="2E0F380B" w14:textId="77777777" w:rsidR="002D6A9C" w:rsidRDefault="002D6A9C"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A72B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34E38" w14:textId="77777777" w:rsidR="002D6A9C" w:rsidRDefault="002D6A9C" w:rsidP="002E2C75">
      <w:r>
        <w:separator/>
      </w:r>
    </w:p>
  </w:footnote>
  <w:footnote w:type="continuationSeparator" w:id="0">
    <w:p w14:paraId="4728F078" w14:textId="77777777" w:rsidR="002D6A9C" w:rsidRDefault="002D6A9C"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saveSubset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42ADE"/>
    <w:rsid w:val="00062110"/>
    <w:rsid w:val="00083C8B"/>
    <w:rsid w:val="000B65F2"/>
    <w:rsid w:val="000C1CAB"/>
    <w:rsid w:val="000E7F5C"/>
    <w:rsid w:val="0020274F"/>
    <w:rsid w:val="00216CE2"/>
    <w:rsid w:val="002A3D10"/>
    <w:rsid w:val="002B0269"/>
    <w:rsid w:val="002D6A9C"/>
    <w:rsid w:val="002E1EA8"/>
    <w:rsid w:val="002E2C75"/>
    <w:rsid w:val="00305D2F"/>
    <w:rsid w:val="003B3F45"/>
    <w:rsid w:val="003C5AF5"/>
    <w:rsid w:val="00437039"/>
    <w:rsid w:val="0044457C"/>
    <w:rsid w:val="00503111"/>
    <w:rsid w:val="005C353C"/>
    <w:rsid w:val="005D17E5"/>
    <w:rsid w:val="00642E01"/>
    <w:rsid w:val="0064713B"/>
    <w:rsid w:val="006C65B4"/>
    <w:rsid w:val="00704942"/>
    <w:rsid w:val="00753AB6"/>
    <w:rsid w:val="00765686"/>
    <w:rsid w:val="007A7183"/>
    <w:rsid w:val="00810C31"/>
    <w:rsid w:val="00816F98"/>
    <w:rsid w:val="00821E59"/>
    <w:rsid w:val="008E3866"/>
    <w:rsid w:val="0098414C"/>
    <w:rsid w:val="009C693B"/>
    <w:rsid w:val="00A154BF"/>
    <w:rsid w:val="00A64F9F"/>
    <w:rsid w:val="00B078AF"/>
    <w:rsid w:val="00B25346"/>
    <w:rsid w:val="00B30804"/>
    <w:rsid w:val="00B31BD1"/>
    <w:rsid w:val="00B3357F"/>
    <w:rsid w:val="00B81AEA"/>
    <w:rsid w:val="00BA6112"/>
    <w:rsid w:val="00BE04D0"/>
    <w:rsid w:val="00C027C5"/>
    <w:rsid w:val="00C423E7"/>
    <w:rsid w:val="00C87A8B"/>
    <w:rsid w:val="00D378D1"/>
    <w:rsid w:val="00DD1E27"/>
    <w:rsid w:val="00E731CC"/>
    <w:rsid w:val="00F0634A"/>
    <w:rsid w:val="00F13EA0"/>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lobalwort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760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Paweł Słupski</cp:lastModifiedBy>
  <cp:revision>4</cp:revision>
  <cp:lastPrinted>2020-11-20T13:25:00Z</cp:lastPrinted>
  <dcterms:created xsi:type="dcterms:W3CDTF">2020-12-15T18:29:00Z</dcterms:created>
  <dcterms:modified xsi:type="dcterms:W3CDTF">2020-12-15T19:27:00Z</dcterms:modified>
</cp:coreProperties>
</file>