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B91A" w14:textId="07F2F157" w:rsidR="00554FA7" w:rsidRPr="003048AD" w:rsidRDefault="00554FA7" w:rsidP="00332597">
      <w:pPr>
        <w:spacing w:line="360" w:lineRule="auto"/>
        <w:ind w:left="2832" w:firstLine="708"/>
        <w:jc w:val="right"/>
      </w:pPr>
      <w:r w:rsidRPr="003048AD">
        <w:t xml:space="preserve">Warszawa, </w:t>
      </w:r>
      <w:r w:rsidR="00757845">
        <w:t>XX</w:t>
      </w:r>
      <w:r w:rsidR="003E22D6">
        <w:t xml:space="preserve"> grudnia</w:t>
      </w:r>
      <w:r w:rsidR="00A063D9">
        <w:t xml:space="preserve"> </w:t>
      </w:r>
      <w:r w:rsidRPr="003048AD">
        <w:t>2020 r.</w:t>
      </w:r>
    </w:p>
    <w:p w14:paraId="1915DD5C" w14:textId="50DBABD8" w:rsidR="00554FA7" w:rsidRDefault="00554FA7" w:rsidP="00A60F8B">
      <w:pPr>
        <w:tabs>
          <w:tab w:val="left" w:pos="3096"/>
        </w:tabs>
        <w:spacing w:line="360" w:lineRule="auto"/>
      </w:pPr>
      <w:r w:rsidRPr="003048AD">
        <w:t>INFORMACJA PRASOWA</w:t>
      </w:r>
    </w:p>
    <w:p w14:paraId="3CE9BF96" w14:textId="77777777" w:rsidR="00757845" w:rsidRDefault="00757845" w:rsidP="00757845">
      <w:pPr>
        <w:jc w:val="center"/>
        <w:rPr>
          <w:b/>
          <w:bCs/>
        </w:rPr>
      </w:pPr>
      <w:r>
        <w:rPr>
          <w:b/>
          <w:bCs/>
        </w:rPr>
        <w:t>Święta, święta, a po świętach… nadprogramowe kilogramy</w:t>
      </w:r>
    </w:p>
    <w:p w14:paraId="6E67AC3D" w14:textId="5F9E9628" w:rsidR="00757845" w:rsidRDefault="00757845" w:rsidP="0075784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Zdecydowana większość z nas z utęsknieniem oczekuje na </w:t>
      </w:r>
      <w:r w:rsidR="00FB10A4">
        <w:rPr>
          <w:b/>
          <w:bCs/>
        </w:rPr>
        <w:t>Ś</w:t>
      </w:r>
      <w:r>
        <w:rPr>
          <w:b/>
          <w:bCs/>
        </w:rPr>
        <w:t xml:space="preserve">więta Bożego Narodzenia. Chociaż z powodu epidemii koronawirusa spędzimy je inaczej niż zazwyczaj, będą dla nas okresem wypoczynku, spokoju oraz spotkań w </w:t>
      </w:r>
      <w:r w:rsidR="00D11FB8">
        <w:rPr>
          <w:b/>
          <w:bCs/>
        </w:rPr>
        <w:t xml:space="preserve">bardzo wąskim </w:t>
      </w:r>
      <w:r>
        <w:rPr>
          <w:b/>
          <w:bCs/>
        </w:rPr>
        <w:t>gronie najbliższych. Mimo ograniczeń, na świątecznym stole nie zabraknie tradycyjnych potraw, które często przygotowywane są tylko raz w</w:t>
      </w:r>
      <w:r w:rsidR="00E73B98">
        <w:rPr>
          <w:b/>
          <w:bCs/>
        </w:rPr>
        <w:t> </w:t>
      </w:r>
      <w:r>
        <w:rPr>
          <w:b/>
          <w:bCs/>
        </w:rPr>
        <w:t>roku.</w:t>
      </w:r>
      <w:r w:rsidR="00E73B98">
        <w:rPr>
          <w:b/>
          <w:bCs/>
        </w:rPr>
        <w:t xml:space="preserve"> </w:t>
      </w:r>
      <w:r w:rsidR="00413F99">
        <w:rPr>
          <w:b/>
          <w:bCs/>
        </w:rPr>
        <w:t>Sytuacja ta</w:t>
      </w:r>
      <w:r w:rsidR="00E73B98">
        <w:rPr>
          <w:b/>
          <w:bCs/>
        </w:rPr>
        <w:t xml:space="preserve"> sprzyja częstszemu podjadaniu, a to w konsekwencji może doprowadzić do zwiększenia naszej wagi, a także problemów trawiennych.</w:t>
      </w:r>
      <w:r w:rsidR="00096135">
        <w:rPr>
          <w:b/>
          <w:bCs/>
        </w:rPr>
        <w:t xml:space="preserve"> Jak uniknąć przykrej niespodzianki w</w:t>
      </w:r>
      <w:r w:rsidR="00A67940">
        <w:rPr>
          <w:b/>
          <w:bCs/>
        </w:rPr>
        <w:t> </w:t>
      </w:r>
      <w:r w:rsidR="00096135">
        <w:rPr>
          <w:b/>
          <w:bCs/>
        </w:rPr>
        <w:t xml:space="preserve">postaci nadprogramowych kilogramów? O czym szczególnie powinniśmy pamiętać? Odpowiada </w:t>
      </w:r>
      <w:r w:rsidR="00332597">
        <w:rPr>
          <w:b/>
          <w:bCs/>
        </w:rPr>
        <w:t xml:space="preserve">Celina </w:t>
      </w:r>
      <w:proofErr w:type="spellStart"/>
      <w:r w:rsidR="00332597">
        <w:rPr>
          <w:b/>
          <w:bCs/>
        </w:rPr>
        <w:t>Kinicka</w:t>
      </w:r>
      <w:proofErr w:type="spellEnd"/>
      <w:r w:rsidR="00096135">
        <w:rPr>
          <w:b/>
          <w:bCs/>
        </w:rPr>
        <w:t>, dietetyk z Centrum Medycznego Damiana.</w:t>
      </w:r>
    </w:p>
    <w:p w14:paraId="1A479CB2" w14:textId="3839B8BF" w:rsidR="00757845" w:rsidRDefault="00757845" w:rsidP="00757845">
      <w:pPr>
        <w:spacing w:line="360" w:lineRule="auto"/>
        <w:jc w:val="both"/>
      </w:pPr>
      <w:r>
        <w:t xml:space="preserve">Karp, kapusta z grochem, pierogi, śledzie w śmietanie, karpatka… wydaje się, że w czasie </w:t>
      </w:r>
      <w:r w:rsidR="00E73445">
        <w:t>Ś</w:t>
      </w:r>
      <w:r>
        <w:t>wiąt Bożego Narodzenia nasz żołądek nie ma żadnych ograniczeń. Trudno oprzeć się wrażeniu, że niemal cały czas jesteśmy najedzeni, a</w:t>
      </w:r>
      <w:r w:rsidR="00DE7B45">
        <w:t xml:space="preserve"> w</w:t>
      </w:r>
      <w:r>
        <w:t xml:space="preserve"> wielu przypadkach wręcz przejedzeni. Nie przeszkadza nam to jednak po krótkim czasie odpoczynku wracać do świątecznego stołu, aby nałożyć sobie na talerz kolejny kawałek ciasta. I chociaż </w:t>
      </w:r>
      <w:r w:rsidR="00135F95">
        <w:t>czasami</w:t>
      </w:r>
      <w:r>
        <w:t xml:space="preserve"> nachodzi nas chwila refleksj</w:t>
      </w:r>
      <w:r w:rsidR="00135F95">
        <w:t>i</w:t>
      </w:r>
      <w:r>
        <w:t xml:space="preserve"> i tłumaczymy sobie, że nie powinniśmy przesadzać, stanowcza sugestia babci </w:t>
      </w:r>
      <w:r w:rsidR="00013EA9">
        <w:t xml:space="preserve">lub mamy </w:t>
      </w:r>
      <w:r>
        <w:t>pozwala pozbyć się wyrzutów sumienia</w:t>
      </w:r>
      <w:r w:rsidR="00FB10A4">
        <w:t xml:space="preserve">. </w:t>
      </w:r>
      <w:r>
        <w:t xml:space="preserve">Wracamy więc do konsumpcji i nie zastanawiamy się nad </w:t>
      </w:r>
      <w:r w:rsidR="00FB10A4">
        <w:t xml:space="preserve">przyszłymi </w:t>
      </w:r>
      <w:r>
        <w:t>konsekwencjami</w:t>
      </w:r>
      <w:r w:rsidR="00FB10A4">
        <w:t>.</w:t>
      </w:r>
    </w:p>
    <w:p w14:paraId="485307F2" w14:textId="204DC1EF" w:rsidR="00757845" w:rsidRPr="000E4E5D" w:rsidRDefault="00757845" w:rsidP="00757845">
      <w:pPr>
        <w:spacing w:line="360" w:lineRule="auto"/>
        <w:jc w:val="both"/>
      </w:pPr>
      <w:r>
        <w:rPr>
          <w:i/>
          <w:iCs/>
        </w:rPr>
        <w:t>Każdego dnia w zależności od nasz</w:t>
      </w:r>
      <w:r w:rsidR="00D11FB8">
        <w:rPr>
          <w:i/>
          <w:iCs/>
        </w:rPr>
        <w:t xml:space="preserve">ego </w:t>
      </w:r>
      <w:r>
        <w:rPr>
          <w:i/>
          <w:iCs/>
        </w:rPr>
        <w:t>wieku, wykonywanej pracy</w:t>
      </w:r>
      <w:r w:rsidR="00D11FB8">
        <w:rPr>
          <w:i/>
          <w:iCs/>
        </w:rPr>
        <w:t>, płci</w:t>
      </w:r>
      <w:r>
        <w:rPr>
          <w:i/>
          <w:iCs/>
        </w:rPr>
        <w:t xml:space="preserve"> czy aktywności fizycznej </w:t>
      </w:r>
      <w:r w:rsidRPr="00332597">
        <w:rPr>
          <w:i/>
          <w:iCs/>
        </w:rPr>
        <w:t xml:space="preserve">potrzebujemy ok. </w:t>
      </w:r>
      <w:r w:rsidR="00DE7B45" w:rsidRPr="00332597">
        <w:rPr>
          <w:i/>
          <w:iCs/>
        </w:rPr>
        <w:t>18</w:t>
      </w:r>
      <w:r w:rsidRPr="00332597">
        <w:rPr>
          <w:i/>
          <w:iCs/>
        </w:rPr>
        <w:t>00-</w:t>
      </w:r>
      <w:r w:rsidR="00FB10A4" w:rsidRPr="00332597">
        <w:rPr>
          <w:i/>
          <w:iCs/>
        </w:rPr>
        <w:t>2</w:t>
      </w:r>
      <w:r w:rsidR="00DE7B45" w:rsidRPr="00332597">
        <w:rPr>
          <w:i/>
          <w:iCs/>
        </w:rPr>
        <w:t>5</w:t>
      </w:r>
      <w:r w:rsidR="00FB10A4" w:rsidRPr="00332597">
        <w:rPr>
          <w:i/>
          <w:iCs/>
        </w:rPr>
        <w:t>00</w:t>
      </w:r>
      <w:r w:rsidRPr="00332597">
        <w:rPr>
          <w:i/>
          <w:iCs/>
        </w:rPr>
        <w:t xml:space="preserve"> kalorii.</w:t>
      </w:r>
      <w:r>
        <w:rPr>
          <w:i/>
          <w:iCs/>
        </w:rPr>
        <w:t xml:space="preserve"> Nasz organizm nie zwiększa zapotrzebowania na energię w czasie świąt – często obserwujemy efekt wręcz odwrotny – zdecydowanie mniej się ruszamy, spędzając </w:t>
      </w:r>
      <w:r w:rsidR="00366B4C">
        <w:rPr>
          <w:i/>
          <w:iCs/>
        </w:rPr>
        <w:t xml:space="preserve">przez tych kilka dni </w:t>
      </w:r>
      <w:r>
        <w:rPr>
          <w:i/>
          <w:iCs/>
        </w:rPr>
        <w:t>czas głównie przy stole. Mimo tego spożywamy zdecydowanie więcej kalorii niż w</w:t>
      </w:r>
      <w:r w:rsidR="00013EA9">
        <w:rPr>
          <w:i/>
          <w:iCs/>
        </w:rPr>
        <w:t> </w:t>
      </w:r>
      <w:r>
        <w:rPr>
          <w:i/>
          <w:iCs/>
        </w:rPr>
        <w:t>„zwykłe” dni, a tym samym dostarczan</w:t>
      </w:r>
      <w:r w:rsidR="00017C4C">
        <w:rPr>
          <w:i/>
          <w:iCs/>
        </w:rPr>
        <w:t>e kalorie</w:t>
      </w:r>
      <w:r>
        <w:rPr>
          <w:i/>
          <w:iCs/>
        </w:rPr>
        <w:t xml:space="preserve"> nie ma</w:t>
      </w:r>
      <w:r w:rsidR="00017C4C">
        <w:rPr>
          <w:i/>
          <w:iCs/>
        </w:rPr>
        <w:t>ją</w:t>
      </w:r>
      <w:r>
        <w:rPr>
          <w:i/>
          <w:iCs/>
        </w:rPr>
        <w:t xml:space="preserve"> być jak spożytkowan</w:t>
      </w:r>
      <w:r w:rsidR="00017C4C">
        <w:rPr>
          <w:i/>
          <w:iCs/>
        </w:rPr>
        <w:t>e</w:t>
      </w:r>
      <w:r>
        <w:rPr>
          <w:i/>
          <w:iCs/>
        </w:rPr>
        <w:t>. To powoduje, że nasz organizm odkłada nadmiar energii, a my obserwujemy u siebie wzrost wagi</w:t>
      </w:r>
      <w:r w:rsidR="000E4E5D">
        <w:rPr>
          <w:i/>
          <w:iCs/>
        </w:rPr>
        <w:t xml:space="preserve"> </w:t>
      </w:r>
      <w:r w:rsidR="000E4E5D">
        <w:rPr>
          <w:i/>
          <w:iCs/>
        </w:rPr>
        <w:softHyphen/>
      </w:r>
      <w:r w:rsidR="000E4E5D">
        <w:t xml:space="preserve">– komentuje </w:t>
      </w:r>
      <w:r w:rsidR="00332597">
        <w:t xml:space="preserve">Celina </w:t>
      </w:r>
      <w:proofErr w:type="spellStart"/>
      <w:r w:rsidR="00332597">
        <w:t>Kinicka</w:t>
      </w:r>
      <w:proofErr w:type="spellEnd"/>
      <w:r w:rsidR="000E4E5D">
        <w:t>, dietetyk z Centrum Medycznego Damiana.</w:t>
      </w:r>
    </w:p>
    <w:p w14:paraId="70B46A27" w14:textId="2A52ADFF" w:rsidR="000E4E5D" w:rsidRDefault="00757845" w:rsidP="00757845">
      <w:pPr>
        <w:spacing w:line="360" w:lineRule="auto"/>
        <w:jc w:val="both"/>
      </w:pPr>
      <w:r>
        <w:t>Trudno jednak wyobrazić sobie Boże Narodzeni</w:t>
      </w:r>
      <w:r w:rsidR="006F6AC2">
        <w:t>e</w:t>
      </w:r>
      <w:r>
        <w:t xml:space="preserve"> bez ulubionych potraw, które spożywamy tylko raz w</w:t>
      </w:r>
      <w:r w:rsidR="00AC38BD">
        <w:t> </w:t>
      </w:r>
      <w:r>
        <w:t>ciągu roku. Powinniśmy jednak dołożyć wszelkich starań, aby nasz organizm nie był zbyt obciążony po zakończeniu świętowania.</w:t>
      </w:r>
    </w:p>
    <w:p w14:paraId="5D7CAF2D" w14:textId="72E37F10" w:rsidR="00135F95" w:rsidRPr="00135F95" w:rsidRDefault="00135F95" w:rsidP="00757845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Co możemy dla siebie zrobić?</w:t>
      </w:r>
    </w:p>
    <w:p w14:paraId="346499FE" w14:textId="5E946412" w:rsidR="00757845" w:rsidRDefault="000E4E5D" w:rsidP="00757845">
      <w:pPr>
        <w:spacing w:line="360" w:lineRule="auto"/>
        <w:jc w:val="both"/>
      </w:pPr>
      <w:r w:rsidRPr="000E4E5D">
        <w:t>Boże Narodzenie nie jest okresem</w:t>
      </w:r>
      <w:r w:rsidR="00366B4C">
        <w:t xml:space="preserve">, </w:t>
      </w:r>
      <w:r w:rsidRPr="000E4E5D">
        <w:t xml:space="preserve">w którym powinniśmy wprowadzać restrykcyjne diety. Należy pamiętać, że spożycie większej ilości potraw nie jest jedynym </w:t>
      </w:r>
      <w:r w:rsidR="00135F95">
        <w:t>warunkiem</w:t>
      </w:r>
      <w:r w:rsidRPr="000E4E5D">
        <w:t>, który powoduje, że po świętach przybędzie nam kilku dodatkowych kilogramów. Warto zwrócić uwagę na „czynniki towarzyszące</w:t>
      </w:r>
      <w:r>
        <w:t>”</w:t>
      </w:r>
      <w:r w:rsidRPr="000E4E5D">
        <w:t>, które nie sprzyjają kontrolowaniu wagi.</w:t>
      </w:r>
      <w:r>
        <w:t xml:space="preserve"> To głównie od nich zależy czy po wejściu na wagę będziemy dalej zadowoleni z własnej sylwetki. O czym </w:t>
      </w:r>
      <w:r w:rsidR="00135F95">
        <w:t>szczególnie powinniśmy</w:t>
      </w:r>
      <w:r>
        <w:t xml:space="preserve"> pamiętać?</w:t>
      </w:r>
    </w:p>
    <w:p w14:paraId="58FF9A27" w14:textId="0559708E" w:rsidR="000E4E5D" w:rsidRPr="00332597" w:rsidRDefault="000E4E5D" w:rsidP="00AC38BD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b/>
          <w:bCs/>
        </w:rPr>
      </w:pPr>
      <w:r w:rsidRPr="00332597">
        <w:rPr>
          <w:b/>
          <w:bCs/>
        </w:rPr>
        <w:t>Nie musi</w:t>
      </w:r>
      <w:r w:rsidR="00CE1BF1" w:rsidRPr="00332597">
        <w:rPr>
          <w:b/>
          <w:bCs/>
        </w:rPr>
        <w:t>my</w:t>
      </w:r>
      <w:r w:rsidRPr="00332597">
        <w:rPr>
          <w:b/>
          <w:bCs/>
        </w:rPr>
        <w:t xml:space="preserve"> jeść mało, ale jedz</w:t>
      </w:r>
      <w:r w:rsidR="00CE1BF1" w:rsidRPr="00332597">
        <w:rPr>
          <w:b/>
          <w:bCs/>
        </w:rPr>
        <w:t>my</w:t>
      </w:r>
      <w:r w:rsidRPr="00332597">
        <w:rPr>
          <w:b/>
          <w:bCs/>
        </w:rPr>
        <w:t xml:space="preserve"> mniej – </w:t>
      </w:r>
      <w:r w:rsidRPr="00332597">
        <w:t xml:space="preserve">według rodzimej tradycji przy wigilijnym stole należy </w:t>
      </w:r>
      <w:r w:rsidR="004269D1" w:rsidRPr="00332597">
        <w:t>spróbować każdej potrawy. W trosce o</w:t>
      </w:r>
      <w:r w:rsidR="00135F95" w:rsidRPr="00332597">
        <w:t xml:space="preserve"> naszą</w:t>
      </w:r>
      <w:r w:rsidR="004269D1" w:rsidRPr="00332597">
        <w:t xml:space="preserve"> wagę, nie musimy jednak z tego rezygnować. Wystarczy, że nałożymy sobie mniejszą porcję i zrezygnujemy z dokładki. Wówczas i tak posmakujemy wszystkich kulinarnych propozycji, jednak nie będziemy odczuwać przejedzenia.</w:t>
      </w:r>
      <w:r w:rsidR="00DE7B45" w:rsidRPr="00332597">
        <w:t xml:space="preserve"> Można zastosować zasadę jednego talerza – jemy wszystko, ale tylko to co zmieści się jednocześnie na jednym talerzu.</w:t>
      </w:r>
    </w:p>
    <w:p w14:paraId="7D07122F" w14:textId="4BCE8F47" w:rsidR="004269D1" w:rsidRDefault="004269D1" w:rsidP="00AC38BD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b/>
          <w:bCs/>
        </w:rPr>
      </w:pPr>
      <w:r>
        <w:rPr>
          <w:b/>
          <w:bCs/>
        </w:rPr>
        <w:t>Nie zapominaj</w:t>
      </w:r>
      <w:r w:rsidR="00CE1BF1">
        <w:rPr>
          <w:b/>
          <w:bCs/>
        </w:rPr>
        <w:t>my</w:t>
      </w:r>
      <w:r>
        <w:rPr>
          <w:b/>
          <w:bCs/>
        </w:rPr>
        <w:t xml:space="preserve"> o przerwach między posiłkami</w:t>
      </w:r>
    </w:p>
    <w:p w14:paraId="38193A6B" w14:textId="4EB6B865" w:rsidR="004269D1" w:rsidRDefault="004269D1" w:rsidP="00E73B98">
      <w:pPr>
        <w:spacing w:line="360" w:lineRule="auto"/>
        <w:ind w:left="708"/>
        <w:jc w:val="both"/>
      </w:pPr>
      <w:r>
        <w:rPr>
          <w:i/>
          <w:iCs/>
        </w:rPr>
        <w:t xml:space="preserve">Obecnie standardem jest spożywanie 4-5 posiłków w ciągu dnia, z zachowaniem równomiernych przerw między posiłkami. Oczywiście w święta trudno osiągnąć te założenia, zwłaszcza, że nieustannie kuszeni jesteśmy zapachem wielu potraw. Warto jednak unormować czas między </w:t>
      </w:r>
      <w:r w:rsidR="00AC38BD">
        <w:rPr>
          <w:i/>
          <w:iCs/>
        </w:rPr>
        <w:t>konsumpcją</w:t>
      </w:r>
      <w:r>
        <w:rPr>
          <w:i/>
          <w:iCs/>
        </w:rPr>
        <w:t xml:space="preserve"> i rytm</w:t>
      </w:r>
      <w:r w:rsidR="00DE7B45">
        <w:rPr>
          <w:i/>
          <w:iCs/>
        </w:rPr>
        <w:t>em</w:t>
      </w:r>
      <w:r>
        <w:rPr>
          <w:i/>
          <w:iCs/>
        </w:rPr>
        <w:t xml:space="preserve"> jedzenia. Dzięki temu </w:t>
      </w:r>
      <w:r w:rsidR="00135F95">
        <w:rPr>
          <w:i/>
          <w:iCs/>
        </w:rPr>
        <w:t xml:space="preserve">pozwolimy </w:t>
      </w:r>
      <w:r>
        <w:rPr>
          <w:i/>
          <w:iCs/>
        </w:rPr>
        <w:t xml:space="preserve">odpocząć naszemu organizmowi i damy mu czas, aby mógł </w:t>
      </w:r>
      <w:r w:rsidR="005B1209">
        <w:rPr>
          <w:i/>
          <w:iCs/>
        </w:rPr>
        <w:t>trawić dostarczone wcześniej pożywienie</w:t>
      </w:r>
      <w:r>
        <w:rPr>
          <w:i/>
          <w:iCs/>
        </w:rPr>
        <w:t xml:space="preserve"> </w:t>
      </w:r>
      <w:r>
        <w:t xml:space="preserve">– mówi </w:t>
      </w:r>
      <w:r w:rsidR="0054559E">
        <w:t xml:space="preserve">Celina </w:t>
      </w:r>
      <w:proofErr w:type="spellStart"/>
      <w:r w:rsidR="0054559E">
        <w:t>Kinicka</w:t>
      </w:r>
      <w:proofErr w:type="spellEnd"/>
      <w:r>
        <w:t>, dietetyk z</w:t>
      </w:r>
      <w:r w:rsidR="00FB10A4">
        <w:t> </w:t>
      </w:r>
      <w:r>
        <w:t>Centrum Medycznego Damiana.</w:t>
      </w:r>
    </w:p>
    <w:p w14:paraId="02690310" w14:textId="239298D2" w:rsidR="005B1209" w:rsidRPr="004269D1" w:rsidRDefault="005B1209" w:rsidP="005B1209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Znajdź</w:t>
      </w:r>
      <w:r w:rsidR="00CE1BF1">
        <w:rPr>
          <w:b/>
          <w:bCs/>
        </w:rPr>
        <w:t>my</w:t>
      </w:r>
      <w:r>
        <w:rPr>
          <w:b/>
          <w:bCs/>
        </w:rPr>
        <w:t xml:space="preserve"> czas i motywację do aktywności fizycznej – </w:t>
      </w:r>
      <w:r>
        <w:t>to jeden z kluczowych aspektów, który pozwoli nam regulować naszą wagę. Jeżeli bowiem nie stworzymy organizmowi możliwości pożytkowania dostarczonej energii, wówczas efektem będą nadprogramowe kilogramy.</w:t>
      </w:r>
    </w:p>
    <w:p w14:paraId="12747F44" w14:textId="2067B5F2" w:rsidR="00757845" w:rsidRDefault="005B1209" w:rsidP="00E73B98">
      <w:pPr>
        <w:spacing w:line="360" w:lineRule="auto"/>
        <w:ind w:left="708"/>
        <w:jc w:val="both"/>
      </w:pPr>
      <w:r>
        <w:rPr>
          <w:i/>
          <w:iCs/>
        </w:rPr>
        <w:t xml:space="preserve">Aktywność fizyczna powinna nam towarzyszyć każdego dnia. </w:t>
      </w:r>
      <w:r w:rsidR="00FB10A4">
        <w:rPr>
          <w:i/>
          <w:iCs/>
        </w:rPr>
        <w:t xml:space="preserve">Pamiętajmy o niej na co dzień i nie rezygnujmy także w </w:t>
      </w:r>
      <w:r w:rsidR="006F6AC2">
        <w:rPr>
          <w:i/>
          <w:iCs/>
        </w:rPr>
        <w:t>okresie Bożego Narodzenia</w:t>
      </w:r>
      <w:r>
        <w:rPr>
          <w:i/>
          <w:iCs/>
        </w:rPr>
        <w:t xml:space="preserve">. </w:t>
      </w:r>
      <w:r w:rsidR="00FE440E">
        <w:rPr>
          <w:i/>
          <w:iCs/>
        </w:rPr>
        <w:t>Wysiłek nie tylko poprawia nam samopoczucie, daje energię i</w:t>
      </w:r>
      <w:r w:rsidR="00FB10A4">
        <w:rPr>
          <w:i/>
          <w:iCs/>
        </w:rPr>
        <w:t> </w:t>
      </w:r>
      <w:r w:rsidR="00FE440E">
        <w:rPr>
          <w:i/>
          <w:iCs/>
        </w:rPr>
        <w:t>zwiększa odporność, ale również pozwala zachować równowagę między dostarczanymi a</w:t>
      </w:r>
      <w:r w:rsidR="00FB10A4">
        <w:rPr>
          <w:i/>
          <w:iCs/>
        </w:rPr>
        <w:t> </w:t>
      </w:r>
      <w:r w:rsidR="00FE440E">
        <w:rPr>
          <w:i/>
          <w:iCs/>
        </w:rPr>
        <w:t>spalanym</w:t>
      </w:r>
      <w:r w:rsidR="00FB10A4">
        <w:rPr>
          <w:i/>
          <w:iCs/>
        </w:rPr>
        <w:t xml:space="preserve"> </w:t>
      </w:r>
      <w:r w:rsidR="00FE440E">
        <w:rPr>
          <w:i/>
          <w:iCs/>
        </w:rPr>
        <w:t xml:space="preserve">kaloriami. Regularność uprawiania sportu to kluczowy element dbania o sylwetkę, nie tylko od święta </w:t>
      </w:r>
      <w:r w:rsidR="00FE440E">
        <w:t xml:space="preserve">– mówi </w:t>
      </w:r>
      <w:r w:rsidR="0054559E">
        <w:t xml:space="preserve">Celina </w:t>
      </w:r>
      <w:proofErr w:type="spellStart"/>
      <w:r w:rsidR="0054559E">
        <w:t>Kinicka</w:t>
      </w:r>
      <w:proofErr w:type="spellEnd"/>
      <w:r w:rsidR="00FE440E">
        <w:t>, dietetyk z Centrum Medycznego Damiana.</w:t>
      </w:r>
    </w:p>
    <w:p w14:paraId="101CCC19" w14:textId="1C8144C6" w:rsidR="00FE440E" w:rsidRPr="00FE440E" w:rsidRDefault="00FE440E" w:rsidP="00FE440E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Posiłki popijaj</w:t>
      </w:r>
      <w:r w:rsidR="00CE1BF1">
        <w:rPr>
          <w:b/>
          <w:bCs/>
        </w:rPr>
        <w:t>my</w:t>
      </w:r>
      <w:r>
        <w:rPr>
          <w:b/>
          <w:bCs/>
        </w:rPr>
        <w:t xml:space="preserve"> wodą i zrezygnuj</w:t>
      </w:r>
      <w:r w:rsidR="00CE1BF1">
        <w:rPr>
          <w:b/>
          <w:bCs/>
        </w:rPr>
        <w:t>my</w:t>
      </w:r>
      <w:r>
        <w:rPr>
          <w:b/>
          <w:bCs/>
        </w:rPr>
        <w:t xml:space="preserve"> ze słodzonych napojów – </w:t>
      </w:r>
      <w:r>
        <w:t xml:space="preserve">często nie zdajemy sobie sprawy, jednak kalorie do naszego organizmu dostarczamy nie tylko podczas jedzenia, ale również picia. Szczególnie popularne napoje i soki, które zawierają w składzie duże ilości cukru, wykazują </w:t>
      </w:r>
      <w:r w:rsidR="00014628">
        <w:t xml:space="preserve">wysokie </w:t>
      </w:r>
      <w:r>
        <w:t>wartości kaloryczne. Dlatego, zwłaszcza w okresie świątecznym, lepszym rozwiązaniem dla zdrowia będzie ich ograniczeni</w:t>
      </w:r>
      <w:r w:rsidR="00135F95">
        <w:t>e</w:t>
      </w:r>
      <w:r>
        <w:t>, a zwiększenie spożycia wody.</w:t>
      </w:r>
    </w:p>
    <w:p w14:paraId="19390E64" w14:textId="49C016C4" w:rsidR="00757845" w:rsidRDefault="00096135" w:rsidP="00096135">
      <w:pPr>
        <w:spacing w:line="360" w:lineRule="auto"/>
        <w:jc w:val="both"/>
      </w:pPr>
      <w:r>
        <w:t xml:space="preserve">Podczas </w:t>
      </w:r>
      <w:r w:rsidR="00E73445">
        <w:t>Ś</w:t>
      </w:r>
      <w:r>
        <w:t xml:space="preserve">wiąt Bożego Narodzenia nie powinniśmy rezygnować z kultywowania tradycji, również tych dotyczących kulinariów. Warto jednak pamiętać, że niekontrolowane spożywanie dużej ilości pożywienia, nie pozostanie bez wpływu na nasze zdrowie. Spotkać nas mogą zarówno konsekwencje krótkoterminowe – nieprzyjemne uczucie przejedzenia oraz długoterminowe – nadprogramowe kilogramy, które często trudno jest zrzucić. Stosując się do powyższych zasad nie tylko zaspokoimy </w:t>
      </w:r>
      <w:r w:rsidR="00014628">
        <w:t xml:space="preserve">swoje </w:t>
      </w:r>
      <w:r>
        <w:t xml:space="preserve">potrzeby kulinarne, ale także zminimalizujemy ryzyko przykrej niespodzianki, gdy postanowimy po świętach sprawdzić </w:t>
      </w:r>
      <w:r w:rsidR="00014628">
        <w:t>wagę.</w:t>
      </w:r>
    </w:p>
    <w:p w14:paraId="7C9FDB91" w14:textId="77777777" w:rsidR="00135F95" w:rsidRPr="003048AD" w:rsidRDefault="00135F95" w:rsidP="00135F95">
      <w:pPr>
        <w:pStyle w:val="Standard"/>
        <w:spacing w:after="0" w:line="360" w:lineRule="auto"/>
        <w:jc w:val="both"/>
      </w:pPr>
      <w:r w:rsidRPr="003048AD"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BB74EC0" wp14:editId="6254E601">
                <wp:simplePos x="0" y="0"/>
                <wp:positionH relativeFrom="margin">
                  <wp:posOffset>-9525</wp:posOffset>
                </wp:positionH>
                <wp:positionV relativeFrom="line">
                  <wp:posOffset>158749</wp:posOffset>
                </wp:positionV>
                <wp:extent cx="5743575" cy="0"/>
                <wp:effectExtent l="38100" t="38100" r="47625" b="95250"/>
                <wp:wrapNone/>
                <wp:docPr id="2" name="Łącznik prosty 2" descr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672F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EB87D" id="Łącznik prosty 2" o:spid="_x0000_s1026" alt="Łącznik prostoliniowy 3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-.75pt,12.5pt" to="45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" strokecolor="#00672f" strokeweight="3pt">
                <v:shadow on="t" color="black" opacity="22937f" origin=",.5" offset="0,.63889mm"/>
                <o:lock v:ext="edit" shapetype="f"/>
                <w10:wrap anchorx="margin" anchory="line"/>
              </v:line>
            </w:pict>
          </mc:Fallback>
        </mc:AlternateContent>
      </w:r>
      <w:r w:rsidRPr="003048AD">
        <w:rPr>
          <w:b/>
          <w:sz w:val="18"/>
          <w:szCs w:val="20"/>
        </w:rPr>
        <w:t>Centrum Medyczne Damiana</w:t>
      </w:r>
    </w:p>
    <w:p w14:paraId="08F3F7E0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b/>
          <w:sz w:val="18"/>
          <w:szCs w:val="20"/>
        </w:rPr>
        <w:t>Centrum Medyczne Damiana</w:t>
      </w:r>
      <w:r w:rsidRPr="003048AD">
        <w:rPr>
          <w:sz w:val="18"/>
          <w:szCs w:val="20"/>
        </w:rPr>
        <w:t xml:space="preserve"> (CMD) istnieje od 1994 r. Zapewnia pacjentom szeroki zakres opieki medycznej w ośmiu przychodniach w Warszawie oraz w Szpitalu. Pracują w nich lekarze wszystkich specjalności, z wieloletnią praktyką kliniczną zdobytą w wiodących placówkach polskich i zagranicznych. </w:t>
      </w:r>
    </w:p>
    <w:p w14:paraId="12790AB8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 xml:space="preserve">Centrum Medyczne Damiana oferuje kompleksowy zakres konsultacji lekarzy, badań diagnostycznych; obrazowych </w:t>
      </w:r>
      <w:r w:rsidRPr="003048AD">
        <w:rPr>
          <w:sz w:val="18"/>
          <w:szCs w:val="20"/>
        </w:rPr>
        <w:br/>
        <w:t xml:space="preserve">i laboratoryjnych, rehabilitację i profilaktykę zdrowotna. W Szpitalu Damiana wykonywane są operacje w zakresie chirurgii ogólnej, ortopedii, okulistyki, laryngologii i ginekologii. </w:t>
      </w:r>
    </w:p>
    <w:p w14:paraId="489CED1D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 xml:space="preserve">Zdrowie i bezpieczeństwo pacjentów gwarantowane są w oparciu o długoletnie doświadczenie lekarzy pracujących </w:t>
      </w:r>
      <w:r w:rsidRPr="003048AD">
        <w:rPr>
          <w:sz w:val="18"/>
          <w:szCs w:val="20"/>
        </w:rPr>
        <w:br/>
        <w:t xml:space="preserve">w Centrum Medycznym Damiana i najwyższe standardy w procesie leczenia. Wysoka jakość znalazła odzwierciedlenie </w:t>
      </w:r>
      <w:r w:rsidRPr="003048AD">
        <w:rPr>
          <w:sz w:val="18"/>
          <w:szCs w:val="20"/>
        </w:rPr>
        <w:br/>
        <w:t xml:space="preserve">w zdobytych przez CMD certyfikatach i nagrodach, takich jak: „Akredytacja Centrum Monitorowania Jakości”, Certyfikat ISO, „Szpital bez bólu”, „Bezpieczny Pacjent”, „Godło </w:t>
      </w:r>
      <w:proofErr w:type="spellStart"/>
      <w:r w:rsidRPr="003048AD">
        <w:rPr>
          <w:sz w:val="18"/>
          <w:szCs w:val="20"/>
        </w:rPr>
        <w:t>Quality</w:t>
      </w:r>
      <w:proofErr w:type="spellEnd"/>
      <w:r w:rsidRPr="003048AD">
        <w:rPr>
          <w:sz w:val="18"/>
          <w:szCs w:val="20"/>
        </w:rPr>
        <w:t xml:space="preserve"> International 2017” oraz „Miejsce przyjazne przyszłej Mamie”.</w:t>
      </w:r>
    </w:p>
    <w:p w14:paraId="47415B2F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 xml:space="preserve">W ciągu 25 lat swojego istnienia Centrum Medyczne Damiana ugruntowało swoją silną pozycję na rynku prywatnych usług medycznych. O unikatowości jego usług świadczą: indywidualne, przyjazne podejście do pacjentów, kompleksowa opieka medyczna, wysokie kwalifikacje personelu, a także zwracanie szczególnej uwagi na profilaktykę zdrowia. </w:t>
      </w:r>
    </w:p>
    <w:p w14:paraId="3153F843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>Centrum Medyczne Damiana angażuje się także w działania charytatywne i współpracuje z m.in. z takimi organizacjami jak: UNICEF Polska, WOŚP oraz Fundacja Spełniamy Marzenia.</w:t>
      </w:r>
    </w:p>
    <w:p w14:paraId="7D67E22D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  <w:u w:val="single"/>
        </w:rPr>
      </w:pPr>
      <w:r w:rsidRPr="003048AD">
        <w:rPr>
          <w:sz w:val="18"/>
          <w:szCs w:val="20"/>
        </w:rPr>
        <w:t>Centrum Medyczne Damiana należy do Grupy Medicover.</w:t>
      </w:r>
    </w:p>
    <w:p w14:paraId="155CCF43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</w:pPr>
      <w:r w:rsidRPr="003048AD">
        <w:rPr>
          <w:sz w:val="18"/>
          <w:szCs w:val="20"/>
          <w:u w:val="single"/>
        </w:rPr>
        <w:t>Kontakt dla mediów:</w:t>
      </w:r>
    </w:p>
    <w:p w14:paraId="2487FB02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</w:pPr>
      <w:r w:rsidRPr="003048AD">
        <w:rPr>
          <w:b/>
          <w:sz w:val="18"/>
          <w:szCs w:val="20"/>
        </w:rPr>
        <w:t xml:space="preserve">Justyna Giers, </w:t>
      </w:r>
      <w:hyperlink r:id="rId7" w:history="1">
        <w:r w:rsidRPr="003048AD">
          <w:rPr>
            <w:b/>
            <w:sz w:val="18"/>
            <w:szCs w:val="20"/>
          </w:rPr>
          <w:t>justyna.giers@38pr.pl</w:t>
        </w:r>
      </w:hyperlink>
      <w:r w:rsidRPr="003048AD">
        <w:rPr>
          <w:sz w:val="18"/>
          <w:szCs w:val="20"/>
        </w:rPr>
        <w:t>, tel. 514 550 996</w:t>
      </w:r>
    </w:p>
    <w:p w14:paraId="0FB54203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</w:pPr>
      <w:r w:rsidRPr="003048AD">
        <w:rPr>
          <w:b/>
          <w:sz w:val="18"/>
          <w:szCs w:val="20"/>
        </w:rPr>
        <w:t xml:space="preserve">Justyna Spychalska, </w:t>
      </w:r>
      <w:hyperlink r:id="rId8" w:history="1">
        <w:r w:rsidRPr="003048AD">
          <w:rPr>
            <w:b/>
            <w:sz w:val="18"/>
            <w:szCs w:val="20"/>
          </w:rPr>
          <w:t>justyna.spychalska@38pr.pl</w:t>
        </w:r>
      </w:hyperlink>
      <w:r w:rsidRPr="003048AD">
        <w:rPr>
          <w:sz w:val="18"/>
          <w:szCs w:val="20"/>
        </w:rPr>
        <w:t>, tel. 512 029 778</w:t>
      </w:r>
    </w:p>
    <w:p w14:paraId="46FAA362" w14:textId="781C27C2" w:rsidR="00554FA7" w:rsidRPr="003048AD" w:rsidRDefault="00554FA7" w:rsidP="002540D9">
      <w:pPr>
        <w:pStyle w:val="Standard"/>
        <w:spacing w:after="0" w:line="360" w:lineRule="auto"/>
        <w:jc w:val="both"/>
      </w:pPr>
      <w:r w:rsidRPr="003048AD">
        <w:rPr>
          <w:b/>
          <w:sz w:val="18"/>
          <w:szCs w:val="20"/>
        </w:rPr>
        <w:t xml:space="preserve">Nikodem Chudzik, </w:t>
      </w:r>
      <w:hyperlink r:id="rId9" w:history="1">
        <w:r w:rsidRPr="003048AD">
          <w:rPr>
            <w:b/>
            <w:sz w:val="18"/>
            <w:szCs w:val="20"/>
          </w:rPr>
          <w:t>nikodem.chudzik@38pr.pl</w:t>
        </w:r>
      </w:hyperlink>
      <w:r w:rsidRPr="003048AD">
        <w:rPr>
          <w:sz w:val="18"/>
          <w:szCs w:val="20"/>
        </w:rPr>
        <w:t>, tel. 512 029 402</w:t>
      </w:r>
    </w:p>
    <w:p w14:paraId="76B28BC3" w14:textId="77777777" w:rsidR="00200F5E" w:rsidRPr="003048AD" w:rsidRDefault="00200F5E" w:rsidP="00A60F8B">
      <w:pPr>
        <w:spacing w:line="360" w:lineRule="auto"/>
      </w:pPr>
    </w:p>
    <w:sectPr w:rsidR="00200F5E" w:rsidRPr="003048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58D5F" w14:textId="77777777" w:rsidR="00EC64F0" w:rsidRDefault="00EC64F0">
      <w:pPr>
        <w:spacing w:after="0" w:line="240" w:lineRule="auto"/>
      </w:pPr>
      <w:r>
        <w:separator/>
      </w:r>
    </w:p>
  </w:endnote>
  <w:endnote w:type="continuationSeparator" w:id="0">
    <w:p w14:paraId="6248E966" w14:textId="77777777" w:rsidR="00EC64F0" w:rsidRDefault="00EC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901EF" w14:textId="77777777" w:rsidR="00EC64F0" w:rsidRDefault="00EC64F0">
      <w:pPr>
        <w:spacing w:after="0" w:line="240" w:lineRule="auto"/>
      </w:pPr>
      <w:r>
        <w:separator/>
      </w:r>
    </w:p>
  </w:footnote>
  <w:footnote w:type="continuationSeparator" w:id="0">
    <w:p w14:paraId="60102C5B" w14:textId="77777777" w:rsidR="00EC64F0" w:rsidRDefault="00EC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55AEE" w14:textId="77777777" w:rsidR="00563C80" w:rsidRDefault="00A05A1E" w:rsidP="00563C80">
    <w:pPr>
      <w:pStyle w:val="Nagwek"/>
      <w:tabs>
        <w:tab w:val="clear" w:pos="4536"/>
        <w:tab w:val="clear" w:pos="9072"/>
        <w:tab w:val="left" w:pos="1620"/>
      </w:tabs>
    </w:pPr>
    <w:r w:rsidRPr="003304D0">
      <w:rPr>
        <w:noProof/>
        <w:lang w:eastAsia="pl-PL"/>
      </w:rPr>
      <w:drawing>
        <wp:inline distT="0" distB="0" distL="0" distR="0" wp14:anchorId="35384682" wp14:editId="4AF5B4FB">
          <wp:extent cx="1266825" cy="1257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32" r="1932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87D46"/>
    <w:multiLevelType w:val="hybridMultilevel"/>
    <w:tmpl w:val="10CCE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04F00"/>
    <w:multiLevelType w:val="hybridMultilevel"/>
    <w:tmpl w:val="EC74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A7"/>
    <w:rsid w:val="00013EA9"/>
    <w:rsid w:val="00014628"/>
    <w:rsid w:val="00017C4C"/>
    <w:rsid w:val="00096135"/>
    <w:rsid w:val="000A4002"/>
    <w:rsid w:val="000E4E5D"/>
    <w:rsid w:val="000F447C"/>
    <w:rsid w:val="000F63DE"/>
    <w:rsid w:val="00102DC3"/>
    <w:rsid w:val="001041C4"/>
    <w:rsid w:val="00135F95"/>
    <w:rsid w:val="00151C1A"/>
    <w:rsid w:val="00165552"/>
    <w:rsid w:val="001A1F78"/>
    <w:rsid w:val="001C511C"/>
    <w:rsid w:val="00200F5E"/>
    <w:rsid w:val="002451BB"/>
    <w:rsid w:val="002540D9"/>
    <w:rsid w:val="00265857"/>
    <w:rsid w:val="003048AD"/>
    <w:rsid w:val="00330955"/>
    <w:rsid w:val="00332597"/>
    <w:rsid w:val="00344231"/>
    <w:rsid w:val="00346316"/>
    <w:rsid w:val="00366B4C"/>
    <w:rsid w:val="003A4211"/>
    <w:rsid w:val="003D2700"/>
    <w:rsid w:val="003E22D6"/>
    <w:rsid w:val="00413F99"/>
    <w:rsid w:val="004269D1"/>
    <w:rsid w:val="00451649"/>
    <w:rsid w:val="004D5EA8"/>
    <w:rsid w:val="0054399A"/>
    <w:rsid w:val="0054559E"/>
    <w:rsid w:val="00554FA7"/>
    <w:rsid w:val="00596473"/>
    <w:rsid w:val="005B1209"/>
    <w:rsid w:val="005C7B1F"/>
    <w:rsid w:val="00652ED2"/>
    <w:rsid w:val="006708F3"/>
    <w:rsid w:val="00673EA5"/>
    <w:rsid w:val="00676B88"/>
    <w:rsid w:val="00685769"/>
    <w:rsid w:val="006F6A16"/>
    <w:rsid w:val="006F6AC2"/>
    <w:rsid w:val="00740F27"/>
    <w:rsid w:val="00757845"/>
    <w:rsid w:val="007816BD"/>
    <w:rsid w:val="007D43E7"/>
    <w:rsid w:val="007D4FC8"/>
    <w:rsid w:val="00810BE6"/>
    <w:rsid w:val="00813A1B"/>
    <w:rsid w:val="0085444C"/>
    <w:rsid w:val="008E3084"/>
    <w:rsid w:val="00930CFA"/>
    <w:rsid w:val="00932594"/>
    <w:rsid w:val="00935B0F"/>
    <w:rsid w:val="009574AF"/>
    <w:rsid w:val="009841E4"/>
    <w:rsid w:val="009D6F25"/>
    <w:rsid w:val="00A05A1E"/>
    <w:rsid w:val="00A063D9"/>
    <w:rsid w:val="00A60F8B"/>
    <w:rsid w:val="00A67940"/>
    <w:rsid w:val="00A95F77"/>
    <w:rsid w:val="00AA398D"/>
    <w:rsid w:val="00AB3A31"/>
    <w:rsid w:val="00AC2DDB"/>
    <w:rsid w:val="00AC38BD"/>
    <w:rsid w:val="00AD2BC3"/>
    <w:rsid w:val="00B17D98"/>
    <w:rsid w:val="00B6690B"/>
    <w:rsid w:val="00B72510"/>
    <w:rsid w:val="00B94D4E"/>
    <w:rsid w:val="00BB40EF"/>
    <w:rsid w:val="00BC79E9"/>
    <w:rsid w:val="00C2309C"/>
    <w:rsid w:val="00C552A3"/>
    <w:rsid w:val="00C81D4F"/>
    <w:rsid w:val="00CB7ACF"/>
    <w:rsid w:val="00CD18C9"/>
    <w:rsid w:val="00CE1BF1"/>
    <w:rsid w:val="00CF689D"/>
    <w:rsid w:val="00D11FB8"/>
    <w:rsid w:val="00DE7B45"/>
    <w:rsid w:val="00E34FA6"/>
    <w:rsid w:val="00E73445"/>
    <w:rsid w:val="00E73B98"/>
    <w:rsid w:val="00EC64F0"/>
    <w:rsid w:val="00EF336D"/>
    <w:rsid w:val="00FB10A4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487F"/>
  <w15:chartTrackingRefBased/>
  <w15:docId w15:val="{5CA5CED1-DBC0-4DBC-8A2C-3BD68FFB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54FA7"/>
    <w:rPr>
      <w:rFonts w:asci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FA7"/>
    <w:rPr>
      <w:rFonts w:ascii="Calibri"/>
    </w:rPr>
  </w:style>
  <w:style w:type="paragraph" w:customStyle="1" w:styleId="Standard">
    <w:name w:val="Standard"/>
    <w:rsid w:val="00554FA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rmalnyWeb">
    <w:name w:val="Normal (Web)"/>
    <w:basedOn w:val="Normalny"/>
    <w:uiPriority w:val="99"/>
    <w:unhideWhenUsed/>
    <w:rsid w:val="0055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F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4FA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DDB"/>
    <w:rPr>
      <w:rFonts w:asci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DDB"/>
    <w:rPr>
      <w:rFonts w:asci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spychalska@38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yna.giers@38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kodem.chudzik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Spychalska, Justyna</cp:lastModifiedBy>
  <cp:revision>2</cp:revision>
  <dcterms:created xsi:type="dcterms:W3CDTF">2020-12-21T21:16:00Z</dcterms:created>
  <dcterms:modified xsi:type="dcterms:W3CDTF">2020-12-21T21:16:00Z</dcterms:modified>
</cp:coreProperties>
</file>