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3AC7D" w14:textId="77777777" w:rsidR="000E3DA5" w:rsidRDefault="000E3DA5" w:rsidP="000E3DA5">
      <w:pPr>
        <w:ind w:left="-90" w:right="180"/>
        <w:jc w:val="center"/>
        <w:rPr>
          <w:rFonts w:cs="Arial"/>
          <w:b/>
          <w:color w:val="auto"/>
          <w:sz w:val="26"/>
          <w:szCs w:val="26"/>
        </w:rPr>
      </w:pPr>
    </w:p>
    <w:p w14:paraId="18205182" w14:textId="77777777" w:rsidR="000E3DA5" w:rsidRPr="000E3DA5" w:rsidRDefault="000E3DA5" w:rsidP="000E3DA5">
      <w:pPr>
        <w:ind w:left="-90" w:right="180"/>
        <w:jc w:val="center"/>
        <w:rPr>
          <w:rFonts w:cs="Arial"/>
          <w:b/>
          <w:color w:val="auto"/>
          <w:sz w:val="26"/>
          <w:szCs w:val="26"/>
        </w:rPr>
      </w:pPr>
      <w:r w:rsidRPr="000E3DA5">
        <w:rPr>
          <w:rFonts w:cs="Arial"/>
          <w:b/>
          <w:color w:val="auto"/>
          <w:sz w:val="26"/>
          <w:szCs w:val="26"/>
        </w:rPr>
        <w:t>Colliers International launches EMEA Location Strategy service for global occupiers</w:t>
      </w:r>
    </w:p>
    <w:p w14:paraId="515F3C16" w14:textId="77777777" w:rsidR="006470B1" w:rsidRPr="00B1724D" w:rsidRDefault="006470B1" w:rsidP="006470B1">
      <w:pPr>
        <w:pStyle w:val="Tekstpodstawowy"/>
        <w:ind w:left="-90" w:right="180"/>
        <w:jc w:val="center"/>
        <w:rPr>
          <w:rFonts w:ascii="Arial" w:hAnsi="Arial" w:cs="Arial"/>
          <w:bCs/>
          <w:i/>
          <w:sz w:val="20"/>
        </w:rPr>
      </w:pPr>
    </w:p>
    <w:p w14:paraId="4D9104B6" w14:textId="77777777" w:rsidR="006470B1" w:rsidRPr="009F0A62" w:rsidRDefault="006470B1" w:rsidP="006470B1">
      <w:pPr>
        <w:jc w:val="center"/>
        <w:rPr>
          <w:rFonts w:cs="Arial"/>
          <w:i/>
          <w:szCs w:val="22"/>
        </w:rPr>
      </w:pPr>
      <w:r w:rsidRPr="009F0A62">
        <w:rPr>
          <w:rFonts w:cs="Arial"/>
          <w:bCs/>
          <w:i/>
          <w:szCs w:val="22"/>
        </w:rPr>
        <w:t xml:space="preserve">-- </w:t>
      </w:r>
      <w:r w:rsidRPr="00AC6E5C">
        <w:rPr>
          <w:rFonts w:cs="Arial"/>
          <w:bCs/>
          <w:i/>
          <w:szCs w:val="22"/>
        </w:rPr>
        <w:t xml:space="preserve">Elias </w:t>
      </w:r>
      <w:r w:rsidRPr="00AC6E5C">
        <w:rPr>
          <w:i/>
          <w:lang w:val="en-US"/>
        </w:rPr>
        <w:t xml:space="preserve">van </w:t>
      </w:r>
      <w:proofErr w:type="spellStart"/>
      <w:r w:rsidRPr="00AC6E5C">
        <w:rPr>
          <w:i/>
          <w:lang w:val="en-US"/>
        </w:rPr>
        <w:t>Herwaarden</w:t>
      </w:r>
      <w:proofErr w:type="spellEnd"/>
      <w:r>
        <w:rPr>
          <w:lang w:val="en-US"/>
        </w:rPr>
        <w:t xml:space="preserve"> </w:t>
      </w:r>
      <w:r w:rsidRPr="00AC6E5C">
        <w:rPr>
          <w:i/>
          <w:iCs/>
          <w:lang w:val="en-US"/>
        </w:rPr>
        <w:t xml:space="preserve">to </w:t>
      </w:r>
      <w:r>
        <w:rPr>
          <w:i/>
          <w:iCs/>
          <w:lang w:val="en-US"/>
        </w:rPr>
        <w:t>lead</w:t>
      </w:r>
      <w:r w:rsidRPr="00AC6E5C">
        <w:rPr>
          <w:i/>
          <w:iCs/>
          <w:lang w:val="en-US"/>
        </w:rPr>
        <w:t xml:space="preserve"> </w:t>
      </w:r>
      <w:r>
        <w:rPr>
          <w:i/>
          <w:iCs/>
          <w:lang w:val="en-US"/>
        </w:rPr>
        <w:t xml:space="preserve">new service offering </w:t>
      </w:r>
      <w:r w:rsidRPr="00AC6E5C">
        <w:rPr>
          <w:rFonts w:cs="Arial"/>
          <w:i/>
          <w:iCs/>
          <w:szCs w:val="22"/>
        </w:rPr>
        <w:t>at Colliers</w:t>
      </w:r>
      <w:r>
        <w:rPr>
          <w:rFonts w:cs="Arial"/>
          <w:i/>
          <w:szCs w:val="22"/>
        </w:rPr>
        <w:t xml:space="preserve"> </w:t>
      </w:r>
      <w:r w:rsidRPr="00317109">
        <w:rPr>
          <w:rFonts w:cs="Arial"/>
          <w:bCs/>
          <w:i/>
          <w:szCs w:val="22"/>
        </w:rPr>
        <w:t>--</w:t>
      </w:r>
    </w:p>
    <w:p w14:paraId="4F6EA976" w14:textId="77777777" w:rsidR="006470B1" w:rsidRPr="00B1724D" w:rsidRDefault="006470B1" w:rsidP="006470B1">
      <w:pPr>
        <w:spacing w:line="360" w:lineRule="auto"/>
        <w:ind w:left="-90" w:right="180"/>
        <w:rPr>
          <w:rFonts w:cs="Arial"/>
          <w:b/>
          <w:bCs/>
          <w:sz w:val="20"/>
        </w:rPr>
      </w:pPr>
    </w:p>
    <w:p w14:paraId="6367EA8F" w14:textId="7D1471FE" w:rsidR="006470B1" w:rsidRPr="00B82892" w:rsidRDefault="00B772C9" w:rsidP="00BA398F">
      <w:pPr>
        <w:jc w:val="both"/>
        <w:rPr>
          <w:lang w:val="en-US"/>
        </w:rPr>
      </w:pPr>
      <w:r>
        <w:rPr>
          <w:rFonts w:cs="Arial"/>
          <w:b/>
          <w:bCs/>
          <w:szCs w:val="22"/>
        </w:rPr>
        <w:t>Warsaw</w:t>
      </w:r>
      <w:r w:rsidR="006470B1" w:rsidRPr="008F2850">
        <w:rPr>
          <w:rFonts w:cs="Arial"/>
          <w:b/>
          <w:bCs/>
          <w:szCs w:val="22"/>
        </w:rPr>
        <w:t>,</w:t>
      </w:r>
      <w:r w:rsidR="006470B1" w:rsidRPr="00692871">
        <w:rPr>
          <w:rFonts w:cs="Arial"/>
          <w:b/>
          <w:bCs/>
          <w:szCs w:val="22"/>
        </w:rPr>
        <w:t xml:space="preserve"> </w:t>
      </w:r>
      <w:r w:rsidR="006470B1">
        <w:rPr>
          <w:rFonts w:cs="Arial"/>
          <w:b/>
          <w:bCs/>
          <w:szCs w:val="22"/>
        </w:rPr>
        <w:t>January 4</w:t>
      </w:r>
      <w:r w:rsidR="006470B1" w:rsidRPr="00692871">
        <w:rPr>
          <w:rFonts w:cs="Arial"/>
          <w:b/>
          <w:bCs/>
          <w:szCs w:val="22"/>
        </w:rPr>
        <w:t xml:space="preserve">, </w:t>
      </w:r>
      <w:r w:rsidR="006470B1">
        <w:rPr>
          <w:rFonts w:cs="Arial"/>
          <w:b/>
          <w:bCs/>
          <w:szCs w:val="22"/>
        </w:rPr>
        <w:t>2021</w:t>
      </w:r>
      <w:r w:rsidR="003A76B2">
        <w:rPr>
          <w:rFonts w:cs="Arial"/>
          <w:b/>
          <w:bCs/>
          <w:szCs w:val="22"/>
        </w:rPr>
        <w:t xml:space="preserve"> </w:t>
      </w:r>
      <w:r w:rsidR="006470B1" w:rsidRPr="00692871">
        <w:rPr>
          <w:rFonts w:cs="Arial"/>
          <w:szCs w:val="22"/>
        </w:rPr>
        <w:t>–</w:t>
      </w:r>
      <w:r w:rsidR="006470B1">
        <w:rPr>
          <w:rFonts w:cs="Arial"/>
          <w:szCs w:val="22"/>
        </w:rPr>
        <w:t xml:space="preserve"> </w:t>
      </w:r>
      <w:r w:rsidR="006470B1" w:rsidRPr="00B82892">
        <w:rPr>
          <w:lang w:val="en-US"/>
        </w:rPr>
        <w:t xml:space="preserve">Colliers International </w:t>
      </w:r>
      <w:r w:rsidR="006470B1" w:rsidRPr="00B82892">
        <w:rPr>
          <w:noProof/>
          <w:lang w:val="en-US"/>
        </w:rPr>
        <w:t>tod</w:t>
      </w:r>
      <w:bookmarkStart w:id="0" w:name="_GoBack"/>
      <w:bookmarkEnd w:id="0"/>
      <w:r w:rsidR="006470B1" w:rsidRPr="00B82892">
        <w:rPr>
          <w:noProof/>
          <w:lang w:val="en-US"/>
        </w:rPr>
        <w:t>ay</w:t>
      </w:r>
      <w:r w:rsidR="006470B1" w:rsidRPr="00B82892">
        <w:rPr>
          <w:lang w:val="en-US"/>
        </w:rPr>
        <w:t xml:space="preserve"> announced that industry specialist Elias van </w:t>
      </w:r>
      <w:proofErr w:type="spellStart"/>
      <w:r w:rsidR="006470B1" w:rsidRPr="00B82892">
        <w:rPr>
          <w:lang w:val="en-US"/>
        </w:rPr>
        <w:t>Herwaarden</w:t>
      </w:r>
      <w:proofErr w:type="spellEnd"/>
      <w:r w:rsidR="006470B1" w:rsidRPr="00B82892">
        <w:rPr>
          <w:lang w:val="en-US"/>
        </w:rPr>
        <w:t xml:space="preserve"> has been appointed as </w:t>
      </w:r>
      <w:r w:rsidR="006470B1">
        <w:rPr>
          <w:lang w:val="en-US"/>
        </w:rPr>
        <w:t xml:space="preserve">the </w:t>
      </w:r>
      <w:r w:rsidR="006470B1" w:rsidRPr="00B82892">
        <w:rPr>
          <w:lang w:val="en-US"/>
        </w:rPr>
        <w:t>Head of EMEA Location Strategy to provide Location Strategy advisory services to global corporations.</w:t>
      </w:r>
    </w:p>
    <w:p w14:paraId="249E4FDC" w14:textId="77777777" w:rsidR="006470B1" w:rsidRDefault="006470B1" w:rsidP="00BA398F">
      <w:pPr>
        <w:jc w:val="both"/>
        <w:rPr>
          <w:lang w:val="en-US"/>
        </w:rPr>
      </w:pPr>
    </w:p>
    <w:p w14:paraId="686A7194" w14:textId="7121AE8E" w:rsidR="006470B1" w:rsidRDefault="006470B1" w:rsidP="00BA398F">
      <w:pPr>
        <w:jc w:val="both"/>
        <w:rPr>
          <w:lang w:val="en-US"/>
        </w:rPr>
      </w:pPr>
      <w:r>
        <w:rPr>
          <w:lang w:val="en-US"/>
        </w:rPr>
        <w:t xml:space="preserve">Elias joins Colliers from Deloitte and has spent more than three decades advising global </w:t>
      </w:r>
      <w:proofErr w:type="spellStart"/>
      <w:r>
        <w:rPr>
          <w:lang w:val="en-US"/>
        </w:rPr>
        <w:t>organisations</w:t>
      </w:r>
      <w:proofErr w:type="spellEnd"/>
      <w:r>
        <w:rPr>
          <w:lang w:val="en-US"/>
        </w:rPr>
        <w:t xml:space="preserve"> on the location strategy for their global business footprint and will now join the EMEA division of the global real estate advisory firm as part of the Occupier Services business. His experience includes advising on corporate expansion and footprint </w:t>
      </w:r>
      <w:proofErr w:type="spellStart"/>
      <w:r>
        <w:rPr>
          <w:lang w:val="en-US"/>
        </w:rPr>
        <w:t>optimisation</w:t>
      </w:r>
      <w:proofErr w:type="spellEnd"/>
      <w:r>
        <w:rPr>
          <w:lang w:val="en-US"/>
        </w:rPr>
        <w:t xml:space="preserve"> as well business process outsourcing and global business services operating models for a wide range of industries across more than 250 cities and 47 countries worldwide. In addition, he has extensively been called on to provide strategic advice for real estate developers and economic development corporations in every region of the world.</w:t>
      </w:r>
    </w:p>
    <w:p w14:paraId="56941F9E" w14:textId="77777777" w:rsidR="006470B1" w:rsidRDefault="006470B1" w:rsidP="00BA398F">
      <w:pPr>
        <w:jc w:val="both"/>
        <w:rPr>
          <w:lang w:val="en-US"/>
        </w:rPr>
      </w:pPr>
    </w:p>
    <w:p w14:paraId="0B8DDCF9" w14:textId="10D1178B" w:rsidR="006470B1" w:rsidRPr="008F2850" w:rsidRDefault="006470B1" w:rsidP="00BA398F">
      <w:pPr>
        <w:jc w:val="both"/>
        <w:rPr>
          <w:lang w:val="en-US"/>
        </w:rPr>
      </w:pPr>
      <w:r w:rsidRPr="00867722">
        <w:rPr>
          <w:lang w:val="en-US"/>
        </w:rPr>
        <w:t xml:space="preserve">Elias’ </w:t>
      </w:r>
      <w:r>
        <w:rPr>
          <w:lang w:val="en-US"/>
        </w:rPr>
        <w:t>primary focus</w:t>
      </w:r>
      <w:r w:rsidRPr="00867722">
        <w:rPr>
          <w:lang w:val="en-US"/>
        </w:rPr>
        <w:t xml:space="preserve"> will be to </w:t>
      </w:r>
      <w:r>
        <w:rPr>
          <w:lang w:val="en-US"/>
        </w:rPr>
        <w:t xml:space="preserve">lead Colliers’ strategic location consulting capability for key corporate clients based on corporate location drivers such as </w:t>
      </w:r>
      <w:proofErr w:type="spellStart"/>
      <w:r>
        <w:rPr>
          <w:lang w:val="en-US"/>
        </w:rPr>
        <w:t>labour</w:t>
      </w:r>
      <w:proofErr w:type="spellEnd"/>
      <w:r>
        <w:rPr>
          <w:lang w:val="en-US"/>
        </w:rPr>
        <w:t xml:space="preserve"> arbitrage, talent availability, business expansion, and real estate portfolio optimization. Elias will leverage Colliers industry leading occupier services operating platform including portfolio strategy, asset </w:t>
      </w:r>
      <w:proofErr w:type="spellStart"/>
      <w:r>
        <w:rPr>
          <w:lang w:val="en-US"/>
        </w:rPr>
        <w:t>optimisation</w:t>
      </w:r>
      <w:proofErr w:type="spellEnd"/>
      <w:r>
        <w:rPr>
          <w:lang w:val="en-US"/>
        </w:rPr>
        <w:t>, corporate capital solutions, complex and emerging markets solutions, data center advisory, corporate industrial advisory, digital and technology solutions, workplace advisory, enterprise FM advisory, project management, lease administration, ESG, and occupier tenant representation.</w:t>
      </w:r>
    </w:p>
    <w:p w14:paraId="5C62F780" w14:textId="77777777" w:rsidR="006470B1" w:rsidRPr="008F2850" w:rsidRDefault="006470B1" w:rsidP="00BA398F">
      <w:pPr>
        <w:jc w:val="both"/>
        <w:rPr>
          <w:lang w:val="en-US"/>
        </w:rPr>
      </w:pPr>
    </w:p>
    <w:p w14:paraId="5BBDC86F" w14:textId="0D2F2241" w:rsidR="006470B1" w:rsidRDefault="006470B1" w:rsidP="00BA398F">
      <w:pPr>
        <w:ind w:right="187"/>
        <w:jc w:val="both"/>
        <w:rPr>
          <w:rFonts w:cs="Arial"/>
          <w:szCs w:val="24"/>
        </w:rPr>
      </w:pPr>
      <w:r w:rsidRPr="0023598F">
        <w:rPr>
          <w:rFonts w:cstheme="minorHAnsi"/>
          <w:b/>
          <w:bCs/>
        </w:rPr>
        <w:t xml:space="preserve">Andrew </w:t>
      </w:r>
      <w:proofErr w:type="spellStart"/>
      <w:r w:rsidRPr="0023598F">
        <w:rPr>
          <w:rFonts w:cstheme="minorHAnsi"/>
          <w:b/>
          <w:bCs/>
        </w:rPr>
        <w:t>Hallissey</w:t>
      </w:r>
      <w:proofErr w:type="spellEnd"/>
      <w:r>
        <w:rPr>
          <w:rFonts w:cstheme="minorHAnsi"/>
        </w:rPr>
        <w:t xml:space="preserve">, </w:t>
      </w:r>
      <w:r w:rsidRPr="00EC4AC2">
        <w:rPr>
          <w:rFonts w:cs="Arial"/>
          <w:szCs w:val="24"/>
        </w:rPr>
        <w:t>Executive Managing Director, Occupier Services</w:t>
      </w:r>
      <w:r>
        <w:rPr>
          <w:rFonts w:cs="Arial"/>
          <w:szCs w:val="24"/>
        </w:rPr>
        <w:t xml:space="preserve"> </w:t>
      </w:r>
      <w:r w:rsidRPr="00EC4AC2">
        <w:rPr>
          <w:rFonts w:cs="Arial"/>
          <w:szCs w:val="24"/>
        </w:rPr>
        <w:t>EMEA</w:t>
      </w:r>
      <w:r>
        <w:rPr>
          <w:rFonts w:cs="Arial"/>
          <w:szCs w:val="24"/>
        </w:rPr>
        <w:t>, said: “We’re thrilled that Elias is joining the Colliers team. His deep expertise advising global corporations on strategic location decisions will bring an added dimension to our service proposition for Colliers clients whether they’re already established in EMEA, or looking to expand and grow in the region and beyond. Elias delivers highly sophisticated holistic analysis of business needs and ensures strategic location decisions are aligned to the most appropriate markets and countries across EMEA and throughout the world”.</w:t>
      </w:r>
    </w:p>
    <w:p w14:paraId="5F1A44BD" w14:textId="0DCBF27C" w:rsidR="006470B1" w:rsidRDefault="006470B1" w:rsidP="00BA398F">
      <w:pPr>
        <w:ind w:right="187"/>
        <w:jc w:val="both"/>
        <w:rPr>
          <w:rFonts w:cs="Arial"/>
          <w:szCs w:val="24"/>
        </w:rPr>
      </w:pPr>
    </w:p>
    <w:p w14:paraId="64224122" w14:textId="1BCA07DD" w:rsidR="006470B1" w:rsidRPr="006470B1" w:rsidRDefault="006470B1" w:rsidP="00BA398F">
      <w:pPr>
        <w:ind w:right="187"/>
        <w:jc w:val="both"/>
        <w:rPr>
          <w:rFonts w:cs="Arial"/>
          <w:szCs w:val="24"/>
          <w:lang w:val="en-US"/>
        </w:rPr>
      </w:pPr>
      <w:bookmarkStart w:id="1" w:name="_Hlk59535731"/>
      <w:r w:rsidRPr="0023598F">
        <w:rPr>
          <w:rFonts w:cs="Arial"/>
          <w:b/>
          <w:bCs/>
          <w:szCs w:val="24"/>
          <w:lang w:val="en-US"/>
        </w:rPr>
        <w:t xml:space="preserve">Monika </w:t>
      </w:r>
      <w:proofErr w:type="spellStart"/>
      <w:r w:rsidRPr="0023598F">
        <w:rPr>
          <w:rFonts w:cs="Arial"/>
          <w:b/>
          <w:bCs/>
          <w:szCs w:val="24"/>
          <w:lang w:val="en-US"/>
        </w:rPr>
        <w:t>Rajska-Wolińska</w:t>
      </w:r>
      <w:proofErr w:type="spellEnd"/>
      <w:r w:rsidRPr="0023598F">
        <w:rPr>
          <w:rFonts w:cs="Arial"/>
          <w:szCs w:val="24"/>
          <w:lang w:val="en-US"/>
        </w:rPr>
        <w:t xml:space="preserve">, Managing Partner of Colliers International in Poland, said: “We are delighted to welcome on board such a prominent market expert. Expanding Colliers range of services and the pool of top talent goes in line with our focus on innovative solutions and going </w:t>
      </w:r>
      <w:r w:rsidR="0043641B" w:rsidRPr="0023598F">
        <w:rPr>
          <w:rFonts w:cs="Arial"/>
          <w:szCs w:val="24"/>
          <w:lang w:val="en-US"/>
        </w:rPr>
        <w:t xml:space="preserve">beyond the standard offering. </w:t>
      </w:r>
      <w:r w:rsidR="006B45BD" w:rsidRPr="0023598F">
        <w:rPr>
          <w:rFonts w:cs="Arial"/>
          <w:szCs w:val="24"/>
          <w:lang w:val="en-US"/>
        </w:rPr>
        <w:t>I am convinced that Elias is an excellent addition to our team and that our clients will benefit from his broad experience</w:t>
      </w:r>
      <w:r w:rsidR="00BA398F">
        <w:rPr>
          <w:rFonts w:cs="Arial"/>
          <w:szCs w:val="24"/>
          <w:lang w:val="en-US"/>
        </w:rPr>
        <w:t>”</w:t>
      </w:r>
      <w:r w:rsidR="006B45BD" w:rsidRPr="0023598F">
        <w:rPr>
          <w:rFonts w:cs="Arial"/>
          <w:szCs w:val="24"/>
          <w:lang w:val="en-US"/>
        </w:rPr>
        <w:t>.</w:t>
      </w:r>
      <w:r w:rsidR="006B45BD">
        <w:rPr>
          <w:rFonts w:cs="Arial"/>
          <w:szCs w:val="24"/>
          <w:lang w:val="en-US"/>
        </w:rPr>
        <w:t xml:space="preserve"> </w:t>
      </w:r>
    </w:p>
    <w:bookmarkEnd w:id="1"/>
    <w:p w14:paraId="1ABF297C" w14:textId="77777777" w:rsidR="006470B1" w:rsidRPr="006470B1" w:rsidRDefault="006470B1" w:rsidP="00BA398F">
      <w:pPr>
        <w:ind w:right="187"/>
        <w:jc w:val="both"/>
        <w:rPr>
          <w:rFonts w:cs="Arial"/>
          <w:szCs w:val="24"/>
          <w:lang w:val="en-US"/>
        </w:rPr>
      </w:pPr>
    </w:p>
    <w:p w14:paraId="32A747C0" w14:textId="77777777" w:rsidR="006470B1" w:rsidRDefault="006470B1" w:rsidP="00BA398F">
      <w:pPr>
        <w:ind w:right="187"/>
        <w:jc w:val="both"/>
        <w:rPr>
          <w:rFonts w:cs="Arial"/>
          <w:szCs w:val="24"/>
        </w:rPr>
      </w:pPr>
      <w:r>
        <w:rPr>
          <w:rFonts w:cs="Arial"/>
          <w:szCs w:val="24"/>
        </w:rPr>
        <w:t xml:space="preserve">The Location Strategy service proposition aims to optimise global business operations through a range of nearshoring and offshoring portfolio and labour strategies. It examines such aspects as labour market opportunities, infrastructure maturity, real estate availability, government incentives, and tax optimisation for corporations looking to operate and optimise business operations and supply chains on a global basis. </w:t>
      </w:r>
    </w:p>
    <w:p w14:paraId="56785216" w14:textId="77777777" w:rsidR="006470B1" w:rsidRDefault="006470B1" w:rsidP="00BA398F">
      <w:pPr>
        <w:ind w:right="187"/>
        <w:jc w:val="both"/>
        <w:rPr>
          <w:rFonts w:cs="Arial"/>
          <w:szCs w:val="24"/>
        </w:rPr>
      </w:pPr>
    </w:p>
    <w:p w14:paraId="60F1FED1" w14:textId="2A046CAB" w:rsidR="006470B1" w:rsidRDefault="006470B1" w:rsidP="00BA398F">
      <w:pPr>
        <w:ind w:right="187"/>
        <w:jc w:val="both"/>
        <w:rPr>
          <w:rFonts w:cs="Arial"/>
          <w:szCs w:val="24"/>
        </w:rPr>
      </w:pPr>
      <w:r w:rsidRPr="0023598F">
        <w:rPr>
          <w:rFonts w:cs="Arial"/>
          <w:b/>
          <w:bCs/>
          <w:szCs w:val="24"/>
        </w:rPr>
        <w:lastRenderedPageBreak/>
        <w:t xml:space="preserve">Elias </w:t>
      </w:r>
      <w:r w:rsidR="0023598F" w:rsidRPr="0023598F">
        <w:rPr>
          <w:rFonts w:cs="Arial"/>
          <w:b/>
          <w:bCs/>
          <w:szCs w:val="24"/>
        </w:rPr>
        <w:t xml:space="preserve">van </w:t>
      </w:r>
      <w:proofErr w:type="spellStart"/>
      <w:r w:rsidR="0023598F" w:rsidRPr="0023598F">
        <w:rPr>
          <w:rFonts w:cs="Arial"/>
          <w:b/>
          <w:bCs/>
          <w:szCs w:val="24"/>
        </w:rPr>
        <w:t>Herwaarden</w:t>
      </w:r>
      <w:proofErr w:type="spellEnd"/>
      <w:r w:rsidR="0023598F" w:rsidRPr="0023598F">
        <w:rPr>
          <w:rFonts w:cs="Arial"/>
          <w:szCs w:val="24"/>
        </w:rPr>
        <w:t xml:space="preserve"> </w:t>
      </w:r>
      <w:r>
        <w:rPr>
          <w:rFonts w:cs="Arial"/>
          <w:szCs w:val="24"/>
        </w:rPr>
        <w:t>added: “Colliers attracted me with its unique entrepreneurial culture and dynamic operating platform supporting major global corporations. 2020 was a challenging year for business throughout the global economy which means that many are now evaluating opportunities to de-risk their operating models and are seeking increased security and resilience going forward as part of their global location strategy. We are expecting to see significant changes in location strategy from major corporates over the years ahead as they move to restructure and de-risk their global operating models</w:t>
      </w:r>
      <w:r w:rsidR="00BA398F">
        <w:rPr>
          <w:rFonts w:cs="Arial"/>
          <w:szCs w:val="24"/>
        </w:rPr>
        <w:t>”</w:t>
      </w:r>
      <w:r>
        <w:rPr>
          <w:rFonts w:cs="Arial"/>
          <w:szCs w:val="24"/>
        </w:rPr>
        <w:t xml:space="preserve">. </w:t>
      </w:r>
    </w:p>
    <w:p w14:paraId="3EC97630" w14:textId="77777777" w:rsidR="006470B1" w:rsidRDefault="006470B1" w:rsidP="00BA398F">
      <w:pPr>
        <w:ind w:right="187"/>
        <w:jc w:val="both"/>
        <w:rPr>
          <w:rFonts w:cs="Arial"/>
          <w:szCs w:val="24"/>
        </w:rPr>
      </w:pPr>
    </w:p>
    <w:p w14:paraId="51C7D63E" w14:textId="77777777" w:rsidR="006470B1" w:rsidRDefault="006470B1" w:rsidP="00BA398F">
      <w:pPr>
        <w:ind w:right="187"/>
        <w:jc w:val="both"/>
        <w:rPr>
          <w:rFonts w:cs="Arial"/>
          <w:szCs w:val="22"/>
        </w:rPr>
      </w:pPr>
      <w:r w:rsidRPr="004C2D47">
        <w:rPr>
          <w:rFonts w:cs="Arial"/>
          <w:szCs w:val="22"/>
        </w:rPr>
        <w:t>Elias</w:t>
      </w:r>
      <w:r>
        <w:rPr>
          <w:rFonts w:cs="Arial"/>
          <w:szCs w:val="22"/>
        </w:rPr>
        <w:t xml:space="preserve"> also</w:t>
      </w:r>
      <w:r w:rsidRPr="004C2D47">
        <w:rPr>
          <w:rFonts w:cs="Arial"/>
          <w:szCs w:val="22"/>
        </w:rPr>
        <w:t xml:space="preserve"> teaches International Business Strategy at </w:t>
      </w:r>
      <w:r>
        <w:rPr>
          <w:rFonts w:cs="Arial"/>
          <w:szCs w:val="22"/>
        </w:rPr>
        <w:t>KU Leuven</w:t>
      </w:r>
      <w:r w:rsidRPr="004C2D47">
        <w:rPr>
          <w:rFonts w:cs="Arial"/>
          <w:szCs w:val="22"/>
          <w:lang w:val="en-US"/>
        </w:rPr>
        <w:t>, sits on the boards of various international business associations</w:t>
      </w:r>
      <w:r w:rsidRPr="004C2D47">
        <w:rPr>
          <w:rFonts w:cs="Arial"/>
          <w:szCs w:val="22"/>
        </w:rPr>
        <w:t xml:space="preserve"> and is a member of the Site Selectors Guild</w:t>
      </w:r>
      <w:r w:rsidRPr="004C2D47">
        <w:rPr>
          <w:rFonts w:cs="Arial"/>
          <w:szCs w:val="22"/>
          <w:lang w:val="en-US"/>
        </w:rPr>
        <w:t>.</w:t>
      </w:r>
      <w:r w:rsidRPr="004C2D47">
        <w:rPr>
          <w:rFonts w:cs="Arial"/>
          <w:szCs w:val="22"/>
        </w:rPr>
        <w:t xml:space="preserve"> </w:t>
      </w:r>
    </w:p>
    <w:p w14:paraId="1CF33C30" w14:textId="77777777" w:rsidR="00155953" w:rsidRPr="009621F9" w:rsidRDefault="00155953" w:rsidP="001773F2">
      <w:pPr>
        <w:suppressAutoHyphens/>
        <w:autoSpaceDE w:val="0"/>
        <w:autoSpaceDN w:val="0"/>
        <w:textAlignment w:val="baseline"/>
        <w:rPr>
          <w:rFonts w:eastAsia="Calibri" w:cs="Arial"/>
          <w:bCs/>
          <w:sz w:val="18"/>
          <w:szCs w:val="18"/>
          <w:lang w:eastAsia="en-GB"/>
        </w:rPr>
      </w:pPr>
    </w:p>
    <w:p w14:paraId="10054FDC" w14:textId="77777777" w:rsidR="00B13817" w:rsidRDefault="00B13817" w:rsidP="00155953">
      <w:pPr>
        <w:spacing w:line="360" w:lineRule="auto"/>
        <w:ind w:left="-90" w:right="180"/>
        <w:jc w:val="center"/>
        <w:rPr>
          <w:rFonts w:cs="Arial"/>
          <w:sz w:val="20"/>
        </w:rPr>
      </w:pPr>
    </w:p>
    <w:p w14:paraId="73445ABA" w14:textId="49279ED6" w:rsidR="00155953" w:rsidRPr="00B1724D" w:rsidRDefault="00155953" w:rsidP="00155953">
      <w:pPr>
        <w:spacing w:line="360" w:lineRule="auto"/>
        <w:ind w:left="-90" w:right="180"/>
        <w:jc w:val="center"/>
        <w:rPr>
          <w:rFonts w:cs="Arial"/>
          <w:sz w:val="20"/>
        </w:rPr>
      </w:pPr>
      <w:r>
        <w:rPr>
          <w:rFonts w:cs="Arial"/>
          <w:sz w:val="20"/>
        </w:rPr>
        <w:t>-- End --</w:t>
      </w:r>
    </w:p>
    <w:p w14:paraId="20598244" w14:textId="77777777" w:rsidR="00155953" w:rsidRPr="009621F9" w:rsidRDefault="00155953" w:rsidP="00155953">
      <w:pPr>
        <w:suppressAutoHyphens/>
        <w:autoSpaceDE w:val="0"/>
        <w:autoSpaceDN w:val="0"/>
        <w:textAlignment w:val="baseline"/>
        <w:rPr>
          <w:rFonts w:eastAsia="Calibri" w:cs="Arial"/>
          <w:bCs/>
          <w:sz w:val="18"/>
          <w:szCs w:val="18"/>
          <w:lang w:eastAsia="en-GB"/>
        </w:rPr>
      </w:pPr>
    </w:p>
    <w:p w14:paraId="333298F8" w14:textId="77777777" w:rsidR="00B13817" w:rsidRDefault="00B13817" w:rsidP="00155953">
      <w:pPr>
        <w:suppressAutoHyphens/>
        <w:autoSpaceDE w:val="0"/>
        <w:autoSpaceDN w:val="0"/>
        <w:textAlignment w:val="baseline"/>
        <w:rPr>
          <w:rFonts w:eastAsia="Calibri" w:cs="Arial"/>
          <w:b/>
          <w:bCs/>
          <w:sz w:val="18"/>
          <w:szCs w:val="18"/>
          <w:lang w:eastAsia="en-GB"/>
        </w:rPr>
      </w:pPr>
    </w:p>
    <w:p w14:paraId="5CE49B53" w14:textId="77777777" w:rsidR="00B13817" w:rsidRDefault="00B13817" w:rsidP="00155953">
      <w:pPr>
        <w:suppressAutoHyphens/>
        <w:autoSpaceDE w:val="0"/>
        <w:autoSpaceDN w:val="0"/>
        <w:textAlignment w:val="baseline"/>
        <w:rPr>
          <w:rFonts w:eastAsia="Calibri" w:cs="Arial"/>
          <w:b/>
          <w:bCs/>
          <w:sz w:val="18"/>
          <w:szCs w:val="18"/>
          <w:lang w:eastAsia="en-GB"/>
        </w:rPr>
      </w:pPr>
    </w:p>
    <w:p w14:paraId="24E72560" w14:textId="3723363D" w:rsidR="00155953" w:rsidRPr="009621F9" w:rsidRDefault="00155953" w:rsidP="00155953">
      <w:pPr>
        <w:suppressAutoHyphens/>
        <w:autoSpaceDE w:val="0"/>
        <w:autoSpaceDN w:val="0"/>
        <w:textAlignment w:val="baseline"/>
        <w:rPr>
          <w:rFonts w:eastAsia="Calibri" w:cs="Arial"/>
          <w:b/>
          <w:i/>
          <w:sz w:val="18"/>
          <w:szCs w:val="18"/>
          <w:lang w:eastAsia="en-GB"/>
        </w:rPr>
      </w:pPr>
      <w:r w:rsidRPr="009621F9">
        <w:rPr>
          <w:rFonts w:eastAsia="Calibri" w:cs="Arial"/>
          <w:b/>
          <w:bCs/>
          <w:sz w:val="18"/>
          <w:szCs w:val="18"/>
          <w:lang w:eastAsia="en-GB"/>
        </w:rPr>
        <w:t>About Colliers International</w:t>
      </w:r>
      <w:r w:rsidRPr="009621F9">
        <w:rPr>
          <w:rFonts w:eastAsia="Calibri" w:cs="Arial"/>
          <w:b/>
          <w:sz w:val="18"/>
          <w:szCs w:val="18"/>
          <w:lang w:eastAsia="en-GB"/>
        </w:rPr>
        <w:br/>
      </w:r>
    </w:p>
    <w:p w14:paraId="52918FF7" w14:textId="77777777" w:rsidR="00155953" w:rsidRDefault="00155953" w:rsidP="00155953">
      <w:pPr>
        <w:suppressAutoHyphens/>
        <w:autoSpaceDE w:val="0"/>
        <w:autoSpaceDN w:val="0"/>
        <w:jc w:val="both"/>
        <w:textAlignment w:val="baseline"/>
        <w:rPr>
          <w:sz w:val="18"/>
          <w:szCs w:val="18"/>
        </w:rPr>
      </w:pPr>
      <w:r w:rsidRPr="009621F9">
        <w:rPr>
          <w:rFonts w:eastAsia="Calibri" w:cs="Arial"/>
          <w:i/>
          <w:sz w:val="18"/>
          <w:szCs w:val="18"/>
          <w:lang w:eastAsia="en-GB"/>
        </w:rPr>
        <w:t xml:space="preserve">Colliers International (NASDAQ, TSX: CIGI) is a leading </w:t>
      </w:r>
      <w:r w:rsidRPr="007A0E57">
        <w:rPr>
          <w:rFonts w:eastAsia="Calibri" w:cs="Arial"/>
          <w:i/>
          <w:sz w:val="18"/>
          <w:szCs w:val="18"/>
          <w:lang w:eastAsia="en-GB"/>
        </w:rPr>
        <w:t xml:space="preserve">diversified professional services </w:t>
      </w:r>
      <w:r w:rsidRPr="009621F9">
        <w:rPr>
          <w:rFonts w:eastAsia="Calibri" w:cs="Arial"/>
          <w:i/>
          <w:sz w:val="18"/>
          <w:szCs w:val="18"/>
          <w:lang w:eastAsia="en-GB"/>
        </w:rPr>
        <w:t xml:space="preserve">and investment management company. With operations in 68 countries, our more than 15,000 enterprising professionals work collaboratively to provide expert advice to maximize the value of property for real estate occupiers, owners and investors. For more than 25 years, our experienced leadership, owning approximately 40% of our equity, has delivered compound annual investment returns of almost 20% for shareholders. In 2019, corporate revenues were more than $3.0 billion ($3.5 billion including affiliates), with $33 billion of assets under management in our investment management segment. Learn more about how we accelerate success at </w:t>
      </w:r>
      <w:hyperlink r:id="rId12" w:history="1">
        <w:r w:rsidRPr="009621F9">
          <w:rPr>
            <w:rStyle w:val="Hipercze"/>
            <w:sz w:val="18"/>
            <w:szCs w:val="18"/>
          </w:rPr>
          <w:t>corporate.colliers.com</w:t>
        </w:r>
      </w:hyperlink>
      <w:r w:rsidRPr="009621F9">
        <w:rPr>
          <w:sz w:val="18"/>
          <w:szCs w:val="18"/>
        </w:rPr>
        <w:t xml:space="preserve">, Twitter </w:t>
      </w:r>
      <w:hyperlink r:id="rId13" w:history="1">
        <w:r w:rsidRPr="009621F9">
          <w:rPr>
            <w:rStyle w:val="Hipercze"/>
            <w:sz w:val="18"/>
            <w:szCs w:val="18"/>
          </w:rPr>
          <w:t>@Colliers</w:t>
        </w:r>
      </w:hyperlink>
      <w:r w:rsidRPr="009621F9">
        <w:rPr>
          <w:sz w:val="18"/>
          <w:szCs w:val="18"/>
        </w:rPr>
        <w:t xml:space="preserve"> or </w:t>
      </w:r>
      <w:hyperlink r:id="rId14" w:history="1">
        <w:r w:rsidRPr="009621F9">
          <w:rPr>
            <w:rStyle w:val="Hipercze"/>
            <w:sz w:val="18"/>
            <w:szCs w:val="18"/>
          </w:rPr>
          <w:t>LinkedIn</w:t>
        </w:r>
      </w:hyperlink>
      <w:r w:rsidRPr="009621F9">
        <w:rPr>
          <w:sz w:val="18"/>
          <w:szCs w:val="18"/>
        </w:rPr>
        <w:t>.</w:t>
      </w:r>
    </w:p>
    <w:p w14:paraId="354CEA7F" w14:textId="77777777" w:rsidR="00155953" w:rsidRPr="009621F9" w:rsidRDefault="00155953" w:rsidP="00155953">
      <w:pPr>
        <w:suppressAutoHyphens/>
        <w:autoSpaceDE w:val="0"/>
        <w:autoSpaceDN w:val="0"/>
        <w:jc w:val="both"/>
        <w:textAlignment w:val="baseline"/>
        <w:rPr>
          <w:rFonts w:eastAsia="Calibri" w:cs="Arial"/>
          <w:i/>
          <w:iCs/>
          <w:color w:val="4B4B4B"/>
          <w:sz w:val="18"/>
          <w:szCs w:val="18"/>
          <w:lang w:val="en-US" w:eastAsia="en-GB"/>
        </w:rPr>
      </w:pPr>
    </w:p>
    <w:p w14:paraId="4E16B1CC" w14:textId="0696AFD1" w:rsidR="00155953" w:rsidRPr="009621F9" w:rsidRDefault="00155953" w:rsidP="00155953">
      <w:pPr>
        <w:suppressAutoHyphens/>
        <w:autoSpaceDE w:val="0"/>
        <w:autoSpaceDN w:val="0"/>
        <w:jc w:val="both"/>
        <w:textAlignment w:val="baseline"/>
        <w:rPr>
          <w:rFonts w:eastAsia="Calibri" w:cs="Arial"/>
          <w:i/>
          <w:sz w:val="18"/>
          <w:szCs w:val="18"/>
          <w:lang w:eastAsia="en-GB"/>
        </w:rPr>
      </w:pPr>
      <w:r w:rsidRPr="009621F9">
        <w:rPr>
          <w:rFonts w:eastAsia="Calibri" w:cs="Arial"/>
          <w:i/>
          <w:sz w:val="18"/>
          <w:szCs w:val="18"/>
          <w:lang w:eastAsia="en-GB"/>
        </w:rPr>
        <w:t xml:space="preserve">Colliers International has been active in the Polish market since 1997 and operates through offices in Warsaw, </w:t>
      </w:r>
      <w:proofErr w:type="spellStart"/>
      <w:r w:rsidRPr="009621F9">
        <w:rPr>
          <w:rFonts w:eastAsia="Calibri" w:cs="Arial"/>
          <w:i/>
          <w:sz w:val="18"/>
          <w:szCs w:val="18"/>
          <w:lang w:eastAsia="en-GB"/>
        </w:rPr>
        <w:t>Kraków</w:t>
      </w:r>
      <w:proofErr w:type="spellEnd"/>
      <w:r w:rsidRPr="009621F9">
        <w:rPr>
          <w:rFonts w:eastAsia="Calibri" w:cs="Arial"/>
          <w:i/>
          <w:sz w:val="18"/>
          <w:szCs w:val="18"/>
          <w:lang w:eastAsia="en-GB"/>
        </w:rPr>
        <w:t xml:space="preserve">, </w:t>
      </w:r>
      <w:proofErr w:type="spellStart"/>
      <w:r w:rsidRPr="009621F9">
        <w:rPr>
          <w:rFonts w:eastAsia="Calibri" w:cs="Arial"/>
          <w:i/>
          <w:sz w:val="18"/>
          <w:szCs w:val="18"/>
          <w:lang w:eastAsia="en-GB"/>
        </w:rPr>
        <w:t>Wrocław</w:t>
      </w:r>
      <w:proofErr w:type="spellEnd"/>
      <w:r w:rsidRPr="009621F9">
        <w:rPr>
          <w:rFonts w:eastAsia="Calibri" w:cs="Arial"/>
          <w:i/>
          <w:sz w:val="18"/>
          <w:szCs w:val="18"/>
          <w:lang w:eastAsia="en-GB"/>
        </w:rPr>
        <w:t xml:space="preserve">, </w:t>
      </w:r>
      <w:proofErr w:type="spellStart"/>
      <w:r w:rsidRPr="009621F9">
        <w:rPr>
          <w:rFonts w:eastAsia="Calibri" w:cs="Arial"/>
          <w:i/>
          <w:sz w:val="18"/>
          <w:szCs w:val="18"/>
          <w:lang w:eastAsia="en-GB"/>
        </w:rPr>
        <w:t>Poznań</w:t>
      </w:r>
      <w:proofErr w:type="spellEnd"/>
      <w:r w:rsidRPr="009621F9">
        <w:rPr>
          <w:rFonts w:eastAsia="Calibri" w:cs="Arial"/>
          <w:i/>
          <w:sz w:val="18"/>
          <w:szCs w:val="18"/>
          <w:lang w:eastAsia="en-GB"/>
        </w:rPr>
        <w:t xml:space="preserve">, </w:t>
      </w:r>
      <w:proofErr w:type="spellStart"/>
      <w:r w:rsidRPr="009621F9">
        <w:rPr>
          <w:rFonts w:eastAsia="Calibri" w:cs="Arial"/>
          <w:i/>
          <w:sz w:val="18"/>
          <w:szCs w:val="18"/>
          <w:lang w:eastAsia="en-GB"/>
        </w:rPr>
        <w:t>Gdańsk</w:t>
      </w:r>
      <w:proofErr w:type="spellEnd"/>
      <w:r w:rsidRPr="009621F9">
        <w:rPr>
          <w:rFonts w:eastAsia="Calibri" w:cs="Arial"/>
          <w:i/>
          <w:sz w:val="18"/>
          <w:szCs w:val="18"/>
          <w:lang w:eastAsia="en-GB"/>
        </w:rPr>
        <w:t xml:space="preserve">, Katowice, </w:t>
      </w:r>
      <w:proofErr w:type="spellStart"/>
      <w:r w:rsidRPr="009621F9">
        <w:rPr>
          <w:rFonts w:eastAsia="Calibri" w:cs="Arial"/>
          <w:i/>
          <w:sz w:val="18"/>
          <w:szCs w:val="18"/>
          <w:lang w:eastAsia="en-GB"/>
        </w:rPr>
        <w:t>Łódź</w:t>
      </w:r>
      <w:proofErr w:type="spellEnd"/>
      <w:r w:rsidRPr="009621F9">
        <w:rPr>
          <w:rFonts w:eastAsia="Calibri" w:cs="Arial"/>
          <w:i/>
          <w:sz w:val="18"/>
          <w:szCs w:val="18"/>
          <w:lang w:eastAsia="en-GB"/>
        </w:rPr>
        <w:t xml:space="preserve"> with 300 employees in total. The company has been often honored for its achievements by industry organizations such as </w:t>
      </w:r>
      <w:proofErr w:type="spellStart"/>
      <w:r w:rsidRPr="009621F9">
        <w:rPr>
          <w:rFonts w:eastAsia="Calibri" w:cs="Arial"/>
          <w:i/>
          <w:sz w:val="18"/>
          <w:szCs w:val="18"/>
          <w:lang w:eastAsia="en-GB"/>
        </w:rPr>
        <w:t>Eurobuild</w:t>
      </w:r>
      <w:proofErr w:type="spellEnd"/>
      <w:r w:rsidRPr="009621F9">
        <w:rPr>
          <w:rFonts w:eastAsia="Calibri" w:cs="Arial"/>
          <w:i/>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9621F9">
        <w:rPr>
          <w:rFonts w:eastAsia="Calibri" w:cs="Arial"/>
          <w:i/>
          <w:sz w:val="18"/>
          <w:szCs w:val="18"/>
          <w:lang w:eastAsia="en-GB"/>
        </w:rPr>
        <w:t>Gazele</w:t>
      </w:r>
      <w:proofErr w:type="spellEnd"/>
      <w:r w:rsidRPr="009621F9">
        <w:rPr>
          <w:rFonts w:eastAsia="Calibri" w:cs="Arial"/>
          <w:i/>
          <w:sz w:val="18"/>
          <w:szCs w:val="18"/>
          <w:lang w:eastAsia="en-GB"/>
        </w:rPr>
        <w:t xml:space="preserve"> </w:t>
      </w:r>
      <w:proofErr w:type="spellStart"/>
      <w:r w:rsidRPr="009621F9">
        <w:rPr>
          <w:rFonts w:eastAsia="Calibri" w:cs="Arial"/>
          <w:i/>
          <w:sz w:val="18"/>
          <w:szCs w:val="18"/>
          <w:lang w:eastAsia="en-GB"/>
        </w:rPr>
        <w:t>Biznesu</w:t>
      </w:r>
      <w:proofErr w:type="spellEnd"/>
      <w:r w:rsidRPr="009621F9">
        <w:rPr>
          <w:rFonts w:eastAsia="Calibri" w:cs="Arial"/>
          <w:i/>
          <w:sz w:val="18"/>
          <w:szCs w:val="18"/>
          <w:lang w:eastAsia="en-GB"/>
        </w:rPr>
        <w:t xml:space="preserve">” for being one of the most dynamically developing companies in Poland. More about Colliers International in Poland at </w:t>
      </w:r>
      <w:hyperlink r:id="rId15" w:history="1">
        <w:r w:rsidRPr="009621F9">
          <w:rPr>
            <w:rStyle w:val="Hipercze"/>
            <w:rFonts w:eastAsia="Calibri" w:cs="Arial"/>
            <w:i/>
            <w:sz w:val="18"/>
            <w:szCs w:val="18"/>
            <w:lang w:eastAsia="en-GB"/>
          </w:rPr>
          <w:t>Colliers.pl</w:t>
        </w:r>
      </w:hyperlink>
      <w:r w:rsidRPr="009621F9">
        <w:rPr>
          <w:rFonts w:eastAsia="Calibri" w:cs="Arial"/>
          <w:i/>
          <w:sz w:val="18"/>
          <w:szCs w:val="18"/>
          <w:lang w:eastAsia="en-GB"/>
        </w:rPr>
        <w:t xml:space="preserve"> and our </w:t>
      </w:r>
      <w:hyperlink r:id="rId16" w:history="1">
        <w:r w:rsidRPr="009621F9">
          <w:rPr>
            <w:rStyle w:val="Hipercze"/>
            <w:rFonts w:eastAsia="Calibri" w:cs="Arial"/>
            <w:i/>
            <w:sz w:val="18"/>
            <w:szCs w:val="18"/>
            <w:lang w:eastAsia="en-GB"/>
          </w:rPr>
          <w:t>LinkedIn</w:t>
        </w:r>
      </w:hyperlink>
      <w:r w:rsidRPr="009621F9">
        <w:rPr>
          <w:rFonts w:eastAsia="Calibri" w:cs="Arial"/>
          <w:i/>
          <w:sz w:val="18"/>
          <w:szCs w:val="18"/>
          <w:lang w:eastAsia="en-GB"/>
        </w:rPr>
        <w:t xml:space="preserve">, </w:t>
      </w:r>
      <w:hyperlink r:id="rId17" w:history="1">
        <w:r w:rsidRPr="009621F9">
          <w:rPr>
            <w:rStyle w:val="Hipercze"/>
            <w:rFonts w:eastAsia="Calibri" w:cs="Arial"/>
            <w:i/>
            <w:sz w:val="18"/>
            <w:szCs w:val="18"/>
            <w:lang w:eastAsia="en-GB"/>
          </w:rPr>
          <w:t>Instagram</w:t>
        </w:r>
      </w:hyperlink>
      <w:r w:rsidRPr="009621F9">
        <w:rPr>
          <w:rFonts w:eastAsia="Calibri" w:cs="Arial"/>
          <w:i/>
          <w:sz w:val="18"/>
          <w:szCs w:val="18"/>
          <w:lang w:eastAsia="en-GB"/>
        </w:rPr>
        <w:t xml:space="preserve">, </w:t>
      </w:r>
      <w:hyperlink r:id="rId18" w:history="1">
        <w:r w:rsidRPr="009621F9">
          <w:rPr>
            <w:rStyle w:val="Hipercze"/>
            <w:rFonts w:eastAsia="Calibri" w:cs="Arial"/>
            <w:i/>
            <w:sz w:val="18"/>
            <w:szCs w:val="18"/>
            <w:lang w:eastAsia="en-GB"/>
          </w:rPr>
          <w:t>YouTube</w:t>
        </w:r>
      </w:hyperlink>
      <w:r w:rsidRPr="009621F9">
        <w:rPr>
          <w:rFonts w:eastAsia="Calibri" w:cs="Arial"/>
          <w:i/>
          <w:sz w:val="18"/>
          <w:szCs w:val="18"/>
          <w:lang w:eastAsia="en-GB"/>
        </w:rPr>
        <w:t xml:space="preserve"> and </w:t>
      </w:r>
      <w:hyperlink r:id="rId19" w:history="1">
        <w:r w:rsidRPr="009621F9">
          <w:rPr>
            <w:rStyle w:val="Hipercze"/>
            <w:rFonts w:eastAsia="Calibri" w:cs="Arial"/>
            <w:i/>
            <w:sz w:val="18"/>
            <w:szCs w:val="18"/>
            <w:lang w:eastAsia="en-GB"/>
          </w:rPr>
          <w:t>Facebook</w:t>
        </w:r>
      </w:hyperlink>
      <w:r w:rsidRPr="009621F9">
        <w:rPr>
          <w:rFonts w:eastAsia="Calibri" w:cs="Arial"/>
          <w:i/>
          <w:sz w:val="18"/>
          <w:szCs w:val="18"/>
          <w:lang w:eastAsia="en-GB"/>
        </w:rPr>
        <w:t xml:space="preserve"> pages. </w:t>
      </w:r>
    </w:p>
    <w:p w14:paraId="57AFBBF2" w14:textId="77777777" w:rsidR="00155953" w:rsidRPr="009621F9" w:rsidRDefault="00155953" w:rsidP="00155953">
      <w:pPr>
        <w:suppressAutoHyphens/>
        <w:autoSpaceDE w:val="0"/>
        <w:autoSpaceDN w:val="0"/>
        <w:textAlignment w:val="baseline"/>
        <w:rPr>
          <w:rFonts w:eastAsia="Calibri" w:cs="Arial"/>
          <w:iCs/>
          <w:color w:val="4B4B4B"/>
          <w:sz w:val="18"/>
          <w:szCs w:val="18"/>
          <w:lang w:val="en-US" w:eastAsia="en-GB"/>
        </w:rPr>
      </w:pPr>
    </w:p>
    <w:p w14:paraId="0BCA0EC8" w14:textId="77777777" w:rsidR="00155953" w:rsidRPr="009621F9" w:rsidRDefault="00155953" w:rsidP="00155953">
      <w:pPr>
        <w:suppressAutoHyphens/>
        <w:autoSpaceDE w:val="0"/>
        <w:autoSpaceDN w:val="0"/>
        <w:textAlignment w:val="baseline"/>
        <w:rPr>
          <w:rFonts w:eastAsia="Calibri" w:cs="Arial"/>
          <w:iCs/>
          <w:color w:val="4B4B4B"/>
          <w:sz w:val="18"/>
          <w:szCs w:val="18"/>
          <w:lang w:val="en-US" w:eastAsia="en-GB"/>
        </w:rPr>
      </w:pPr>
    </w:p>
    <w:p w14:paraId="61A5B64B" w14:textId="77777777" w:rsidR="00155953" w:rsidRPr="009621F9" w:rsidRDefault="00155953" w:rsidP="00155953">
      <w:pPr>
        <w:suppressAutoHyphens/>
        <w:autoSpaceDN w:val="0"/>
        <w:ind w:right="180"/>
        <w:jc w:val="both"/>
        <w:textAlignment w:val="baseline"/>
        <w:rPr>
          <w:rFonts w:cs="Arial"/>
          <w:b/>
          <w:sz w:val="18"/>
          <w:szCs w:val="18"/>
        </w:rPr>
      </w:pPr>
      <w:r w:rsidRPr="009621F9">
        <w:rPr>
          <w:rFonts w:cs="Arial"/>
          <w:b/>
          <w:sz w:val="18"/>
          <w:szCs w:val="18"/>
        </w:rPr>
        <w:t>For further information, please contact:</w:t>
      </w:r>
    </w:p>
    <w:p w14:paraId="2D4F3875" w14:textId="77777777" w:rsidR="00155953" w:rsidRPr="009621F9" w:rsidRDefault="00155953" w:rsidP="00155953">
      <w:pPr>
        <w:suppressAutoHyphens/>
        <w:autoSpaceDN w:val="0"/>
        <w:ind w:left="-90" w:right="180"/>
        <w:jc w:val="both"/>
        <w:textAlignment w:val="baseline"/>
        <w:rPr>
          <w:rFonts w:cs="Arial"/>
          <w:b/>
          <w:sz w:val="18"/>
          <w:szCs w:val="18"/>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155953" w:rsidRPr="007A0E57" w14:paraId="6285E19C" w14:textId="77777777" w:rsidTr="000C2AB7">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155953" w:rsidRPr="007A0E57" w14:paraId="79CB4CCE" w14:textId="77777777" w:rsidTr="000C2AB7">
              <w:tc>
                <w:tcPr>
                  <w:tcW w:w="4626" w:type="dxa"/>
                  <w:shd w:val="clear" w:color="auto" w:fill="auto"/>
                  <w:tcMar>
                    <w:top w:w="0" w:type="dxa"/>
                    <w:left w:w="108" w:type="dxa"/>
                    <w:bottom w:w="0" w:type="dxa"/>
                    <w:right w:w="108" w:type="dxa"/>
                  </w:tcMar>
                </w:tcPr>
                <w:p w14:paraId="5335B8D8" w14:textId="77777777" w:rsidR="00155953" w:rsidRDefault="00155953" w:rsidP="000C2AB7">
                  <w:pPr>
                    <w:suppressAutoHyphens/>
                    <w:autoSpaceDN w:val="0"/>
                    <w:ind w:right="180"/>
                    <w:jc w:val="both"/>
                    <w:textAlignment w:val="baseline"/>
                    <w:rPr>
                      <w:rFonts w:cs="Arial"/>
                      <w:sz w:val="18"/>
                      <w:szCs w:val="18"/>
                      <w:lang w:val="fr-FR"/>
                    </w:rPr>
                  </w:pPr>
                  <w:r w:rsidRPr="009621F9">
                    <w:rPr>
                      <w:rFonts w:cs="Arial"/>
                      <w:sz w:val="18"/>
                      <w:szCs w:val="18"/>
                      <w:lang w:val="fr-FR"/>
                    </w:rPr>
                    <w:t>Sylwia Skubiszewska</w:t>
                  </w:r>
                </w:p>
                <w:p w14:paraId="4F01163A" w14:textId="77777777" w:rsidR="00155953" w:rsidRPr="009621F9" w:rsidRDefault="00155953" w:rsidP="000C2AB7">
                  <w:pPr>
                    <w:suppressAutoHyphens/>
                    <w:autoSpaceDN w:val="0"/>
                    <w:ind w:right="180"/>
                    <w:jc w:val="both"/>
                    <w:textAlignment w:val="baseline"/>
                    <w:rPr>
                      <w:rFonts w:cs="Arial"/>
                      <w:sz w:val="18"/>
                      <w:szCs w:val="18"/>
                      <w:lang w:val="fr-FR"/>
                    </w:rPr>
                  </w:pPr>
                  <w:r>
                    <w:rPr>
                      <w:rFonts w:cs="Arial"/>
                      <w:sz w:val="18"/>
                      <w:szCs w:val="18"/>
                      <w:lang w:val="fr-FR"/>
                    </w:rPr>
                    <w:t>PR Manager</w:t>
                  </w:r>
                </w:p>
                <w:p w14:paraId="77BE8E27" w14:textId="77777777" w:rsidR="00155953" w:rsidRPr="009621F9" w:rsidRDefault="00155953" w:rsidP="000C2AB7">
                  <w:pPr>
                    <w:suppressAutoHyphens/>
                    <w:autoSpaceDN w:val="0"/>
                    <w:ind w:right="180"/>
                    <w:jc w:val="both"/>
                    <w:textAlignment w:val="baseline"/>
                    <w:rPr>
                      <w:rFonts w:cs="Arial"/>
                      <w:sz w:val="18"/>
                      <w:szCs w:val="18"/>
                      <w:lang w:val="fr-FR"/>
                    </w:rPr>
                  </w:pPr>
                  <w:r w:rsidRPr="009621F9">
                    <w:rPr>
                      <w:rFonts w:cs="Arial"/>
                      <w:sz w:val="18"/>
                      <w:szCs w:val="18"/>
                      <w:lang w:val="fr-FR"/>
                    </w:rPr>
                    <w:t>Mobile +48 666 819 228</w:t>
                  </w:r>
                </w:p>
                <w:p w14:paraId="64605B43" w14:textId="77777777" w:rsidR="00155953" w:rsidRPr="009621F9" w:rsidRDefault="00155953" w:rsidP="000C2AB7">
                  <w:pPr>
                    <w:suppressAutoHyphens/>
                    <w:autoSpaceDN w:val="0"/>
                    <w:ind w:right="180"/>
                    <w:jc w:val="both"/>
                    <w:textAlignment w:val="baseline"/>
                    <w:rPr>
                      <w:rFonts w:cs="Arial"/>
                      <w:sz w:val="18"/>
                      <w:szCs w:val="18"/>
                      <w:lang w:val="fr-FR"/>
                    </w:rPr>
                  </w:pPr>
                  <w:r w:rsidRPr="009621F9">
                    <w:rPr>
                      <w:rFonts w:cs="Arial"/>
                      <w:sz w:val="18"/>
                      <w:szCs w:val="18"/>
                      <w:lang w:val="fr-FR"/>
                    </w:rPr>
                    <w:t xml:space="preserve">Email: </w:t>
                  </w:r>
                  <w:hyperlink r:id="rId20" w:history="1">
                    <w:r w:rsidRPr="001773F2">
                      <w:rPr>
                        <w:rStyle w:val="Hipercze"/>
                        <w:sz w:val="18"/>
                        <w:szCs w:val="18"/>
                        <w:lang w:val="en-GB"/>
                      </w:rPr>
                      <w:t>sylwia</w:t>
                    </w:r>
                    <w:r w:rsidRPr="009621F9">
                      <w:rPr>
                        <w:rStyle w:val="Hipercze"/>
                        <w:rFonts w:cs="Arial"/>
                        <w:sz w:val="18"/>
                        <w:szCs w:val="18"/>
                        <w:lang w:val="fr-FR"/>
                      </w:rPr>
                      <w:t>.skubiszewska@colliers.com</w:t>
                    </w:r>
                  </w:hyperlink>
                </w:p>
                <w:p w14:paraId="5F9A0529" w14:textId="77777777" w:rsidR="00155953" w:rsidRPr="009621F9" w:rsidRDefault="00155953" w:rsidP="000C2AB7">
                  <w:pPr>
                    <w:suppressAutoHyphens/>
                    <w:autoSpaceDN w:val="0"/>
                    <w:ind w:left="232" w:right="180"/>
                    <w:jc w:val="both"/>
                    <w:textAlignment w:val="baseline"/>
                    <w:rPr>
                      <w:rFonts w:cs="Arial"/>
                      <w:sz w:val="18"/>
                      <w:szCs w:val="18"/>
                      <w:lang w:val="fr-FR"/>
                    </w:rPr>
                  </w:pPr>
                </w:p>
              </w:tc>
              <w:tc>
                <w:tcPr>
                  <w:tcW w:w="4793" w:type="dxa"/>
                  <w:shd w:val="clear" w:color="auto" w:fill="auto"/>
                  <w:tcMar>
                    <w:top w:w="0" w:type="dxa"/>
                    <w:left w:w="108" w:type="dxa"/>
                    <w:bottom w:w="0" w:type="dxa"/>
                    <w:right w:w="108" w:type="dxa"/>
                  </w:tcMar>
                </w:tcPr>
                <w:p w14:paraId="32C4DE58" w14:textId="77777777" w:rsidR="00155953" w:rsidRDefault="00155953" w:rsidP="000C2AB7">
                  <w:pPr>
                    <w:suppressAutoHyphens/>
                    <w:autoSpaceDN w:val="0"/>
                    <w:ind w:right="180"/>
                    <w:jc w:val="both"/>
                    <w:textAlignment w:val="baseline"/>
                    <w:rPr>
                      <w:rFonts w:cs="Arial"/>
                      <w:sz w:val="18"/>
                      <w:szCs w:val="18"/>
                      <w:lang w:val="pl-PL" w:eastAsia="en-GB"/>
                    </w:rPr>
                  </w:pPr>
                  <w:r w:rsidRPr="009621F9">
                    <w:rPr>
                      <w:rFonts w:cs="Arial"/>
                      <w:sz w:val="18"/>
                      <w:szCs w:val="18"/>
                      <w:lang w:val="pl-PL" w:eastAsia="en-GB"/>
                    </w:rPr>
                    <w:t>Małgorzata Ciechanowska</w:t>
                  </w:r>
                </w:p>
                <w:p w14:paraId="4592B7C0" w14:textId="77777777" w:rsidR="00155953" w:rsidRPr="009621F9" w:rsidRDefault="00155953" w:rsidP="000C2AB7">
                  <w:pPr>
                    <w:suppressAutoHyphens/>
                    <w:autoSpaceDN w:val="0"/>
                    <w:ind w:right="180"/>
                    <w:jc w:val="both"/>
                    <w:textAlignment w:val="baseline"/>
                    <w:rPr>
                      <w:rFonts w:cs="Arial"/>
                      <w:sz w:val="18"/>
                      <w:szCs w:val="18"/>
                      <w:lang w:val="pl-PL" w:eastAsia="en-GB"/>
                    </w:rPr>
                  </w:pPr>
                  <w:r>
                    <w:rPr>
                      <w:rFonts w:cs="Arial"/>
                      <w:sz w:val="18"/>
                      <w:szCs w:val="18"/>
                      <w:lang w:val="pl-PL" w:eastAsia="en-GB"/>
                    </w:rPr>
                    <w:t xml:space="preserve">PR </w:t>
                  </w:r>
                  <w:proofErr w:type="spellStart"/>
                  <w:r>
                    <w:rPr>
                      <w:rFonts w:cs="Arial"/>
                      <w:sz w:val="18"/>
                      <w:szCs w:val="18"/>
                      <w:lang w:val="pl-PL" w:eastAsia="en-GB"/>
                    </w:rPr>
                    <w:t>Specialist</w:t>
                  </w:r>
                  <w:proofErr w:type="spellEnd"/>
                </w:p>
                <w:p w14:paraId="28A01C2A" w14:textId="77777777" w:rsidR="00155953" w:rsidRPr="009621F9" w:rsidRDefault="00155953" w:rsidP="000C2AB7">
                  <w:pPr>
                    <w:suppressAutoHyphens/>
                    <w:autoSpaceDN w:val="0"/>
                    <w:ind w:right="180"/>
                    <w:jc w:val="both"/>
                    <w:textAlignment w:val="baseline"/>
                    <w:rPr>
                      <w:rFonts w:cs="Arial"/>
                      <w:sz w:val="18"/>
                      <w:szCs w:val="18"/>
                      <w:lang w:val="pl-PL" w:eastAsia="en-GB"/>
                    </w:rPr>
                  </w:pPr>
                  <w:r w:rsidRPr="009621F9">
                    <w:rPr>
                      <w:rFonts w:cs="Arial"/>
                      <w:sz w:val="18"/>
                      <w:szCs w:val="18"/>
                      <w:lang w:val="pl-PL" w:eastAsia="en-GB"/>
                    </w:rPr>
                    <w:t xml:space="preserve">Mobile: +48 882 014 424 </w:t>
                  </w:r>
                </w:p>
                <w:p w14:paraId="216541D0" w14:textId="77777777" w:rsidR="00155953" w:rsidRPr="009621F9" w:rsidRDefault="00155953" w:rsidP="000C2AB7">
                  <w:pPr>
                    <w:suppressAutoHyphens/>
                    <w:autoSpaceDN w:val="0"/>
                    <w:ind w:right="180"/>
                    <w:jc w:val="both"/>
                    <w:textAlignment w:val="baseline"/>
                    <w:rPr>
                      <w:rFonts w:cs="Arial"/>
                      <w:sz w:val="18"/>
                      <w:szCs w:val="18"/>
                      <w:lang w:val="pl-PL"/>
                    </w:rPr>
                  </w:pPr>
                  <w:r w:rsidRPr="009621F9">
                    <w:rPr>
                      <w:rFonts w:cs="Arial"/>
                      <w:sz w:val="18"/>
                      <w:szCs w:val="18"/>
                      <w:lang w:val="pl-PL" w:eastAsia="en-GB"/>
                    </w:rPr>
                    <w:t xml:space="preserve">Email: </w:t>
                  </w:r>
                  <w:hyperlink r:id="rId21" w:history="1">
                    <w:r w:rsidRPr="009621F9">
                      <w:rPr>
                        <w:rStyle w:val="Hipercze"/>
                        <w:sz w:val="18"/>
                        <w:szCs w:val="18"/>
                        <w:lang w:val="pl-PL"/>
                      </w:rPr>
                      <w:t>malgorzata</w:t>
                    </w:r>
                    <w:r w:rsidRPr="009621F9">
                      <w:rPr>
                        <w:rStyle w:val="Hipercze"/>
                        <w:rFonts w:cs="Arial"/>
                        <w:sz w:val="18"/>
                        <w:szCs w:val="18"/>
                        <w:lang w:val="pl-PL" w:eastAsia="en-GB"/>
                      </w:rPr>
                      <w:t>.ciechanowska@colliers.com</w:t>
                    </w:r>
                  </w:hyperlink>
                </w:p>
                <w:p w14:paraId="449A9823" w14:textId="77777777" w:rsidR="00155953" w:rsidRPr="009621F9" w:rsidRDefault="00155953" w:rsidP="000C2AB7">
                  <w:pPr>
                    <w:suppressAutoHyphens/>
                    <w:autoSpaceDN w:val="0"/>
                    <w:ind w:left="170" w:right="180"/>
                    <w:jc w:val="both"/>
                    <w:textAlignment w:val="baseline"/>
                    <w:rPr>
                      <w:rFonts w:cs="Arial"/>
                      <w:sz w:val="18"/>
                      <w:szCs w:val="18"/>
                      <w:lang w:val="pl-PL"/>
                    </w:rPr>
                  </w:pPr>
                </w:p>
              </w:tc>
            </w:tr>
            <w:tr w:rsidR="00155953" w:rsidRPr="007A0E57" w14:paraId="7637143B" w14:textId="77777777" w:rsidTr="000C2AB7">
              <w:tc>
                <w:tcPr>
                  <w:tcW w:w="4626" w:type="dxa"/>
                  <w:shd w:val="clear" w:color="auto" w:fill="auto"/>
                  <w:tcMar>
                    <w:top w:w="0" w:type="dxa"/>
                    <w:left w:w="108" w:type="dxa"/>
                    <w:bottom w:w="0" w:type="dxa"/>
                    <w:right w:w="108" w:type="dxa"/>
                  </w:tcMar>
                </w:tcPr>
                <w:p w14:paraId="074E6FBA" w14:textId="77777777" w:rsidR="00155953" w:rsidRPr="009621F9" w:rsidRDefault="00155953" w:rsidP="000C2AB7">
                  <w:pPr>
                    <w:suppressAutoHyphens/>
                    <w:autoSpaceDN w:val="0"/>
                    <w:ind w:left="232" w:right="180"/>
                    <w:jc w:val="both"/>
                    <w:textAlignment w:val="baseline"/>
                    <w:rPr>
                      <w:rFonts w:cs="Arial"/>
                      <w:sz w:val="18"/>
                      <w:szCs w:val="18"/>
                      <w:lang w:val="pl-PL"/>
                    </w:rPr>
                  </w:pPr>
                </w:p>
              </w:tc>
              <w:tc>
                <w:tcPr>
                  <w:tcW w:w="4793" w:type="dxa"/>
                  <w:shd w:val="clear" w:color="auto" w:fill="auto"/>
                  <w:tcMar>
                    <w:top w:w="0" w:type="dxa"/>
                    <w:left w:w="108" w:type="dxa"/>
                    <w:bottom w:w="0" w:type="dxa"/>
                    <w:right w:w="108" w:type="dxa"/>
                  </w:tcMar>
                </w:tcPr>
                <w:p w14:paraId="6720F3D5" w14:textId="77777777" w:rsidR="00155953" w:rsidRPr="009621F9" w:rsidRDefault="00155953" w:rsidP="000C2AB7">
                  <w:pPr>
                    <w:suppressAutoHyphens/>
                    <w:autoSpaceDN w:val="0"/>
                    <w:ind w:left="170" w:right="180"/>
                    <w:jc w:val="both"/>
                    <w:textAlignment w:val="baseline"/>
                    <w:rPr>
                      <w:rFonts w:cs="Arial"/>
                      <w:sz w:val="18"/>
                      <w:szCs w:val="18"/>
                      <w:lang w:val="pl-PL"/>
                    </w:rPr>
                  </w:pPr>
                </w:p>
              </w:tc>
            </w:tr>
            <w:tr w:rsidR="00155953" w:rsidRPr="007A0E57" w14:paraId="39DC9E43" w14:textId="77777777" w:rsidTr="000C2AB7">
              <w:trPr>
                <w:trHeight w:val="80"/>
              </w:trPr>
              <w:tc>
                <w:tcPr>
                  <w:tcW w:w="4626" w:type="dxa"/>
                  <w:shd w:val="clear" w:color="auto" w:fill="auto"/>
                  <w:tcMar>
                    <w:top w:w="0" w:type="dxa"/>
                    <w:left w:w="108" w:type="dxa"/>
                    <w:bottom w:w="0" w:type="dxa"/>
                    <w:right w:w="108" w:type="dxa"/>
                  </w:tcMar>
                </w:tcPr>
                <w:p w14:paraId="3A10242E" w14:textId="77777777" w:rsidR="00155953" w:rsidRPr="009621F9" w:rsidRDefault="00155953" w:rsidP="000C2AB7">
                  <w:pPr>
                    <w:suppressAutoHyphens/>
                    <w:autoSpaceDN w:val="0"/>
                    <w:ind w:right="180"/>
                    <w:jc w:val="both"/>
                    <w:textAlignment w:val="baseline"/>
                    <w:rPr>
                      <w:rFonts w:cs="Arial"/>
                      <w:sz w:val="18"/>
                      <w:szCs w:val="18"/>
                      <w:lang w:val="pl-PL"/>
                    </w:rPr>
                  </w:pPr>
                </w:p>
              </w:tc>
              <w:tc>
                <w:tcPr>
                  <w:tcW w:w="4793" w:type="dxa"/>
                  <w:shd w:val="clear" w:color="auto" w:fill="auto"/>
                  <w:tcMar>
                    <w:top w:w="0" w:type="dxa"/>
                    <w:left w:w="108" w:type="dxa"/>
                    <w:bottom w:w="0" w:type="dxa"/>
                    <w:right w:w="108" w:type="dxa"/>
                  </w:tcMar>
                </w:tcPr>
                <w:p w14:paraId="1848BF39" w14:textId="77777777" w:rsidR="00155953" w:rsidRPr="009621F9" w:rsidRDefault="00155953" w:rsidP="000C2AB7">
                  <w:pPr>
                    <w:suppressAutoHyphens/>
                    <w:autoSpaceDN w:val="0"/>
                    <w:ind w:left="170" w:right="180"/>
                    <w:jc w:val="both"/>
                    <w:textAlignment w:val="baseline"/>
                    <w:rPr>
                      <w:rFonts w:cs="Arial"/>
                      <w:sz w:val="18"/>
                      <w:szCs w:val="18"/>
                      <w:lang w:val="pl-PL"/>
                    </w:rPr>
                  </w:pPr>
                </w:p>
              </w:tc>
            </w:tr>
          </w:tbl>
          <w:p w14:paraId="5FB03ECA" w14:textId="77777777" w:rsidR="00155953" w:rsidRPr="009621F9" w:rsidRDefault="00155953" w:rsidP="000C2AB7">
            <w:pPr>
              <w:suppressAutoHyphens/>
              <w:autoSpaceDN w:val="0"/>
              <w:ind w:right="180"/>
              <w:textAlignment w:val="baseline"/>
              <w:rPr>
                <w:rFonts w:cs="Arial"/>
                <w:color w:val="EE3124"/>
                <w:sz w:val="18"/>
                <w:szCs w:val="18"/>
                <w:lang w:val="pl-PL" w:eastAsia="en-GB"/>
              </w:rPr>
            </w:pPr>
          </w:p>
        </w:tc>
        <w:tc>
          <w:tcPr>
            <w:tcW w:w="533" w:type="dxa"/>
            <w:shd w:val="clear" w:color="auto" w:fill="auto"/>
            <w:tcMar>
              <w:top w:w="0" w:type="dxa"/>
              <w:left w:w="108" w:type="dxa"/>
              <w:bottom w:w="0" w:type="dxa"/>
              <w:right w:w="108" w:type="dxa"/>
            </w:tcMar>
          </w:tcPr>
          <w:p w14:paraId="0765AC0B" w14:textId="77777777" w:rsidR="00155953" w:rsidRPr="009621F9" w:rsidRDefault="00155953" w:rsidP="000C2AB7">
            <w:pPr>
              <w:suppressAutoHyphens/>
              <w:autoSpaceDN w:val="0"/>
              <w:ind w:right="180"/>
              <w:jc w:val="both"/>
              <w:textAlignment w:val="baseline"/>
              <w:rPr>
                <w:rFonts w:cs="Arial"/>
                <w:sz w:val="18"/>
                <w:szCs w:val="18"/>
                <w:lang w:val="pl-PL" w:eastAsia="en-GB"/>
              </w:rPr>
            </w:pPr>
          </w:p>
        </w:tc>
      </w:tr>
    </w:tbl>
    <w:p w14:paraId="534E65CC" w14:textId="00FBECBF" w:rsidR="00983006" w:rsidRPr="00E47935" w:rsidRDefault="00983006" w:rsidP="001773F2">
      <w:pPr>
        <w:ind w:right="180"/>
        <w:rPr>
          <w:rFonts w:ascii="Calibri" w:hAnsi="Calibri"/>
          <w:color w:val="EE3124"/>
          <w:sz w:val="20"/>
        </w:rPr>
      </w:pPr>
    </w:p>
    <w:sectPr w:rsidR="00983006" w:rsidRPr="00E47935" w:rsidSect="006F2B83">
      <w:headerReference w:type="default" r:id="rId22"/>
      <w:headerReference w:type="first" r:id="rId23"/>
      <w:pgSz w:w="12240" w:h="15840" w:code="1"/>
      <w:pgMar w:top="3352" w:right="1080" w:bottom="720" w:left="1080" w:header="187"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9FA4" w16cex:dateUtc="2020-12-14T07:24:00Z"/>
  <w16cex:commentExtensible w16cex:durableId="23819FCD" w16cex:dateUtc="2020-12-14T07:24:00Z"/>
  <w16cex:commentExtensible w16cex:durableId="23819FB6" w16cex:dateUtc="2020-12-14T07: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A5D1B" w14:textId="77777777" w:rsidR="00845487" w:rsidRDefault="00845487">
      <w:r>
        <w:separator/>
      </w:r>
    </w:p>
  </w:endnote>
  <w:endnote w:type="continuationSeparator" w:id="0">
    <w:p w14:paraId="0362D32D" w14:textId="77777777" w:rsidR="00845487" w:rsidRDefault="0084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aux Nex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0A550" w14:textId="77777777" w:rsidR="00845487" w:rsidRDefault="00845487">
      <w:r>
        <w:separator/>
      </w:r>
    </w:p>
  </w:footnote>
  <w:footnote w:type="continuationSeparator" w:id="0">
    <w:p w14:paraId="2AD7E637" w14:textId="77777777" w:rsidR="00845487" w:rsidRDefault="00845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ED553" w14:textId="3EF93F9F" w:rsidR="00383D6A" w:rsidRDefault="00F22695">
    <w:pPr>
      <w:pStyle w:val="Nagwek"/>
      <w:jc w:val="right"/>
    </w:pPr>
    <w:r>
      <w:rPr>
        <w:noProof/>
        <w:lang w:val="pl-PL" w:eastAsia="pl-PL"/>
      </w:rPr>
      <w:drawing>
        <wp:anchor distT="0" distB="0" distL="114300" distR="114300" simplePos="0" relativeHeight="251661312" behindDoc="0" locked="0" layoutInCell="1" allowOverlap="1" wp14:anchorId="7B0A965E" wp14:editId="110983BB">
          <wp:simplePos x="0" y="0"/>
          <wp:positionH relativeFrom="column">
            <wp:posOffset>-583034</wp:posOffset>
          </wp:positionH>
          <wp:positionV relativeFrom="paragraph">
            <wp:posOffset>-6616</wp:posOffset>
          </wp:positionV>
          <wp:extent cx="7553325" cy="2114550"/>
          <wp:effectExtent l="0" t="0" r="9525" b="0"/>
          <wp:wrapNone/>
          <wp:docPr id="1" name="Picture 3" descr="P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114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50FD3" w14:textId="77777777" w:rsidR="00383D6A" w:rsidRDefault="0031612E" w:rsidP="006F2B83">
    <w:pPr>
      <w:pStyle w:val="Nagwek"/>
      <w:ind w:left="187" w:right="-1080" w:hanging="1267"/>
      <w:jc w:val="right"/>
    </w:pPr>
    <w:r>
      <w:rPr>
        <w:noProof/>
        <w:lang w:val="pl-PL" w:eastAsia="pl-PL"/>
      </w:rPr>
      <w:drawing>
        <wp:anchor distT="0" distB="0" distL="114300" distR="114300" simplePos="0" relativeHeight="251659264" behindDoc="0" locked="0" layoutInCell="1" allowOverlap="1" wp14:anchorId="795923C4" wp14:editId="6BBE1D72">
          <wp:simplePos x="0" y="0"/>
          <wp:positionH relativeFrom="column">
            <wp:align>center</wp:align>
          </wp:positionH>
          <wp:positionV relativeFrom="paragraph">
            <wp:posOffset>-10160</wp:posOffset>
          </wp:positionV>
          <wp:extent cx="7553325" cy="2114550"/>
          <wp:effectExtent l="0" t="0" r="0" b="0"/>
          <wp:wrapNone/>
          <wp:docPr id="3" name="Picture 3" descr="P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114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0645"/>
    <w:multiLevelType w:val="hybridMultilevel"/>
    <w:tmpl w:val="02165D14"/>
    <w:lvl w:ilvl="0" w:tplc="C94E728C">
      <w:start w:val="168"/>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4C6261"/>
    <w:multiLevelType w:val="hybridMultilevel"/>
    <w:tmpl w:val="2AE6326A"/>
    <w:lvl w:ilvl="0" w:tplc="1A326F4E">
      <w:start w:val="168"/>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BC0C11"/>
    <w:multiLevelType w:val="hybridMultilevel"/>
    <w:tmpl w:val="44420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4D11F7"/>
    <w:multiLevelType w:val="hybridMultilevel"/>
    <w:tmpl w:val="2D929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4A23A4"/>
    <w:multiLevelType w:val="hybridMultilevel"/>
    <w:tmpl w:val="DA2EB670"/>
    <w:lvl w:ilvl="0" w:tplc="0BA2AA0A">
      <w:numFmt w:val="bullet"/>
      <w:lvlText w:val="-"/>
      <w:lvlJc w:val="left"/>
      <w:pPr>
        <w:ind w:left="420" w:hanging="360"/>
      </w:pPr>
      <w:rPr>
        <w:rFonts w:ascii="Arial" w:eastAsiaTheme="minorEastAsia" w:hAnsi="Arial" w:cs="Arial" w:hint="default"/>
        <w:sz w:val="2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5">
    <w:nsid w:val="63A91677"/>
    <w:multiLevelType w:val="singleLevel"/>
    <w:tmpl w:val="0409000F"/>
    <w:lvl w:ilvl="0">
      <w:start w:val="1"/>
      <w:numFmt w:val="decimal"/>
      <w:lvlText w:val="%1."/>
      <w:lvlJc w:val="left"/>
      <w:pPr>
        <w:tabs>
          <w:tab w:val="num" w:pos="360"/>
        </w:tabs>
        <w:ind w:left="360" w:hanging="360"/>
      </w:pPr>
    </w:lvl>
  </w:abstractNum>
  <w:abstractNum w:abstractNumId="6">
    <w:nsid w:val="66CD1027"/>
    <w:multiLevelType w:val="hybridMultilevel"/>
    <w:tmpl w:val="D634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51185"/>
    <w:multiLevelType w:val="hybridMultilevel"/>
    <w:tmpl w:val="AE743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FA003FD"/>
    <w:multiLevelType w:val="hybridMultilevel"/>
    <w:tmpl w:val="7E24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6"/>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75"/>
    <w:rsid w:val="00002D59"/>
    <w:rsid w:val="00011C4F"/>
    <w:rsid w:val="0001271B"/>
    <w:rsid w:val="0001294E"/>
    <w:rsid w:val="00013052"/>
    <w:rsid w:val="00013108"/>
    <w:rsid w:val="00015FFF"/>
    <w:rsid w:val="00023EA9"/>
    <w:rsid w:val="000259CC"/>
    <w:rsid w:val="00025B75"/>
    <w:rsid w:val="00036A9B"/>
    <w:rsid w:val="00037219"/>
    <w:rsid w:val="00055D66"/>
    <w:rsid w:val="000568B9"/>
    <w:rsid w:val="000652D3"/>
    <w:rsid w:val="00072AA6"/>
    <w:rsid w:val="00085217"/>
    <w:rsid w:val="00096598"/>
    <w:rsid w:val="000A52A6"/>
    <w:rsid w:val="000A7B63"/>
    <w:rsid w:val="000B289D"/>
    <w:rsid w:val="000B2DA1"/>
    <w:rsid w:val="000B32FE"/>
    <w:rsid w:val="000E25BA"/>
    <w:rsid w:val="000E3DA5"/>
    <w:rsid w:val="000E5D77"/>
    <w:rsid w:val="000F3588"/>
    <w:rsid w:val="000F5931"/>
    <w:rsid w:val="000F7257"/>
    <w:rsid w:val="0010525E"/>
    <w:rsid w:val="001057EC"/>
    <w:rsid w:val="00120D72"/>
    <w:rsid w:val="00122305"/>
    <w:rsid w:val="00124E54"/>
    <w:rsid w:val="00145778"/>
    <w:rsid w:val="00150F92"/>
    <w:rsid w:val="00155953"/>
    <w:rsid w:val="0015767D"/>
    <w:rsid w:val="001604BA"/>
    <w:rsid w:val="001636AF"/>
    <w:rsid w:val="00163FF5"/>
    <w:rsid w:val="001718A6"/>
    <w:rsid w:val="00175D06"/>
    <w:rsid w:val="001773F2"/>
    <w:rsid w:val="001805FD"/>
    <w:rsid w:val="001B25D1"/>
    <w:rsid w:val="001B3457"/>
    <w:rsid w:val="001C3B85"/>
    <w:rsid w:val="001D79E8"/>
    <w:rsid w:val="001E5282"/>
    <w:rsid w:val="002017B3"/>
    <w:rsid w:val="0020595A"/>
    <w:rsid w:val="002065B9"/>
    <w:rsid w:val="00216C96"/>
    <w:rsid w:val="0022150C"/>
    <w:rsid w:val="00231D15"/>
    <w:rsid w:val="00233F29"/>
    <w:rsid w:val="0023598F"/>
    <w:rsid w:val="002473B8"/>
    <w:rsid w:val="00251434"/>
    <w:rsid w:val="00254D5F"/>
    <w:rsid w:val="00262FA6"/>
    <w:rsid w:val="002826A3"/>
    <w:rsid w:val="00283DCD"/>
    <w:rsid w:val="0029280D"/>
    <w:rsid w:val="002A36D9"/>
    <w:rsid w:val="002A7BFA"/>
    <w:rsid w:val="002B2539"/>
    <w:rsid w:val="002C0B16"/>
    <w:rsid w:val="002D3BD2"/>
    <w:rsid w:val="002D5013"/>
    <w:rsid w:val="002F1880"/>
    <w:rsid w:val="00307D37"/>
    <w:rsid w:val="0031612E"/>
    <w:rsid w:val="00317109"/>
    <w:rsid w:val="00317B21"/>
    <w:rsid w:val="00320FED"/>
    <w:rsid w:val="00323544"/>
    <w:rsid w:val="003326EA"/>
    <w:rsid w:val="00332B44"/>
    <w:rsid w:val="0034305E"/>
    <w:rsid w:val="00344AA2"/>
    <w:rsid w:val="0035138E"/>
    <w:rsid w:val="00377915"/>
    <w:rsid w:val="00381259"/>
    <w:rsid w:val="00383B60"/>
    <w:rsid w:val="00383D6A"/>
    <w:rsid w:val="0038692D"/>
    <w:rsid w:val="003950A3"/>
    <w:rsid w:val="003952EB"/>
    <w:rsid w:val="003956A3"/>
    <w:rsid w:val="003A0A48"/>
    <w:rsid w:val="003A202A"/>
    <w:rsid w:val="003A3142"/>
    <w:rsid w:val="003A3A1E"/>
    <w:rsid w:val="003A6881"/>
    <w:rsid w:val="003A76B2"/>
    <w:rsid w:val="003C20FC"/>
    <w:rsid w:val="003C75AA"/>
    <w:rsid w:val="003D046D"/>
    <w:rsid w:val="003E2253"/>
    <w:rsid w:val="003E6323"/>
    <w:rsid w:val="003F3C84"/>
    <w:rsid w:val="003F4CA1"/>
    <w:rsid w:val="003F6DA3"/>
    <w:rsid w:val="00400E5A"/>
    <w:rsid w:val="00407BB5"/>
    <w:rsid w:val="004129EB"/>
    <w:rsid w:val="00415922"/>
    <w:rsid w:val="004176DE"/>
    <w:rsid w:val="00424F17"/>
    <w:rsid w:val="00427973"/>
    <w:rsid w:val="00427C88"/>
    <w:rsid w:val="0043156D"/>
    <w:rsid w:val="0043641B"/>
    <w:rsid w:val="00440383"/>
    <w:rsid w:val="004411C3"/>
    <w:rsid w:val="00442A85"/>
    <w:rsid w:val="0044301F"/>
    <w:rsid w:val="00464217"/>
    <w:rsid w:val="004708FA"/>
    <w:rsid w:val="004717CC"/>
    <w:rsid w:val="004728BA"/>
    <w:rsid w:val="00473941"/>
    <w:rsid w:val="00475D87"/>
    <w:rsid w:val="0048126F"/>
    <w:rsid w:val="004903FB"/>
    <w:rsid w:val="00494741"/>
    <w:rsid w:val="00496281"/>
    <w:rsid w:val="00497BFF"/>
    <w:rsid w:val="004A6C41"/>
    <w:rsid w:val="004B2E49"/>
    <w:rsid w:val="004C7C98"/>
    <w:rsid w:val="004D4453"/>
    <w:rsid w:val="004D5E90"/>
    <w:rsid w:val="004E0487"/>
    <w:rsid w:val="004E2B47"/>
    <w:rsid w:val="0051166F"/>
    <w:rsid w:val="0051511F"/>
    <w:rsid w:val="00531AF6"/>
    <w:rsid w:val="005369DC"/>
    <w:rsid w:val="0054011E"/>
    <w:rsid w:val="0055087B"/>
    <w:rsid w:val="005578C4"/>
    <w:rsid w:val="00557F90"/>
    <w:rsid w:val="005677A3"/>
    <w:rsid w:val="00574C92"/>
    <w:rsid w:val="005842D8"/>
    <w:rsid w:val="00584642"/>
    <w:rsid w:val="00595E77"/>
    <w:rsid w:val="005A7464"/>
    <w:rsid w:val="005B269E"/>
    <w:rsid w:val="005B4F50"/>
    <w:rsid w:val="005C4FB2"/>
    <w:rsid w:val="005E48CF"/>
    <w:rsid w:val="005E5C75"/>
    <w:rsid w:val="005E760D"/>
    <w:rsid w:val="005F59F1"/>
    <w:rsid w:val="00607115"/>
    <w:rsid w:val="00612540"/>
    <w:rsid w:val="0063637B"/>
    <w:rsid w:val="006470B1"/>
    <w:rsid w:val="00647F2E"/>
    <w:rsid w:val="00654745"/>
    <w:rsid w:val="00660EF3"/>
    <w:rsid w:val="006673D7"/>
    <w:rsid w:val="006703D1"/>
    <w:rsid w:val="00670E05"/>
    <w:rsid w:val="00672417"/>
    <w:rsid w:val="0067623A"/>
    <w:rsid w:val="00681790"/>
    <w:rsid w:val="00684917"/>
    <w:rsid w:val="00687BEA"/>
    <w:rsid w:val="00692871"/>
    <w:rsid w:val="006A223C"/>
    <w:rsid w:val="006A5D63"/>
    <w:rsid w:val="006A6474"/>
    <w:rsid w:val="006B45BD"/>
    <w:rsid w:val="006B79D2"/>
    <w:rsid w:val="006B7FAE"/>
    <w:rsid w:val="006C6801"/>
    <w:rsid w:val="006D3025"/>
    <w:rsid w:val="006D374A"/>
    <w:rsid w:val="006D6B5F"/>
    <w:rsid w:val="006D6D62"/>
    <w:rsid w:val="006D76B3"/>
    <w:rsid w:val="006E5F8A"/>
    <w:rsid w:val="006E7B02"/>
    <w:rsid w:val="006F2B83"/>
    <w:rsid w:val="00707E18"/>
    <w:rsid w:val="007163D7"/>
    <w:rsid w:val="00723DAA"/>
    <w:rsid w:val="0073109E"/>
    <w:rsid w:val="00735931"/>
    <w:rsid w:val="007367C9"/>
    <w:rsid w:val="00747CF9"/>
    <w:rsid w:val="00755DBB"/>
    <w:rsid w:val="00757B10"/>
    <w:rsid w:val="0076006E"/>
    <w:rsid w:val="00765BD8"/>
    <w:rsid w:val="0076677E"/>
    <w:rsid w:val="00784D1A"/>
    <w:rsid w:val="00786BC4"/>
    <w:rsid w:val="00790FF9"/>
    <w:rsid w:val="00792412"/>
    <w:rsid w:val="007976A9"/>
    <w:rsid w:val="007A1E7B"/>
    <w:rsid w:val="007A384F"/>
    <w:rsid w:val="007A69E2"/>
    <w:rsid w:val="007B6622"/>
    <w:rsid w:val="007C0609"/>
    <w:rsid w:val="007C4BEF"/>
    <w:rsid w:val="007C603C"/>
    <w:rsid w:val="007D2BCB"/>
    <w:rsid w:val="007E56B1"/>
    <w:rsid w:val="007E5A67"/>
    <w:rsid w:val="007F2617"/>
    <w:rsid w:val="007F692F"/>
    <w:rsid w:val="008021E9"/>
    <w:rsid w:val="00803128"/>
    <w:rsid w:val="00804ADD"/>
    <w:rsid w:val="00805594"/>
    <w:rsid w:val="00805A1E"/>
    <w:rsid w:val="0081159C"/>
    <w:rsid w:val="00812469"/>
    <w:rsid w:val="00816239"/>
    <w:rsid w:val="00816DF9"/>
    <w:rsid w:val="00820A20"/>
    <w:rsid w:val="008237A9"/>
    <w:rsid w:val="00824224"/>
    <w:rsid w:val="00836173"/>
    <w:rsid w:val="00845487"/>
    <w:rsid w:val="00846B5D"/>
    <w:rsid w:val="008737CE"/>
    <w:rsid w:val="00874692"/>
    <w:rsid w:val="008764D4"/>
    <w:rsid w:val="00881C46"/>
    <w:rsid w:val="00884035"/>
    <w:rsid w:val="008929D4"/>
    <w:rsid w:val="008A4C8D"/>
    <w:rsid w:val="008B19D2"/>
    <w:rsid w:val="008B60B8"/>
    <w:rsid w:val="008C14D9"/>
    <w:rsid w:val="008C28B0"/>
    <w:rsid w:val="008C2948"/>
    <w:rsid w:val="008C47E8"/>
    <w:rsid w:val="008C48B8"/>
    <w:rsid w:val="008D0E31"/>
    <w:rsid w:val="008D6232"/>
    <w:rsid w:val="008F6C08"/>
    <w:rsid w:val="00910774"/>
    <w:rsid w:val="0091500A"/>
    <w:rsid w:val="00921FD5"/>
    <w:rsid w:val="00922C71"/>
    <w:rsid w:val="00937288"/>
    <w:rsid w:val="00940C0F"/>
    <w:rsid w:val="009412EF"/>
    <w:rsid w:val="00942D91"/>
    <w:rsid w:val="0095238A"/>
    <w:rsid w:val="00962207"/>
    <w:rsid w:val="00962CA8"/>
    <w:rsid w:val="00964995"/>
    <w:rsid w:val="00965252"/>
    <w:rsid w:val="009703C5"/>
    <w:rsid w:val="00983006"/>
    <w:rsid w:val="009962C7"/>
    <w:rsid w:val="009A22F7"/>
    <w:rsid w:val="009B6F67"/>
    <w:rsid w:val="009C34BC"/>
    <w:rsid w:val="009D0442"/>
    <w:rsid w:val="009D4F0A"/>
    <w:rsid w:val="009D7C2D"/>
    <w:rsid w:val="009E0171"/>
    <w:rsid w:val="009E1C5E"/>
    <w:rsid w:val="009E562D"/>
    <w:rsid w:val="009F636C"/>
    <w:rsid w:val="00A033B3"/>
    <w:rsid w:val="00A034CC"/>
    <w:rsid w:val="00A04F45"/>
    <w:rsid w:val="00A20863"/>
    <w:rsid w:val="00A23644"/>
    <w:rsid w:val="00A26197"/>
    <w:rsid w:val="00A26B5F"/>
    <w:rsid w:val="00A273F0"/>
    <w:rsid w:val="00A27595"/>
    <w:rsid w:val="00A4511D"/>
    <w:rsid w:val="00A46F34"/>
    <w:rsid w:val="00A52D53"/>
    <w:rsid w:val="00A5365F"/>
    <w:rsid w:val="00A70C38"/>
    <w:rsid w:val="00A70D16"/>
    <w:rsid w:val="00A800EF"/>
    <w:rsid w:val="00A859EA"/>
    <w:rsid w:val="00A90FAB"/>
    <w:rsid w:val="00A91507"/>
    <w:rsid w:val="00A96F16"/>
    <w:rsid w:val="00AB0AC3"/>
    <w:rsid w:val="00AB7621"/>
    <w:rsid w:val="00AE3DC2"/>
    <w:rsid w:val="00AF58D5"/>
    <w:rsid w:val="00AF601E"/>
    <w:rsid w:val="00B072F5"/>
    <w:rsid w:val="00B13817"/>
    <w:rsid w:val="00B1724D"/>
    <w:rsid w:val="00B36A88"/>
    <w:rsid w:val="00B5167D"/>
    <w:rsid w:val="00B63A77"/>
    <w:rsid w:val="00B744C9"/>
    <w:rsid w:val="00B750DE"/>
    <w:rsid w:val="00B772C9"/>
    <w:rsid w:val="00B82647"/>
    <w:rsid w:val="00B85738"/>
    <w:rsid w:val="00BA398F"/>
    <w:rsid w:val="00BA6375"/>
    <w:rsid w:val="00BB5015"/>
    <w:rsid w:val="00BB587A"/>
    <w:rsid w:val="00BB76D6"/>
    <w:rsid w:val="00BC7E38"/>
    <w:rsid w:val="00BD3EE9"/>
    <w:rsid w:val="00C01555"/>
    <w:rsid w:val="00C0633F"/>
    <w:rsid w:val="00C10F6D"/>
    <w:rsid w:val="00C12AAC"/>
    <w:rsid w:val="00C130F2"/>
    <w:rsid w:val="00C17BE5"/>
    <w:rsid w:val="00C20079"/>
    <w:rsid w:val="00C33888"/>
    <w:rsid w:val="00C3559C"/>
    <w:rsid w:val="00C35E22"/>
    <w:rsid w:val="00C37E0C"/>
    <w:rsid w:val="00C4018F"/>
    <w:rsid w:val="00C45C01"/>
    <w:rsid w:val="00C50524"/>
    <w:rsid w:val="00C66C99"/>
    <w:rsid w:val="00C7683D"/>
    <w:rsid w:val="00C82157"/>
    <w:rsid w:val="00CA14BE"/>
    <w:rsid w:val="00CB145E"/>
    <w:rsid w:val="00CB2FED"/>
    <w:rsid w:val="00CC11B5"/>
    <w:rsid w:val="00CC29C5"/>
    <w:rsid w:val="00CE39F9"/>
    <w:rsid w:val="00CE5309"/>
    <w:rsid w:val="00CF506D"/>
    <w:rsid w:val="00CF75BC"/>
    <w:rsid w:val="00D0321D"/>
    <w:rsid w:val="00D05436"/>
    <w:rsid w:val="00D127E8"/>
    <w:rsid w:val="00D170F7"/>
    <w:rsid w:val="00D207A6"/>
    <w:rsid w:val="00D46303"/>
    <w:rsid w:val="00D5619B"/>
    <w:rsid w:val="00D65B4C"/>
    <w:rsid w:val="00D7018F"/>
    <w:rsid w:val="00D738A1"/>
    <w:rsid w:val="00D81E61"/>
    <w:rsid w:val="00D820C3"/>
    <w:rsid w:val="00D917A2"/>
    <w:rsid w:val="00DA123A"/>
    <w:rsid w:val="00DA336B"/>
    <w:rsid w:val="00DB7DA8"/>
    <w:rsid w:val="00DC4E36"/>
    <w:rsid w:val="00DD08C0"/>
    <w:rsid w:val="00DD6DF3"/>
    <w:rsid w:val="00DE7D91"/>
    <w:rsid w:val="00DF2D65"/>
    <w:rsid w:val="00DF3CB4"/>
    <w:rsid w:val="00E023C6"/>
    <w:rsid w:val="00E054AD"/>
    <w:rsid w:val="00E15895"/>
    <w:rsid w:val="00E22FBE"/>
    <w:rsid w:val="00E3277C"/>
    <w:rsid w:val="00E33AEA"/>
    <w:rsid w:val="00E47935"/>
    <w:rsid w:val="00E5191F"/>
    <w:rsid w:val="00E52322"/>
    <w:rsid w:val="00E56418"/>
    <w:rsid w:val="00E64AC5"/>
    <w:rsid w:val="00E6735C"/>
    <w:rsid w:val="00E70E13"/>
    <w:rsid w:val="00E76911"/>
    <w:rsid w:val="00E83137"/>
    <w:rsid w:val="00E84A46"/>
    <w:rsid w:val="00E854BC"/>
    <w:rsid w:val="00E86E8F"/>
    <w:rsid w:val="00E93439"/>
    <w:rsid w:val="00EA2E74"/>
    <w:rsid w:val="00EA6E8A"/>
    <w:rsid w:val="00EA75B6"/>
    <w:rsid w:val="00EC3275"/>
    <w:rsid w:val="00EC5E0A"/>
    <w:rsid w:val="00EE2863"/>
    <w:rsid w:val="00EF274D"/>
    <w:rsid w:val="00EF7636"/>
    <w:rsid w:val="00F136B8"/>
    <w:rsid w:val="00F1386B"/>
    <w:rsid w:val="00F2038C"/>
    <w:rsid w:val="00F214BE"/>
    <w:rsid w:val="00F21A93"/>
    <w:rsid w:val="00F22695"/>
    <w:rsid w:val="00F3214D"/>
    <w:rsid w:val="00F4516E"/>
    <w:rsid w:val="00F7493E"/>
    <w:rsid w:val="00F74AC4"/>
    <w:rsid w:val="00F8075F"/>
    <w:rsid w:val="00F816E4"/>
    <w:rsid w:val="00F9186B"/>
    <w:rsid w:val="00F9753E"/>
    <w:rsid w:val="00FA2E3A"/>
    <w:rsid w:val="00FA41F6"/>
    <w:rsid w:val="00FB2BAD"/>
    <w:rsid w:val="00FB727D"/>
    <w:rsid w:val="00FB76AC"/>
    <w:rsid w:val="00FD318E"/>
    <w:rsid w:val="00FD75D2"/>
    <w:rsid w:val="00FE5EB3"/>
    <w:rsid w:val="00FE72B8"/>
    <w:rsid w:val="00FE7C4B"/>
    <w:rsid w:val="00FF0FC4"/>
    <w:rsid w:val="00FF3DB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14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18F"/>
    <w:rPr>
      <w:rFonts w:ascii="Arial" w:hAnsi="Arial"/>
      <w:color w:val="000000"/>
      <w:sz w:val="22"/>
      <w:lang w:eastAsia="en-US"/>
    </w:rPr>
  </w:style>
  <w:style w:type="paragraph" w:styleId="Nagwek1">
    <w:name w:val="heading 1"/>
    <w:basedOn w:val="Normalny"/>
    <w:next w:val="Normalny"/>
    <w:qFormat/>
    <w:pPr>
      <w:keepNext/>
      <w:outlineLvl w:val="0"/>
    </w:pPr>
    <w:rPr>
      <w:i/>
      <w:color w:val="auto"/>
      <w:sz w:val="20"/>
    </w:rPr>
  </w:style>
  <w:style w:type="paragraph" w:styleId="Nagwek2">
    <w:name w:val="heading 2"/>
    <w:basedOn w:val="Normalny"/>
    <w:next w:val="Normalny"/>
    <w:qFormat/>
    <w:pPr>
      <w:keepNext/>
      <w:jc w:val="center"/>
      <w:outlineLvl w:val="1"/>
    </w:pPr>
    <w:rPr>
      <w:b/>
      <w:color w:val="auto"/>
      <w:sz w:val="24"/>
      <w:u w:val="single"/>
    </w:rPr>
  </w:style>
  <w:style w:type="paragraph" w:styleId="Nagwek3">
    <w:name w:val="heading 3"/>
    <w:basedOn w:val="Normalny"/>
    <w:next w:val="Normalny"/>
    <w:link w:val="Nagwek3Znak"/>
    <w:qFormat/>
    <w:pPr>
      <w:keepNext/>
      <w:outlineLvl w:val="2"/>
    </w:pPr>
    <w:rPr>
      <w:b/>
      <w:color w:val="auto"/>
    </w:rPr>
  </w:style>
  <w:style w:type="paragraph" w:styleId="Nagwek4">
    <w:name w:val="heading 4"/>
    <w:basedOn w:val="Normalny"/>
    <w:next w:val="Normalny"/>
    <w:qFormat/>
    <w:pPr>
      <w:keepNext/>
      <w:outlineLvl w:val="3"/>
    </w:pPr>
    <w:rPr>
      <w:b/>
      <w:color w:val="auto"/>
      <w:u w:val="single"/>
    </w:rPr>
  </w:style>
  <w:style w:type="paragraph" w:styleId="Nagwek5">
    <w:name w:val="heading 5"/>
    <w:basedOn w:val="Normalny"/>
    <w:next w:val="Normalny"/>
    <w:qFormat/>
    <w:pPr>
      <w:keepNext/>
      <w:spacing w:line="360" w:lineRule="auto"/>
      <w:jc w:val="center"/>
      <w:outlineLvl w:val="4"/>
    </w:pPr>
    <w:rPr>
      <w:b/>
      <w:sz w:val="24"/>
    </w:rPr>
  </w:style>
  <w:style w:type="paragraph" w:styleId="Nagwek6">
    <w:name w:val="heading 6"/>
    <w:basedOn w:val="Normalny"/>
    <w:next w:val="Normalny"/>
    <w:qFormat/>
    <w:pPr>
      <w:keepNext/>
      <w:spacing w:line="360" w:lineRule="auto"/>
      <w:outlineLvl w:val="5"/>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rFonts w:ascii="Times New Roman" w:hAnsi="Times New Roman"/>
      <w:color w:val="auto"/>
      <w:sz w:val="28"/>
    </w:rPr>
  </w:style>
  <w:style w:type="character" w:styleId="Hipercze">
    <w:name w:val="Hyperlink"/>
    <w:uiPriority w:val="99"/>
    <w:rPr>
      <w:color w:val="0000FF"/>
      <w:u w:val="single"/>
    </w:rPr>
  </w:style>
  <w:style w:type="paragraph" w:styleId="Tekstpodstawowy2">
    <w:name w:val="Body Text 2"/>
    <w:basedOn w:val="Normalny"/>
    <w:semiHidden/>
    <w:pPr>
      <w:jc w:val="both"/>
    </w:pPr>
    <w:rPr>
      <w:rFonts w:ascii="Times New Roman" w:hAnsi="Times New Roman"/>
      <w:b/>
      <w:i/>
      <w:color w:val="auto"/>
      <w:sz w:val="28"/>
    </w:rPr>
  </w:style>
  <w:style w:type="paragraph" w:styleId="Tekstpodstawowy3">
    <w:name w:val="Body Text 3"/>
    <w:basedOn w:val="Normalny"/>
    <w:semiHidden/>
    <w:pPr>
      <w:jc w:val="both"/>
    </w:pPr>
    <w:rPr>
      <w:rFonts w:ascii="Palatino" w:hAnsi="Palatino"/>
      <w:color w:val="auto"/>
      <w:sz w:val="24"/>
    </w:rPr>
  </w:style>
  <w:style w:type="paragraph" w:styleId="Nagwek">
    <w:name w:val="header"/>
    <w:basedOn w:val="Normalny"/>
    <w:semiHidden/>
    <w:pPr>
      <w:tabs>
        <w:tab w:val="center" w:pos="4153"/>
        <w:tab w:val="right" w:pos="8306"/>
      </w:tabs>
    </w:pPr>
  </w:style>
  <w:style w:type="paragraph" w:styleId="Stopka">
    <w:name w:val="footer"/>
    <w:basedOn w:val="Normalny"/>
    <w:semiHidden/>
    <w:pPr>
      <w:tabs>
        <w:tab w:val="center" w:pos="4153"/>
        <w:tab w:val="right" w:pos="8306"/>
      </w:tabs>
    </w:pPr>
  </w:style>
  <w:style w:type="character" w:styleId="Numerstrony">
    <w:name w:val="page number"/>
    <w:basedOn w:val="Domylnaczcionkaakapitu"/>
    <w:semiHidden/>
  </w:style>
  <w:style w:type="paragraph" w:styleId="NormalnyWeb">
    <w:name w:val="Normal (Web)"/>
    <w:basedOn w:val="Normalny"/>
    <w:uiPriority w:val="99"/>
    <w:semiHidden/>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bodycopy">
    <w:name w:val="bodycopy"/>
    <w:basedOn w:val="Normalny"/>
    <w:pPr>
      <w:spacing w:before="100" w:beforeAutospacing="1" w:after="100" w:afterAutospacing="1"/>
    </w:pPr>
    <w:rPr>
      <w:rFonts w:eastAsia="Arial Unicode MS" w:cs="Arial"/>
      <w:color w:val="auto"/>
      <w:sz w:val="19"/>
      <w:szCs w:val="19"/>
      <w:lang w:val="en-AU"/>
    </w:rPr>
  </w:style>
  <w:style w:type="paragraph" w:styleId="Tekstdymka">
    <w:name w:val="Balloon Text"/>
    <w:basedOn w:val="Normalny"/>
    <w:rPr>
      <w:rFonts w:ascii="Tahoma" w:hAnsi="Tahoma" w:cs="Tahoma"/>
      <w:sz w:val="16"/>
      <w:szCs w:val="16"/>
    </w:rPr>
  </w:style>
  <w:style w:type="character" w:customStyle="1" w:styleId="BalloonTextChar">
    <w:name w:val="Balloon Text Char"/>
    <w:rPr>
      <w:rFonts w:ascii="Tahoma" w:hAnsi="Tahoma" w:cs="Tahoma"/>
      <w:color w:val="000000"/>
      <w:sz w:val="16"/>
      <w:szCs w:val="16"/>
    </w:rPr>
  </w:style>
  <w:style w:type="character" w:customStyle="1" w:styleId="Nagwek3Znak">
    <w:name w:val="Nagłówek 3 Znak"/>
    <w:link w:val="Nagwek3"/>
    <w:rsid w:val="007F692F"/>
    <w:rPr>
      <w:rFonts w:ascii="Arial" w:hAnsi="Arial"/>
      <w:b/>
      <w:sz w:val="22"/>
      <w:lang w:eastAsia="en-US"/>
    </w:rPr>
  </w:style>
  <w:style w:type="character" w:styleId="UyteHipercze">
    <w:name w:val="FollowedHyperlink"/>
    <w:basedOn w:val="Domylnaczcionkaakapitu"/>
    <w:uiPriority w:val="99"/>
    <w:semiHidden/>
    <w:unhideWhenUsed/>
    <w:rsid w:val="008D6232"/>
    <w:rPr>
      <w:color w:val="954F72" w:themeColor="followedHyperlink"/>
      <w:u w:val="single"/>
    </w:rPr>
  </w:style>
  <w:style w:type="character" w:customStyle="1" w:styleId="UnresolvedMention1">
    <w:name w:val="Unresolved Mention1"/>
    <w:basedOn w:val="Domylnaczcionkaakapitu"/>
    <w:uiPriority w:val="99"/>
    <w:semiHidden/>
    <w:unhideWhenUsed/>
    <w:rsid w:val="00FB2BAD"/>
    <w:rPr>
      <w:color w:val="808080"/>
      <w:shd w:val="clear" w:color="auto" w:fill="E6E6E6"/>
    </w:rPr>
  </w:style>
  <w:style w:type="character" w:customStyle="1" w:styleId="UnresolvedMention2">
    <w:name w:val="Unresolved Mention2"/>
    <w:basedOn w:val="Domylnaczcionkaakapitu"/>
    <w:uiPriority w:val="99"/>
    <w:semiHidden/>
    <w:unhideWhenUsed/>
    <w:rsid w:val="007D2BCB"/>
    <w:rPr>
      <w:color w:val="605E5C"/>
      <w:shd w:val="clear" w:color="auto" w:fill="E1DFDD"/>
    </w:rPr>
  </w:style>
  <w:style w:type="paragraph" w:styleId="Akapitzlist">
    <w:name w:val="List Paragraph"/>
    <w:basedOn w:val="Normalny"/>
    <w:uiPriority w:val="34"/>
    <w:qFormat/>
    <w:rsid w:val="008237A9"/>
    <w:pPr>
      <w:ind w:left="720"/>
      <w:contextualSpacing/>
    </w:pPr>
  </w:style>
  <w:style w:type="character" w:customStyle="1" w:styleId="UnresolvedMention">
    <w:name w:val="Unresolved Mention"/>
    <w:basedOn w:val="Domylnaczcionkaakapitu"/>
    <w:uiPriority w:val="99"/>
    <w:semiHidden/>
    <w:unhideWhenUsed/>
    <w:rsid w:val="00E054AD"/>
    <w:rPr>
      <w:color w:val="605E5C"/>
      <w:shd w:val="clear" w:color="auto" w:fill="E1DFDD"/>
    </w:rPr>
  </w:style>
  <w:style w:type="paragraph" w:customStyle="1" w:styleId="Pa5">
    <w:name w:val="Pa5"/>
    <w:basedOn w:val="Normalny"/>
    <w:next w:val="Normalny"/>
    <w:uiPriority w:val="99"/>
    <w:rsid w:val="005E5C75"/>
    <w:pPr>
      <w:autoSpaceDE w:val="0"/>
      <w:autoSpaceDN w:val="0"/>
      <w:adjustRightInd w:val="0"/>
      <w:spacing w:line="181" w:lineRule="atLeast"/>
    </w:pPr>
    <w:rPr>
      <w:rFonts w:ascii="Aaux Next" w:eastAsiaTheme="minorHAnsi" w:hAnsi="Aaux Next" w:cstheme="minorBidi"/>
      <w:color w:val="auto"/>
      <w:sz w:val="24"/>
      <w:szCs w:val="24"/>
      <w:lang w:val="en-GB"/>
    </w:rPr>
  </w:style>
  <w:style w:type="character" w:customStyle="1" w:styleId="A6">
    <w:name w:val="A6"/>
    <w:uiPriority w:val="99"/>
    <w:rsid w:val="005E5C75"/>
    <w:rPr>
      <w:rFonts w:cs="Aaux Next"/>
      <w:b/>
      <w:bCs/>
      <w:color w:val="000000"/>
      <w:sz w:val="22"/>
      <w:szCs w:val="22"/>
    </w:rPr>
  </w:style>
  <w:style w:type="character" w:styleId="Odwoaniedokomentarza">
    <w:name w:val="annotation reference"/>
    <w:basedOn w:val="Domylnaczcionkaakapitu"/>
    <w:uiPriority w:val="99"/>
    <w:semiHidden/>
    <w:unhideWhenUsed/>
    <w:rsid w:val="005E5C75"/>
    <w:rPr>
      <w:sz w:val="16"/>
      <w:szCs w:val="16"/>
    </w:rPr>
  </w:style>
  <w:style w:type="paragraph" w:styleId="Tekstkomentarza">
    <w:name w:val="annotation text"/>
    <w:basedOn w:val="Normalny"/>
    <w:link w:val="TekstkomentarzaZnak"/>
    <w:uiPriority w:val="99"/>
    <w:semiHidden/>
    <w:unhideWhenUsed/>
    <w:rsid w:val="005E5C75"/>
    <w:pPr>
      <w:spacing w:after="160"/>
    </w:pPr>
    <w:rPr>
      <w:rFonts w:asciiTheme="minorHAnsi" w:eastAsiaTheme="minorHAnsi" w:hAnsiTheme="minorHAnsi" w:cstheme="minorBidi"/>
      <w:color w:val="auto"/>
      <w:sz w:val="20"/>
      <w:lang w:val="pl-PL"/>
    </w:rPr>
  </w:style>
  <w:style w:type="character" w:customStyle="1" w:styleId="TekstkomentarzaZnak">
    <w:name w:val="Tekst komentarza Znak"/>
    <w:basedOn w:val="Domylnaczcionkaakapitu"/>
    <w:link w:val="Tekstkomentarza"/>
    <w:uiPriority w:val="99"/>
    <w:semiHidden/>
    <w:rsid w:val="005E5C75"/>
    <w:rPr>
      <w:rFonts w:asciiTheme="minorHAnsi" w:eastAsiaTheme="minorHAnsi" w:hAnsiTheme="minorHAnsi" w:cstheme="minorBidi"/>
      <w:lang w:val="pl-PL" w:eastAsia="en-US"/>
    </w:rPr>
  </w:style>
  <w:style w:type="paragraph" w:styleId="Tekstprzypisukocowego">
    <w:name w:val="endnote text"/>
    <w:basedOn w:val="Normalny"/>
    <w:link w:val="TekstprzypisukocowegoZnak"/>
    <w:uiPriority w:val="99"/>
    <w:semiHidden/>
    <w:unhideWhenUsed/>
    <w:rsid w:val="005E5C75"/>
    <w:rPr>
      <w:sz w:val="20"/>
    </w:rPr>
  </w:style>
  <w:style w:type="character" w:customStyle="1" w:styleId="TekstprzypisukocowegoZnak">
    <w:name w:val="Tekst przypisu końcowego Znak"/>
    <w:basedOn w:val="Domylnaczcionkaakapitu"/>
    <w:link w:val="Tekstprzypisukocowego"/>
    <w:uiPriority w:val="99"/>
    <w:semiHidden/>
    <w:rsid w:val="005E5C75"/>
    <w:rPr>
      <w:rFonts w:ascii="Arial" w:hAnsi="Arial"/>
      <w:color w:val="000000"/>
      <w:lang w:eastAsia="en-US"/>
    </w:rPr>
  </w:style>
  <w:style w:type="character" w:styleId="Odwoanieprzypisukocowego">
    <w:name w:val="endnote reference"/>
    <w:basedOn w:val="Domylnaczcionkaakapitu"/>
    <w:uiPriority w:val="99"/>
    <w:semiHidden/>
    <w:unhideWhenUsed/>
    <w:rsid w:val="005E5C75"/>
    <w:rPr>
      <w:vertAlign w:val="superscript"/>
    </w:rPr>
  </w:style>
  <w:style w:type="paragraph" w:styleId="Tekstprzypisudolnego">
    <w:name w:val="footnote text"/>
    <w:basedOn w:val="Normalny"/>
    <w:link w:val="TekstprzypisudolnegoZnak"/>
    <w:uiPriority w:val="99"/>
    <w:semiHidden/>
    <w:unhideWhenUsed/>
    <w:rsid w:val="005E5C75"/>
    <w:rPr>
      <w:sz w:val="20"/>
      <w:lang w:val="en-GB"/>
    </w:rPr>
  </w:style>
  <w:style w:type="character" w:customStyle="1" w:styleId="TekstprzypisudolnegoZnak">
    <w:name w:val="Tekst przypisu dolnego Znak"/>
    <w:basedOn w:val="Domylnaczcionkaakapitu"/>
    <w:link w:val="Tekstprzypisudolnego"/>
    <w:uiPriority w:val="99"/>
    <w:semiHidden/>
    <w:rsid w:val="005E5C75"/>
    <w:rPr>
      <w:rFonts w:ascii="Arial" w:hAnsi="Arial"/>
      <w:color w:val="000000"/>
      <w:lang w:val="en-GB" w:eastAsia="en-US"/>
    </w:rPr>
  </w:style>
  <w:style w:type="paragraph" w:styleId="Tematkomentarza">
    <w:name w:val="annotation subject"/>
    <w:basedOn w:val="Tekstkomentarza"/>
    <w:next w:val="Tekstkomentarza"/>
    <w:link w:val="TematkomentarzaZnak"/>
    <w:uiPriority w:val="99"/>
    <w:semiHidden/>
    <w:unhideWhenUsed/>
    <w:rsid w:val="000568B9"/>
    <w:pPr>
      <w:spacing w:after="0"/>
    </w:pPr>
    <w:rPr>
      <w:rFonts w:ascii="Arial" w:eastAsia="Times New Roman" w:hAnsi="Arial" w:cs="Times New Roman"/>
      <w:b/>
      <w:bCs/>
      <w:color w:val="000000"/>
      <w:lang w:val="en-CA"/>
    </w:rPr>
  </w:style>
  <w:style w:type="character" w:customStyle="1" w:styleId="TematkomentarzaZnak">
    <w:name w:val="Temat komentarza Znak"/>
    <w:basedOn w:val="TekstkomentarzaZnak"/>
    <w:link w:val="Tematkomentarza"/>
    <w:uiPriority w:val="99"/>
    <w:semiHidden/>
    <w:rsid w:val="000568B9"/>
    <w:rPr>
      <w:rFonts w:ascii="Arial" w:eastAsiaTheme="minorHAnsi" w:hAnsi="Arial" w:cstheme="minorBidi"/>
      <w:b/>
      <w:bCs/>
      <w:color w:val="000000"/>
      <w:lang w:val="pl-PL" w:eastAsia="en-US"/>
    </w:rPr>
  </w:style>
  <w:style w:type="character" w:styleId="Odwoanieprzypisudolnego">
    <w:name w:val="footnote reference"/>
    <w:basedOn w:val="Domylnaczcionkaakapitu"/>
    <w:uiPriority w:val="99"/>
    <w:semiHidden/>
    <w:unhideWhenUsed/>
    <w:rsid w:val="001559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18F"/>
    <w:rPr>
      <w:rFonts w:ascii="Arial" w:hAnsi="Arial"/>
      <w:color w:val="000000"/>
      <w:sz w:val="22"/>
      <w:lang w:eastAsia="en-US"/>
    </w:rPr>
  </w:style>
  <w:style w:type="paragraph" w:styleId="Nagwek1">
    <w:name w:val="heading 1"/>
    <w:basedOn w:val="Normalny"/>
    <w:next w:val="Normalny"/>
    <w:qFormat/>
    <w:pPr>
      <w:keepNext/>
      <w:outlineLvl w:val="0"/>
    </w:pPr>
    <w:rPr>
      <w:i/>
      <w:color w:val="auto"/>
      <w:sz w:val="20"/>
    </w:rPr>
  </w:style>
  <w:style w:type="paragraph" w:styleId="Nagwek2">
    <w:name w:val="heading 2"/>
    <w:basedOn w:val="Normalny"/>
    <w:next w:val="Normalny"/>
    <w:qFormat/>
    <w:pPr>
      <w:keepNext/>
      <w:jc w:val="center"/>
      <w:outlineLvl w:val="1"/>
    </w:pPr>
    <w:rPr>
      <w:b/>
      <w:color w:val="auto"/>
      <w:sz w:val="24"/>
      <w:u w:val="single"/>
    </w:rPr>
  </w:style>
  <w:style w:type="paragraph" w:styleId="Nagwek3">
    <w:name w:val="heading 3"/>
    <w:basedOn w:val="Normalny"/>
    <w:next w:val="Normalny"/>
    <w:link w:val="Nagwek3Znak"/>
    <w:qFormat/>
    <w:pPr>
      <w:keepNext/>
      <w:outlineLvl w:val="2"/>
    </w:pPr>
    <w:rPr>
      <w:b/>
      <w:color w:val="auto"/>
    </w:rPr>
  </w:style>
  <w:style w:type="paragraph" w:styleId="Nagwek4">
    <w:name w:val="heading 4"/>
    <w:basedOn w:val="Normalny"/>
    <w:next w:val="Normalny"/>
    <w:qFormat/>
    <w:pPr>
      <w:keepNext/>
      <w:outlineLvl w:val="3"/>
    </w:pPr>
    <w:rPr>
      <w:b/>
      <w:color w:val="auto"/>
      <w:u w:val="single"/>
    </w:rPr>
  </w:style>
  <w:style w:type="paragraph" w:styleId="Nagwek5">
    <w:name w:val="heading 5"/>
    <w:basedOn w:val="Normalny"/>
    <w:next w:val="Normalny"/>
    <w:qFormat/>
    <w:pPr>
      <w:keepNext/>
      <w:spacing w:line="360" w:lineRule="auto"/>
      <w:jc w:val="center"/>
      <w:outlineLvl w:val="4"/>
    </w:pPr>
    <w:rPr>
      <w:b/>
      <w:sz w:val="24"/>
    </w:rPr>
  </w:style>
  <w:style w:type="paragraph" w:styleId="Nagwek6">
    <w:name w:val="heading 6"/>
    <w:basedOn w:val="Normalny"/>
    <w:next w:val="Normalny"/>
    <w:qFormat/>
    <w:pPr>
      <w:keepNext/>
      <w:spacing w:line="360" w:lineRule="auto"/>
      <w:outlineLvl w:val="5"/>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rFonts w:ascii="Times New Roman" w:hAnsi="Times New Roman"/>
      <w:color w:val="auto"/>
      <w:sz w:val="28"/>
    </w:rPr>
  </w:style>
  <w:style w:type="character" w:styleId="Hipercze">
    <w:name w:val="Hyperlink"/>
    <w:uiPriority w:val="99"/>
    <w:rPr>
      <w:color w:val="0000FF"/>
      <w:u w:val="single"/>
    </w:rPr>
  </w:style>
  <w:style w:type="paragraph" w:styleId="Tekstpodstawowy2">
    <w:name w:val="Body Text 2"/>
    <w:basedOn w:val="Normalny"/>
    <w:semiHidden/>
    <w:pPr>
      <w:jc w:val="both"/>
    </w:pPr>
    <w:rPr>
      <w:rFonts w:ascii="Times New Roman" w:hAnsi="Times New Roman"/>
      <w:b/>
      <w:i/>
      <w:color w:val="auto"/>
      <w:sz w:val="28"/>
    </w:rPr>
  </w:style>
  <w:style w:type="paragraph" w:styleId="Tekstpodstawowy3">
    <w:name w:val="Body Text 3"/>
    <w:basedOn w:val="Normalny"/>
    <w:semiHidden/>
    <w:pPr>
      <w:jc w:val="both"/>
    </w:pPr>
    <w:rPr>
      <w:rFonts w:ascii="Palatino" w:hAnsi="Palatino"/>
      <w:color w:val="auto"/>
      <w:sz w:val="24"/>
    </w:rPr>
  </w:style>
  <w:style w:type="paragraph" w:styleId="Nagwek">
    <w:name w:val="header"/>
    <w:basedOn w:val="Normalny"/>
    <w:semiHidden/>
    <w:pPr>
      <w:tabs>
        <w:tab w:val="center" w:pos="4153"/>
        <w:tab w:val="right" w:pos="8306"/>
      </w:tabs>
    </w:pPr>
  </w:style>
  <w:style w:type="paragraph" w:styleId="Stopka">
    <w:name w:val="footer"/>
    <w:basedOn w:val="Normalny"/>
    <w:semiHidden/>
    <w:pPr>
      <w:tabs>
        <w:tab w:val="center" w:pos="4153"/>
        <w:tab w:val="right" w:pos="8306"/>
      </w:tabs>
    </w:pPr>
  </w:style>
  <w:style w:type="character" w:styleId="Numerstrony">
    <w:name w:val="page number"/>
    <w:basedOn w:val="Domylnaczcionkaakapitu"/>
    <w:semiHidden/>
  </w:style>
  <w:style w:type="paragraph" w:styleId="NormalnyWeb">
    <w:name w:val="Normal (Web)"/>
    <w:basedOn w:val="Normalny"/>
    <w:uiPriority w:val="99"/>
    <w:semiHidden/>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bodycopy">
    <w:name w:val="bodycopy"/>
    <w:basedOn w:val="Normalny"/>
    <w:pPr>
      <w:spacing w:before="100" w:beforeAutospacing="1" w:after="100" w:afterAutospacing="1"/>
    </w:pPr>
    <w:rPr>
      <w:rFonts w:eastAsia="Arial Unicode MS" w:cs="Arial"/>
      <w:color w:val="auto"/>
      <w:sz w:val="19"/>
      <w:szCs w:val="19"/>
      <w:lang w:val="en-AU"/>
    </w:rPr>
  </w:style>
  <w:style w:type="paragraph" w:styleId="Tekstdymka">
    <w:name w:val="Balloon Text"/>
    <w:basedOn w:val="Normalny"/>
    <w:rPr>
      <w:rFonts w:ascii="Tahoma" w:hAnsi="Tahoma" w:cs="Tahoma"/>
      <w:sz w:val="16"/>
      <w:szCs w:val="16"/>
    </w:rPr>
  </w:style>
  <w:style w:type="character" w:customStyle="1" w:styleId="BalloonTextChar">
    <w:name w:val="Balloon Text Char"/>
    <w:rPr>
      <w:rFonts w:ascii="Tahoma" w:hAnsi="Tahoma" w:cs="Tahoma"/>
      <w:color w:val="000000"/>
      <w:sz w:val="16"/>
      <w:szCs w:val="16"/>
    </w:rPr>
  </w:style>
  <w:style w:type="character" w:customStyle="1" w:styleId="Nagwek3Znak">
    <w:name w:val="Nagłówek 3 Znak"/>
    <w:link w:val="Nagwek3"/>
    <w:rsid w:val="007F692F"/>
    <w:rPr>
      <w:rFonts w:ascii="Arial" w:hAnsi="Arial"/>
      <w:b/>
      <w:sz w:val="22"/>
      <w:lang w:eastAsia="en-US"/>
    </w:rPr>
  </w:style>
  <w:style w:type="character" w:styleId="UyteHipercze">
    <w:name w:val="FollowedHyperlink"/>
    <w:basedOn w:val="Domylnaczcionkaakapitu"/>
    <w:uiPriority w:val="99"/>
    <w:semiHidden/>
    <w:unhideWhenUsed/>
    <w:rsid w:val="008D6232"/>
    <w:rPr>
      <w:color w:val="954F72" w:themeColor="followedHyperlink"/>
      <w:u w:val="single"/>
    </w:rPr>
  </w:style>
  <w:style w:type="character" w:customStyle="1" w:styleId="UnresolvedMention1">
    <w:name w:val="Unresolved Mention1"/>
    <w:basedOn w:val="Domylnaczcionkaakapitu"/>
    <w:uiPriority w:val="99"/>
    <w:semiHidden/>
    <w:unhideWhenUsed/>
    <w:rsid w:val="00FB2BAD"/>
    <w:rPr>
      <w:color w:val="808080"/>
      <w:shd w:val="clear" w:color="auto" w:fill="E6E6E6"/>
    </w:rPr>
  </w:style>
  <w:style w:type="character" w:customStyle="1" w:styleId="UnresolvedMention2">
    <w:name w:val="Unresolved Mention2"/>
    <w:basedOn w:val="Domylnaczcionkaakapitu"/>
    <w:uiPriority w:val="99"/>
    <w:semiHidden/>
    <w:unhideWhenUsed/>
    <w:rsid w:val="007D2BCB"/>
    <w:rPr>
      <w:color w:val="605E5C"/>
      <w:shd w:val="clear" w:color="auto" w:fill="E1DFDD"/>
    </w:rPr>
  </w:style>
  <w:style w:type="paragraph" w:styleId="Akapitzlist">
    <w:name w:val="List Paragraph"/>
    <w:basedOn w:val="Normalny"/>
    <w:uiPriority w:val="34"/>
    <w:qFormat/>
    <w:rsid w:val="008237A9"/>
    <w:pPr>
      <w:ind w:left="720"/>
      <w:contextualSpacing/>
    </w:pPr>
  </w:style>
  <w:style w:type="character" w:customStyle="1" w:styleId="UnresolvedMention">
    <w:name w:val="Unresolved Mention"/>
    <w:basedOn w:val="Domylnaczcionkaakapitu"/>
    <w:uiPriority w:val="99"/>
    <w:semiHidden/>
    <w:unhideWhenUsed/>
    <w:rsid w:val="00E054AD"/>
    <w:rPr>
      <w:color w:val="605E5C"/>
      <w:shd w:val="clear" w:color="auto" w:fill="E1DFDD"/>
    </w:rPr>
  </w:style>
  <w:style w:type="paragraph" w:customStyle="1" w:styleId="Pa5">
    <w:name w:val="Pa5"/>
    <w:basedOn w:val="Normalny"/>
    <w:next w:val="Normalny"/>
    <w:uiPriority w:val="99"/>
    <w:rsid w:val="005E5C75"/>
    <w:pPr>
      <w:autoSpaceDE w:val="0"/>
      <w:autoSpaceDN w:val="0"/>
      <w:adjustRightInd w:val="0"/>
      <w:spacing w:line="181" w:lineRule="atLeast"/>
    </w:pPr>
    <w:rPr>
      <w:rFonts w:ascii="Aaux Next" w:eastAsiaTheme="minorHAnsi" w:hAnsi="Aaux Next" w:cstheme="minorBidi"/>
      <w:color w:val="auto"/>
      <w:sz w:val="24"/>
      <w:szCs w:val="24"/>
      <w:lang w:val="en-GB"/>
    </w:rPr>
  </w:style>
  <w:style w:type="character" w:customStyle="1" w:styleId="A6">
    <w:name w:val="A6"/>
    <w:uiPriority w:val="99"/>
    <w:rsid w:val="005E5C75"/>
    <w:rPr>
      <w:rFonts w:cs="Aaux Next"/>
      <w:b/>
      <w:bCs/>
      <w:color w:val="000000"/>
      <w:sz w:val="22"/>
      <w:szCs w:val="22"/>
    </w:rPr>
  </w:style>
  <w:style w:type="character" w:styleId="Odwoaniedokomentarza">
    <w:name w:val="annotation reference"/>
    <w:basedOn w:val="Domylnaczcionkaakapitu"/>
    <w:uiPriority w:val="99"/>
    <w:semiHidden/>
    <w:unhideWhenUsed/>
    <w:rsid w:val="005E5C75"/>
    <w:rPr>
      <w:sz w:val="16"/>
      <w:szCs w:val="16"/>
    </w:rPr>
  </w:style>
  <w:style w:type="paragraph" w:styleId="Tekstkomentarza">
    <w:name w:val="annotation text"/>
    <w:basedOn w:val="Normalny"/>
    <w:link w:val="TekstkomentarzaZnak"/>
    <w:uiPriority w:val="99"/>
    <w:semiHidden/>
    <w:unhideWhenUsed/>
    <w:rsid w:val="005E5C75"/>
    <w:pPr>
      <w:spacing w:after="160"/>
    </w:pPr>
    <w:rPr>
      <w:rFonts w:asciiTheme="minorHAnsi" w:eastAsiaTheme="minorHAnsi" w:hAnsiTheme="minorHAnsi" w:cstheme="minorBidi"/>
      <w:color w:val="auto"/>
      <w:sz w:val="20"/>
      <w:lang w:val="pl-PL"/>
    </w:rPr>
  </w:style>
  <w:style w:type="character" w:customStyle="1" w:styleId="TekstkomentarzaZnak">
    <w:name w:val="Tekst komentarza Znak"/>
    <w:basedOn w:val="Domylnaczcionkaakapitu"/>
    <w:link w:val="Tekstkomentarza"/>
    <w:uiPriority w:val="99"/>
    <w:semiHidden/>
    <w:rsid w:val="005E5C75"/>
    <w:rPr>
      <w:rFonts w:asciiTheme="minorHAnsi" w:eastAsiaTheme="minorHAnsi" w:hAnsiTheme="minorHAnsi" w:cstheme="minorBidi"/>
      <w:lang w:val="pl-PL" w:eastAsia="en-US"/>
    </w:rPr>
  </w:style>
  <w:style w:type="paragraph" w:styleId="Tekstprzypisukocowego">
    <w:name w:val="endnote text"/>
    <w:basedOn w:val="Normalny"/>
    <w:link w:val="TekstprzypisukocowegoZnak"/>
    <w:uiPriority w:val="99"/>
    <w:semiHidden/>
    <w:unhideWhenUsed/>
    <w:rsid w:val="005E5C75"/>
    <w:rPr>
      <w:sz w:val="20"/>
    </w:rPr>
  </w:style>
  <w:style w:type="character" w:customStyle="1" w:styleId="TekstprzypisukocowegoZnak">
    <w:name w:val="Tekst przypisu końcowego Znak"/>
    <w:basedOn w:val="Domylnaczcionkaakapitu"/>
    <w:link w:val="Tekstprzypisukocowego"/>
    <w:uiPriority w:val="99"/>
    <w:semiHidden/>
    <w:rsid w:val="005E5C75"/>
    <w:rPr>
      <w:rFonts w:ascii="Arial" w:hAnsi="Arial"/>
      <w:color w:val="000000"/>
      <w:lang w:eastAsia="en-US"/>
    </w:rPr>
  </w:style>
  <w:style w:type="character" w:styleId="Odwoanieprzypisukocowego">
    <w:name w:val="endnote reference"/>
    <w:basedOn w:val="Domylnaczcionkaakapitu"/>
    <w:uiPriority w:val="99"/>
    <w:semiHidden/>
    <w:unhideWhenUsed/>
    <w:rsid w:val="005E5C75"/>
    <w:rPr>
      <w:vertAlign w:val="superscript"/>
    </w:rPr>
  </w:style>
  <w:style w:type="paragraph" w:styleId="Tekstprzypisudolnego">
    <w:name w:val="footnote text"/>
    <w:basedOn w:val="Normalny"/>
    <w:link w:val="TekstprzypisudolnegoZnak"/>
    <w:uiPriority w:val="99"/>
    <w:semiHidden/>
    <w:unhideWhenUsed/>
    <w:rsid w:val="005E5C75"/>
    <w:rPr>
      <w:sz w:val="20"/>
      <w:lang w:val="en-GB"/>
    </w:rPr>
  </w:style>
  <w:style w:type="character" w:customStyle="1" w:styleId="TekstprzypisudolnegoZnak">
    <w:name w:val="Tekst przypisu dolnego Znak"/>
    <w:basedOn w:val="Domylnaczcionkaakapitu"/>
    <w:link w:val="Tekstprzypisudolnego"/>
    <w:uiPriority w:val="99"/>
    <w:semiHidden/>
    <w:rsid w:val="005E5C75"/>
    <w:rPr>
      <w:rFonts w:ascii="Arial" w:hAnsi="Arial"/>
      <w:color w:val="000000"/>
      <w:lang w:val="en-GB" w:eastAsia="en-US"/>
    </w:rPr>
  </w:style>
  <w:style w:type="paragraph" w:styleId="Tematkomentarza">
    <w:name w:val="annotation subject"/>
    <w:basedOn w:val="Tekstkomentarza"/>
    <w:next w:val="Tekstkomentarza"/>
    <w:link w:val="TematkomentarzaZnak"/>
    <w:uiPriority w:val="99"/>
    <w:semiHidden/>
    <w:unhideWhenUsed/>
    <w:rsid w:val="000568B9"/>
    <w:pPr>
      <w:spacing w:after="0"/>
    </w:pPr>
    <w:rPr>
      <w:rFonts w:ascii="Arial" w:eastAsia="Times New Roman" w:hAnsi="Arial" w:cs="Times New Roman"/>
      <w:b/>
      <w:bCs/>
      <w:color w:val="000000"/>
      <w:lang w:val="en-CA"/>
    </w:rPr>
  </w:style>
  <w:style w:type="character" w:customStyle="1" w:styleId="TematkomentarzaZnak">
    <w:name w:val="Temat komentarza Znak"/>
    <w:basedOn w:val="TekstkomentarzaZnak"/>
    <w:link w:val="Tematkomentarza"/>
    <w:uiPriority w:val="99"/>
    <w:semiHidden/>
    <w:rsid w:val="000568B9"/>
    <w:rPr>
      <w:rFonts w:ascii="Arial" w:eastAsiaTheme="minorHAnsi" w:hAnsi="Arial" w:cstheme="minorBidi"/>
      <w:b/>
      <w:bCs/>
      <w:color w:val="000000"/>
      <w:lang w:val="pl-PL" w:eastAsia="en-US"/>
    </w:rPr>
  </w:style>
  <w:style w:type="character" w:styleId="Odwoanieprzypisudolnego">
    <w:name w:val="footnote reference"/>
    <w:basedOn w:val="Domylnaczcionkaakapitu"/>
    <w:uiPriority w:val="99"/>
    <w:semiHidden/>
    <w:unhideWhenUsed/>
    <w:rsid w:val="00155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97471">
      <w:bodyDiv w:val="1"/>
      <w:marLeft w:val="0"/>
      <w:marRight w:val="0"/>
      <w:marTop w:val="0"/>
      <w:marBottom w:val="0"/>
      <w:divBdr>
        <w:top w:val="none" w:sz="0" w:space="0" w:color="auto"/>
        <w:left w:val="none" w:sz="0" w:space="0" w:color="auto"/>
        <w:bottom w:val="none" w:sz="0" w:space="0" w:color="auto"/>
        <w:right w:val="none" w:sz="0" w:space="0" w:color="auto"/>
      </w:divBdr>
    </w:div>
    <w:div w:id="871110848">
      <w:bodyDiv w:val="1"/>
      <w:marLeft w:val="0"/>
      <w:marRight w:val="0"/>
      <w:marTop w:val="0"/>
      <w:marBottom w:val="0"/>
      <w:divBdr>
        <w:top w:val="none" w:sz="0" w:space="0" w:color="auto"/>
        <w:left w:val="none" w:sz="0" w:space="0" w:color="auto"/>
        <w:bottom w:val="none" w:sz="0" w:space="0" w:color="auto"/>
        <w:right w:val="none" w:sz="0" w:space="0" w:color="auto"/>
      </w:divBdr>
    </w:div>
    <w:div w:id="1474829149">
      <w:bodyDiv w:val="1"/>
      <w:marLeft w:val="0"/>
      <w:marRight w:val="0"/>
      <w:marTop w:val="0"/>
      <w:marBottom w:val="0"/>
      <w:divBdr>
        <w:top w:val="none" w:sz="0" w:space="0" w:color="auto"/>
        <w:left w:val="none" w:sz="0" w:space="0" w:color="auto"/>
        <w:bottom w:val="none" w:sz="0" w:space="0" w:color="auto"/>
        <w:right w:val="none" w:sz="0" w:space="0" w:color="auto"/>
      </w:divBdr>
    </w:div>
    <w:div w:id="1693648002">
      <w:bodyDiv w:val="1"/>
      <w:marLeft w:val="0"/>
      <w:marRight w:val="0"/>
      <w:marTop w:val="0"/>
      <w:marBottom w:val="0"/>
      <w:divBdr>
        <w:top w:val="none" w:sz="0" w:space="0" w:color="auto"/>
        <w:left w:val="none" w:sz="0" w:space="0" w:color="auto"/>
        <w:bottom w:val="none" w:sz="0" w:space="0" w:color="auto"/>
        <w:right w:val="none" w:sz="0" w:space="0" w:color="auto"/>
      </w:divBdr>
      <w:divsChild>
        <w:div w:id="928083828">
          <w:marLeft w:val="0"/>
          <w:marRight w:val="0"/>
          <w:marTop w:val="0"/>
          <w:marBottom w:val="0"/>
          <w:divBdr>
            <w:top w:val="none" w:sz="0" w:space="0" w:color="auto"/>
            <w:left w:val="none" w:sz="0" w:space="0" w:color="auto"/>
            <w:bottom w:val="none" w:sz="0" w:space="0" w:color="auto"/>
            <w:right w:val="none" w:sz="0" w:space="0" w:color="auto"/>
          </w:divBdr>
          <w:divsChild>
            <w:div w:id="853421852">
              <w:marLeft w:val="0"/>
              <w:marRight w:val="0"/>
              <w:marTop w:val="0"/>
              <w:marBottom w:val="0"/>
              <w:divBdr>
                <w:top w:val="none" w:sz="0" w:space="0" w:color="auto"/>
                <w:left w:val="none" w:sz="0" w:space="0" w:color="auto"/>
                <w:bottom w:val="none" w:sz="0" w:space="0" w:color="auto"/>
                <w:right w:val="none" w:sz="0" w:space="0" w:color="auto"/>
              </w:divBdr>
            </w:div>
            <w:div w:id="15477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858">
      <w:bodyDiv w:val="1"/>
      <w:marLeft w:val="0"/>
      <w:marRight w:val="0"/>
      <w:marTop w:val="0"/>
      <w:marBottom w:val="0"/>
      <w:divBdr>
        <w:top w:val="none" w:sz="0" w:space="0" w:color="auto"/>
        <w:left w:val="none" w:sz="0" w:space="0" w:color="auto"/>
        <w:bottom w:val="none" w:sz="0" w:space="0" w:color="auto"/>
        <w:right w:val="none" w:sz="0" w:space="0" w:color="auto"/>
      </w:divBdr>
    </w:div>
    <w:div w:id="1794514393">
      <w:bodyDiv w:val="1"/>
      <w:marLeft w:val="0"/>
      <w:marRight w:val="0"/>
      <w:marTop w:val="0"/>
      <w:marBottom w:val="0"/>
      <w:divBdr>
        <w:top w:val="none" w:sz="0" w:space="0" w:color="auto"/>
        <w:left w:val="none" w:sz="0" w:space="0" w:color="auto"/>
        <w:bottom w:val="none" w:sz="0" w:space="0" w:color="auto"/>
        <w:right w:val="none" w:sz="0" w:space="0" w:color="auto"/>
      </w:divBdr>
    </w:div>
    <w:div w:id="18995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colliers?lang=en" TargetMode="External"/><Relationship Id="rId18" Type="http://schemas.openxmlformats.org/officeDocument/2006/relationships/hyperlink" Target="https://www.youtube.com/user/ColliersPL" TargetMode="External"/><Relationship Id="rId3" Type="http://schemas.openxmlformats.org/officeDocument/2006/relationships/customXml" Target="../customXml/item3.xml"/><Relationship Id="rId21" Type="http://schemas.openxmlformats.org/officeDocument/2006/relationships/hyperlink" Target="mailto:malgorzata.ciechanowska@colliers.com" TargetMode="External"/><Relationship Id="rId7" Type="http://schemas.microsoft.com/office/2007/relationships/stylesWithEffects" Target="stylesWithEffects.xml"/><Relationship Id="rId12" Type="http://schemas.openxmlformats.org/officeDocument/2006/relationships/hyperlink" Target="https://corporate.colliers.com/en" TargetMode="External"/><Relationship Id="rId17" Type="http://schemas.openxmlformats.org/officeDocument/2006/relationships/hyperlink" Target="http://instagram.com/colliers_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colliers-international/?viewAsMember=true" TargetMode="External"/><Relationship Id="rId20" Type="http://schemas.openxmlformats.org/officeDocument/2006/relationships/hyperlink" Target="mailto:sylwia.skubiszewska@colliers.com"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colliers.com/en-PL"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facebook.com/colliers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nkedin.com/company/colliers-internationa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adieS\Local%20Settings\Temporary%20Internet%20Files\OLK191\Press%20Release%20Template%20Letter%204%205%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D09EFEE6B75438A5082624231394F" ma:contentTypeVersion="13" ma:contentTypeDescription="Create a new document." ma:contentTypeScope="" ma:versionID="f04bef1ab262b98a8581e34c3c741d39">
  <xsd:schema xmlns:xsd="http://www.w3.org/2001/XMLSchema" xmlns:xs="http://www.w3.org/2001/XMLSchema" xmlns:p="http://schemas.microsoft.com/office/2006/metadata/properties" xmlns:ns3="9dc9ed68-7eb5-4f2f-aa4f-fe1853fc00e7" xmlns:ns4="43334a4e-3987-4a7e-b824-edc4a3e6f484" targetNamespace="http://schemas.microsoft.com/office/2006/metadata/properties" ma:root="true" ma:fieldsID="99e13f8c73f90b8ceb01a3fd97caa864" ns3:_="" ns4:_="">
    <xsd:import namespace="9dc9ed68-7eb5-4f2f-aa4f-fe1853fc00e7"/>
    <xsd:import namespace="43334a4e-3987-4a7e-b824-edc4a3e6f4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9ed68-7eb5-4f2f-aa4f-fe1853fc0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334a4e-3987-4a7e-b824-edc4a3e6f4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8E1A-6AF9-4F4D-BCE3-FD2EF057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9ed68-7eb5-4f2f-aa4f-fe1853fc00e7"/>
    <ds:schemaRef ds:uri="43334a4e-3987-4a7e-b824-edc4a3e6f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23AD0-539F-4BD8-8F54-5951AC1BA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B1EB20-1990-4FD9-BA69-801E208917F2}">
  <ds:schemaRefs>
    <ds:schemaRef ds:uri="http://schemas.microsoft.com/sharepoint/v3/contenttype/forms"/>
  </ds:schemaRefs>
</ds:datastoreItem>
</file>

<file path=customXml/itemProps4.xml><?xml version="1.0" encoding="utf-8"?>
<ds:datastoreItem xmlns:ds="http://schemas.openxmlformats.org/officeDocument/2006/customXml" ds:itemID="{640E62C0-3F43-4E8B-9B27-D1EF441E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Letter 4 5 09</Template>
  <TotalTime>3</TotalTime>
  <Pages>2</Pages>
  <Words>920</Words>
  <Characters>5520</Characters>
  <Application>Microsoft Office Word</Application>
  <DocSecurity>0</DocSecurity>
  <Lines>46</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PRESS RELEASE</vt:lpstr>
      <vt:lpstr>PRESS RELEASE</vt:lpstr>
    </vt:vector>
  </TitlesOfParts>
  <Company>Colliers Jardine (Hong Kong)</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Santos, Michelle</dc:creator>
  <cp:lastModifiedBy>praczkowska</cp:lastModifiedBy>
  <cp:revision>3</cp:revision>
  <cp:lastPrinted>2010-11-05T21:43:00Z</cp:lastPrinted>
  <dcterms:created xsi:type="dcterms:W3CDTF">2021-01-04T11:14:00Z</dcterms:created>
  <dcterms:modified xsi:type="dcterms:W3CDTF">2021-01-04T11:18:00Z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0x010100CF6D09EFEE6B75438A5082624231394F</vt:lpwstr>
  </property>
  <property fmtid="{D5CDD505-2E9C-101B-9397-08002B2CF9AE}" pid="3" name="ColliersDoorway">
    <vt:lpwstr/>
  </property>
  <property fmtid="{D5CDD505-2E9C-101B-9397-08002B2CF9AE}" pid="4" name="ColliersAssetClass">
    <vt:lpwstr/>
  </property>
  <property fmtid="{D5CDD505-2E9C-101B-9397-08002B2CF9AE}" pid="5" name="ColliersServiceLine">
    <vt:lpwstr/>
  </property>
  <property fmtid="{D5CDD505-2E9C-101B-9397-08002B2CF9AE}" pid="6" name="ColliersLocation">
    <vt:lpwstr>20;#Global|2cb0ee4b-7c70-41e6-9011-a9371ab72ac4</vt:lpwstr>
  </property>
  <property fmtid="{D5CDD505-2E9C-101B-9397-08002B2CF9AE}" pid="7" name="_dlc_DocIdItemGuid">
    <vt:lpwstr>f8ec7700-0f29-44da-aa51-31f820ab963a</vt:lpwstr>
  </property>
</Properties>
</file>