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70767" w14:textId="77777777" w:rsidR="00ED2ADA" w:rsidRPr="000A5B43" w:rsidRDefault="00ED2ADA" w:rsidP="000A5B43">
      <w:pPr>
        <w:spacing w:line="336" w:lineRule="auto"/>
        <w:jc w:val="both"/>
        <w:rPr>
          <w:color w:val="404040"/>
        </w:rPr>
      </w:pPr>
    </w:p>
    <w:p w14:paraId="0533AB6D" w14:textId="77777777" w:rsidR="006C4058" w:rsidRPr="000A5B43" w:rsidRDefault="006C4058" w:rsidP="000A5B43">
      <w:pPr>
        <w:spacing w:line="336" w:lineRule="auto"/>
        <w:jc w:val="both"/>
        <w:rPr>
          <w:color w:val="404040"/>
        </w:rPr>
      </w:pPr>
    </w:p>
    <w:p w14:paraId="2A442022" w14:textId="32AE4F8B" w:rsidR="006C4058" w:rsidRPr="00AA20D7" w:rsidRDefault="003025CC" w:rsidP="000A5B43">
      <w:pPr>
        <w:spacing w:line="336" w:lineRule="auto"/>
        <w:jc w:val="both"/>
        <w:rPr>
          <w:b/>
          <w:bCs/>
          <w:sz w:val="26"/>
          <w:szCs w:val="28"/>
        </w:rPr>
      </w:pPr>
      <w:r w:rsidRPr="00AA20D7">
        <w:rPr>
          <w:b/>
          <w:bCs/>
          <w:sz w:val="26"/>
          <w:szCs w:val="28"/>
        </w:rPr>
        <w:t>Rusza przedsprzedaż V etapu osiedla</w:t>
      </w:r>
      <w:r w:rsidR="00AF5823" w:rsidRPr="00AA20D7">
        <w:rPr>
          <w:b/>
          <w:bCs/>
          <w:sz w:val="26"/>
          <w:szCs w:val="28"/>
        </w:rPr>
        <w:t xml:space="preserve"> </w:t>
      </w:r>
      <w:r w:rsidRPr="00AA20D7">
        <w:rPr>
          <w:b/>
          <w:bCs/>
          <w:sz w:val="26"/>
          <w:szCs w:val="28"/>
        </w:rPr>
        <w:t>Stacja Kazimierz na warszawskiej Woli</w:t>
      </w:r>
    </w:p>
    <w:p w14:paraId="12918049" w14:textId="77777777" w:rsidR="00CC2FC6" w:rsidRPr="000A5B43" w:rsidRDefault="00CC2FC6" w:rsidP="000A5B43">
      <w:pPr>
        <w:tabs>
          <w:tab w:val="left" w:pos="3417"/>
        </w:tabs>
        <w:jc w:val="both"/>
        <w:rPr>
          <w:b/>
          <w:bCs/>
        </w:rPr>
      </w:pPr>
    </w:p>
    <w:p w14:paraId="72F33261" w14:textId="7FAC730E" w:rsidR="00CC2FC6" w:rsidRPr="000A5B43" w:rsidRDefault="003025CC" w:rsidP="000A5B43">
      <w:pPr>
        <w:tabs>
          <w:tab w:val="left" w:pos="3417"/>
        </w:tabs>
        <w:jc w:val="both"/>
        <w:rPr>
          <w:b/>
          <w:bCs/>
        </w:rPr>
      </w:pPr>
      <w:r w:rsidRPr="000A5B43">
        <w:rPr>
          <w:b/>
          <w:bCs/>
        </w:rPr>
        <w:t>Polnord S.A.</w:t>
      </w:r>
      <w:r w:rsidR="00E4240D" w:rsidRPr="000A5B43">
        <w:rPr>
          <w:b/>
          <w:bCs/>
        </w:rPr>
        <w:t xml:space="preserve"> – wspólnie z partnerem, firmą Waryński S.A. Grupa Holdingowa</w:t>
      </w:r>
      <w:r w:rsidR="000A5B43">
        <w:rPr>
          <w:b/>
          <w:bCs/>
        </w:rPr>
        <w:t xml:space="preserve"> </w:t>
      </w:r>
      <w:r w:rsidR="0047029E">
        <w:rPr>
          <w:b/>
          <w:bCs/>
        </w:rPr>
        <w:t>–</w:t>
      </w:r>
      <w:r w:rsidR="000A5B43">
        <w:rPr>
          <w:b/>
          <w:bCs/>
        </w:rPr>
        <w:t xml:space="preserve"> </w:t>
      </w:r>
      <w:r w:rsidRPr="000A5B43">
        <w:rPr>
          <w:b/>
          <w:bCs/>
        </w:rPr>
        <w:t xml:space="preserve">uruchamia </w:t>
      </w:r>
      <w:r w:rsidR="0047029E">
        <w:rPr>
          <w:b/>
          <w:bCs/>
        </w:rPr>
        <w:t>przedsprzedaż mieszkań w ramach</w:t>
      </w:r>
      <w:r w:rsidR="00222EA6" w:rsidRPr="000A5B43">
        <w:rPr>
          <w:b/>
          <w:bCs/>
        </w:rPr>
        <w:t xml:space="preserve"> ostatniego</w:t>
      </w:r>
      <w:r w:rsidR="00035691" w:rsidRPr="000A5B43">
        <w:rPr>
          <w:b/>
          <w:bCs/>
        </w:rPr>
        <w:t>,</w:t>
      </w:r>
      <w:r w:rsidR="000A5B43">
        <w:rPr>
          <w:b/>
          <w:bCs/>
        </w:rPr>
        <w:t xml:space="preserve"> </w:t>
      </w:r>
      <w:r w:rsidRPr="000A5B43">
        <w:rPr>
          <w:b/>
          <w:bCs/>
        </w:rPr>
        <w:t>V etapu osiedla Stacja Kazimierz</w:t>
      </w:r>
      <w:r w:rsidR="002C780A" w:rsidRPr="000A5B43">
        <w:rPr>
          <w:b/>
          <w:bCs/>
        </w:rPr>
        <w:t>.</w:t>
      </w:r>
      <w:r w:rsidR="000A5B43">
        <w:rPr>
          <w:b/>
          <w:bCs/>
        </w:rPr>
        <w:t xml:space="preserve"> </w:t>
      </w:r>
      <w:r w:rsidR="002C780A" w:rsidRPr="000A5B43">
        <w:rPr>
          <w:b/>
          <w:bCs/>
        </w:rPr>
        <w:t>Oferta obejmuje 96 lokali o powierzchniach od 3</w:t>
      </w:r>
      <w:r w:rsidR="00222EA6" w:rsidRPr="000A5B43">
        <w:rPr>
          <w:b/>
          <w:bCs/>
        </w:rPr>
        <w:t>9</w:t>
      </w:r>
      <w:r w:rsidR="002C780A" w:rsidRPr="000A5B43">
        <w:rPr>
          <w:b/>
          <w:bCs/>
        </w:rPr>
        <w:t xml:space="preserve"> do 113 m.kw. Projekt powstanie</w:t>
      </w:r>
      <w:r w:rsidRPr="000A5B43">
        <w:rPr>
          <w:b/>
          <w:bCs/>
        </w:rPr>
        <w:t xml:space="preserve"> na warszawskiej Woli</w:t>
      </w:r>
      <w:r w:rsidR="00366E14" w:rsidRPr="000A5B43">
        <w:rPr>
          <w:b/>
          <w:bCs/>
        </w:rPr>
        <w:t>.</w:t>
      </w:r>
      <w:r w:rsidR="000A5B43" w:rsidRPr="000A5B43">
        <w:rPr>
          <w:b/>
          <w:bCs/>
        </w:rPr>
        <w:t xml:space="preserve"> </w:t>
      </w:r>
      <w:r w:rsidRPr="000A5B43">
        <w:rPr>
          <w:b/>
          <w:bCs/>
        </w:rPr>
        <w:t>Prace budowlane</w:t>
      </w:r>
      <w:r w:rsidR="00035691" w:rsidRPr="000A5B43">
        <w:rPr>
          <w:b/>
          <w:bCs/>
        </w:rPr>
        <w:t xml:space="preserve"> rozpoczęły się w grudniu</w:t>
      </w:r>
      <w:r w:rsidRPr="000A5B43">
        <w:rPr>
          <w:b/>
          <w:bCs/>
        </w:rPr>
        <w:t>.</w:t>
      </w:r>
      <w:r w:rsidR="002C780A" w:rsidRPr="000A5B43">
        <w:rPr>
          <w:b/>
          <w:bCs/>
        </w:rPr>
        <w:t xml:space="preserve"> Generalnym wykonawcą projektu jest firma </w:t>
      </w:r>
      <w:proofErr w:type="spellStart"/>
      <w:r w:rsidR="002C780A" w:rsidRPr="000A5B43">
        <w:rPr>
          <w:b/>
          <w:bCs/>
        </w:rPr>
        <w:t>Kalter</w:t>
      </w:r>
      <w:proofErr w:type="spellEnd"/>
      <w:r w:rsidR="006C6CB7">
        <w:rPr>
          <w:b/>
          <w:bCs/>
        </w:rPr>
        <w:t xml:space="preserve"> Sp. z o.o.</w:t>
      </w:r>
    </w:p>
    <w:p w14:paraId="76E0A67A" w14:textId="77777777" w:rsidR="003025CC" w:rsidRPr="000A5B43" w:rsidRDefault="003025CC" w:rsidP="000A5B43">
      <w:pPr>
        <w:tabs>
          <w:tab w:val="left" w:pos="3417"/>
        </w:tabs>
        <w:jc w:val="both"/>
        <w:rPr>
          <w:b/>
          <w:bCs/>
        </w:rPr>
      </w:pPr>
    </w:p>
    <w:p w14:paraId="7F522993" w14:textId="191E71EA" w:rsidR="002C780A" w:rsidRPr="000A5B43" w:rsidRDefault="003025CC" w:rsidP="000A5B43">
      <w:pPr>
        <w:jc w:val="both"/>
      </w:pPr>
      <w:r w:rsidRPr="000A5B43">
        <w:t xml:space="preserve">Stacja </w:t>
      </w:r>
      <w:r w:rsidR="00BB011C">
        <w:t>Kazimierz to nowoczesne osiedle</w:t>
      </w:r>
      <w:r w:rsidRPr="000A5B43">
        <w:t xml:space="preserve"> usytuowane na warszawskiej Woli – niezwykle intensywnie rozwijającej się i szeroko </w:t>
      </w:r>
      <w:r w:rsidRPr="0047029E">
        <w:t xml:space="preserve">rewitalizowanej dzielnicy stolicy. </w:t>
      </w:r>
      <w:r w:rsidR="002C780A" w:rsidRPr="0047029E">
        <w:t>V etap projektu obejmuje 96 lokali</w:t>
      </w:r>
      <w:r w:rsidR="00437A8B" w:rsidRPr="0047029E">
        <w:t xml:space="preserve"> mieszkalnych i 4 lokale usługowe</w:t>
      </w:r>
      <w:r w:rsidR="002C780A" w:rsidRPr="0047029E">
        <w:t xml:space="preserve">, które powstaną w dwóch kameralnych budynkach. Większość </w:t>
      </w:r>
      <w:r w:rsidR="006C6CB7" w:rsidRPr="0047029E">
        <w:t xml:space="preserve"> </w:t>
      </w:r>
      <w:r w:rsidR="006C6CB7" w:rsidRPr="0047029E">
        <w:br/>
      </w:r>
      <w:r w:rsidR="002C780A" w:rsidRPr="0047029E">
        <w:t>z nich sta</w:t>
      </w:r>
      <w:r w:rsidR="008C68F9">
        <w:t>nowią najpopularniejsze obecnie</w:t>
      </w:r>
      <w:r w:rsidR="002C780A" w:rsidRPr="0047029E">
        <w:t xml:space="preserve"> mieszkania 2 i 3-pokojowe</w:t>
      </w:r>
      <w:r w:rsidR="00B177FE" w:rsidRPr="0047029E">
        <w:t xml:space="preserve"> o metrażach </w:t>
      </w:r>
      <w:r w:rsidR="00B177FE" w:rsidRPr="0047029E">
        <w:rPr>
          <w:color w:val="222222"/>
          <w:shd w:val="clear" w:color="auto" w:fill="FFFFFF"/>
        </w:rPr>
        <w:t>od 39 do 65 m² . Dostępnych jest też kilkanaście mieszkań 4 i 5-pokojowych o powierzchni od 97 do 113 m².</w:t>
      </w:r>
    </w:p>
    <w:p w14:paraId="5197B1BA" w14:textId="77777777" w:rsidR="002C780A" w:rsidRPr="000A5B43" w:rsidRDefault="002C780A" w:rsidP="000A5B43">
      <w:pPr>
        <w:tabs>
          <w:tab w:val="left" w:pos="3417"/>
        </w:tabs>
        <w:jc w:val="both"/>
      </w:pPr>
    </w:p>
    <w:p w14:paraId="62A1E5D2" w14:textId="795E20E2" w:rsidR="002C780A" w:rsidRPr="000A5B43" w:rsidRDefault="002C780A" w:rsidP="000A5B43">
      <w:pPr>
        <w:tabs>
          <w:tab w:val="left" w:pos="3417"/>
        </w:tabs>
        <w:jc w:val="both"/>
      </w:pPr>
      <w:r w:rsidRPr="000A5B43">
        <w:t xml:space="preserve">Ogromnym atutem osiedla jest jego lokalizacja. </w:t>
      </w:r>
      <w:r w:rsidR="00AB241D">
        <w:t xml:space="preserve">Osiedle </w:t>
      </w:r>
      <w:r w:rsidRPr="000A5B43">
        <w:t>Stacja Kazimierz</w:t>
      </w:r>
      <w:r w:rsidR="00453232" w:rsidRPr="000A5B43">
        <w:t xml:space="preserve"> V</w:t>
      </w:r>
      <w:r w:rsidRPr="000A5B43">
        <w:t xml:space="preserve"> </w:t>
      </w:r>
      <w:r w:rsidR="00AB241D">
        <w:t xml:space="preserve">oddalone jest o 6 minut jazdy samochodem od </w:t>
      </w:r>
      <w:r w:rsidR="00B177FE" w:rsidRPr="000A5B43">
        <w:t xml:space="preserve">trzech stacji II </w:t>
      </w:r>
      <w:r w:rsidR="0047029E">
        <w:t>linii metra (Płocka, Młynów, Księcia</w:t>
      </w:r>
      <w:r w:rsidR="00B177FE" w:rsidRPr="000A5B43">
        <w:t xml:space="preserve"> Janusza) oraz kilka kilometrów</w:t>
      </w:r>
      <w:r w:rsidR="00AB241D">
        <w:t xml:space="preserve"> </w:t>
      </w:r>
      <w:r w:rsidR="00B177FE" w:rsidRPr="000A5B43">
        <w:t xml:space="preserve">od Ronda Daszyńskiego, do którego dojazd komunikacją miejską zajmie ok. 15 minut. Jednocześnie </w:t>
      </w:r>
      <w:r w:rsidRPr="000A5B43">
        <w:t>znajduje się w </w:t>
      </w:r>
      <w:r w:rsidR="00B177FE" w:rsidRPr="000A5B43">
        <w:t xml:space="preserve"> spokojnym</w:t>
      </w:r>
      <w:r w:rsidR="00584AFB" w:rsidRPr="000A5B43">
        <w:t xml:space="preserve"> i zielonym</w:t>
      </w:r>
      <w:r w:rsidR="00B177FE" w:rsidRPr="000A5B43">
        <w:t xml:space="preserve"> </w:t>
      </w:r>
      <w:r w:rsidRPr="000A5B43">
        <w:t xml:space="preserve"> sąsiedztwie</w:t>
      </w:r>
      <w:r w:rsidR="00D721C6" w:rsidRPr="000A5B43">
        <w:t xml:space="preserve"> </w:t>
      </w:r>
      <w:r w:rsidRPr="000A5B43">
        <w:t xml:space="preserve"> – niedaleko parków Szymańskiego</w:t>
      </w:r>
      <w:r w:rsidR="00584AFB" w:rsidRPr="000A5B43">
        <w:t>,</w:t>
      </w:r>
      <w:r w:rsidR="000A5B43">
        <w:t xml:space="preserve"> </w:t>
      </w:r>
      <w:r w:rsidRPr="000A5B43">
        <w:t>Sowińskiego</w:t>
      </w:r>
      <w:r w:rsidR="00D721C6" w:rsidRPr="000A5B43">
        <w:t xml:space="preserve"> i Powstańców Warszawy</w:t>
      </w:r>
      <w:r w:rsidR="0047029E">
        <w:t>.</w:t>
      </w:r>
      <w:r w:rsidR="00B177FE" w:rsidRPr="000A5B43">
        <w:t xml:space="preserve"> Zieleń została</w:t>
      </w:r>
      <w:r w:rsidR="000A5B43">
        <w:t xml:space="preserve"> </w:t>
      </w:r>
      <w:r w:rsidRPr="000A5B43">
        <w:t>starannie wplecion</w:t>
      </w:r>
      <w:r w:rsidR="00B177FE" w:rsidRPr="000A5B43">
        <w:t xml:space="preserve">a także </w:t>
      </w:r>
      <w:r w:rsidRPr="000A5B43">
        <w:t>w projekt osiedla</w:t>
      </w:r>
      <w:r w:rsidR="00D721C6" w:rsidRPr="000A5B43">
        <w:t>. Zadbana roślinność,</w:t>
      </w:r>
      <w:r w:rsidR="000A5B43">
        <w:t xml:space="preserve"> </w:t>
      </w:r>
      <w:r w:rsidRPr="000A5B43">
        <w:t>place wypoczynkowe</w:t>
      </w:r>
      <w:r w:rsidR="00453232" w:rsidRPr="000A5B43">
        <w:t xml:space="preserve"> </w:t>
      </w:r>
      <w:r w:rsidRPr="000A5B43">
        <w:t xml:space="preserve">i </w:t>
      </w:r>
      <w:r w:rsidR="00453232" w:rsidRPr="000A5B43">
        <w:t xml:space="preserve">elementy </w:t>
      </w:r>
      <w:r w:rsidR="0047029E">
        <w:t>małej architektury zachęcają</w:t>
      </w:r>
      <w:r w:rsidRPr="000A5B43">
        <w:t xml:space="preserve"> do spędzania czasu na świeżym powietrzu. </w:t>
      </w:r>
    </w:p>
    <w:p w14:paraId="77FA908A" w14:textId="77777777" w:rsidR="002C780A" w:rsidRPr="000A5B43" w:rsidRDefault="002C780A" w:rsidP="000A5B43">
      <w:pPr>
        <w:tabs>
          <w:tab w:val="left" w:pos="3417"/>
        </w:tabs>
        <w:jc w:val="both"/>
      </w:pPr>
    </w:p>
    <w:p w14:paraId="57F8753A" w14:textId="79A5F874" w:rsidR="002C780A" w:rsidRPr="000A5B43" w:rsidRDefault="002C780A" w:rsidP="000A5B43">
      <w:pPr>
        <w:tabs>
          <w:tab w:val="left" w:pos="3417"/>
        </w:tabs>
        <w:jc w:val="both"/>
      </w:pPr>
      <w:r w:rsidRPr="000A5B43">
        <w:t xml:space="preserve">Wszystkie lokale mogą pochwalić się </w:t>
      </w:r>
      <w:r w:rsidR="00584AFB" w:rsidRPr="000A5B43">
        <w:t>regularnymi</w:t>
      </w:r>
      <w:r w:rsidR="00C4595F">
        <w:t xml:space="preserve"> układami</w:t>
      </w:r>
      <w:r w:rsidR="00584AFB" w:rsidRPr="000A5B43">
        <w:t xml:space="preserve"> i </w:t>
      </w:r>
      <w:r w:rsidRPr="000A5B43">
        <w:t>dobrym nasłonecznieniem</w:t>
      </w:r>
      <w:r w:rsidR="00584AFB" w:rsidRPr="000A5B43">
        <w:t>.</w:t>
      </w:r>
      <w:r w:rsidRPr="000A5B43">
        <w:t xml:space="preserve"> Atut ten został maksymalnie wykorzystany – wszystkie mieszkania posiadają </w:t>
      </w:r>
      <w:r w:rsidR="00584AFB" w:rsidRPr="000A5B43">
        <w:t>ogródki</w:t>
      </w:r>
      <w:r w:rsidR="0047029E">
        <w:t>, balkony lub loggie;</w:t>
      </w:r>
      <w:r w:rsidRPr="000A5B43">
        <w:t xml:space="preserve"> nawet kompaktowe lokale oferują widne, wygodne </w:t>
      </w:r>
      <w:r w:rsidR="00584AFB" w:rsidRPr="000A5B43">
        <w:t>aneksy kuchenne</w:t>
      </w:r>
      <w:r w:rsidRPr="000A5B43">
        <w:t xml:space="preserve">. Komfort mieszkańców podwyższają dodatkowo kameralne położenie mieszkań (maksymalnie </w:t>
      </w:r>
      <w:r w:rsidR="00437A8B" w:rsidRPr="000A5B43">
        <w:t>4 </w:t>
      </w:r>
      <w:r w:rsidRPr="000A5B43">
        <w:t xml:space="preserve">lokale </w:t>
      </w:r>
      <w:r w:rsidR="00B75462">
        <w:t xml:space="preserve">na piętro </w:t>
      </w:r>
      <w:r w:rsidR="00437A8B" w:rsidRPr="000A5B43">
        <w:t>w danej klatce</w:t>
      </w:r>
      <w:r w:rsidRPr="000A5B43">
        <w:t xml:space="preserve">), a także </w:t>
      </w:r>
      <w:r w:rsidR="00D721C6" w:rsidRPr="000A5B43">
        <w:t xml:space="preserve">system Master </w:t>
      </w:r>
      <w:proofErr w:type="spellStart"/>
      <w:r w:rsidR="00D721C6" w:rsidRPr="000A5B43">
        <w:t>Key</w:t>
      </w:r>
      <w:proofErr w:type="spellEnd"/>
      <w:r w:rsidR="00D721C6" w:rsidRPr="000A5B43">
        <w:t xml:space="preserve">, </w:t>
      </w:r>
      <w:r w:rsidRPr="000A5B43">
        <w:t>monitoring</w:t>
      </w:r>
      <w:r w:rsidR="00D721C6" w:rsidRPr="000A5B43">
        <w:t xml:space="preserve">, </w:t>
      </w:r>
      <w:proofErr w:type="spellStart"/>
      <w:r w:rsidR="00D721C6" w:rsidRPr="000A5B43">
        <w:t>videdomofony</w:t>
      </w:r>
      <w:proofErr w:type="spellEnd"/>
      <w:r w:rsidRPr="000A5B43">
        <w:t xml:space="preserve"> oraz garaż podziemn</w:t>
      </w:r>
      <w:r w:rsidR="00437A8B" w:rsidRPr="000A5B43">
        <w:t>y</w:t>
      </w:r>
      <w:r w:rsidRPr="000A5B43">
        <w:t xml:space="preserve"> i </w:t>
      </w:r>
      <w:proofErr w:type="spellStart"/>
      <w:r w:rsidRPr="000A5B43">
        <w:t>rowerownie</w:t>
      </w:r>
      <w:proofErr w:type="spellEnd"/>
      <w:r w:rsidR="00437A8B" w:rsidRPr="000A5B43">
        <w:t xml:space="preserve"> na parterze</w:t>
      </w:r>
      <w:r w:rsidR="006C6CB7">
        <w:t>.</w:t>
      </w:r>
      <w:r w:rsidR="00437A8B" w:rsidRPr="000A5B43">
        <w:t xml:space="preserve"> </w:t>
      </w:r>
    </w:p>
    <w:p w14:paraId="71B61606" w14:textId="77777777" w:rsidR="002C780A" w:rsidRPr="000A5B43" w:rsidRDefault="002C780A" w:rsidP="000A5B43">
      <w:pPr>
        <w:tabs>
          <w:tab w:val="left" w:pos="3417"/>
        </w:tabs>
        <w:jc w:val="both"/>
      </w:pPr>
    </w:p>
    <w:p w14:paraId="7177C9DB" w14:textId="301342E2" w:rsidR="002C780A" w:rsidRPr="000A5B43" w:rsidRDefault="00437A8B" w:rsidP="000A5B43">
      <w:pPr>
        <w:tabs>
          <w:tab w:val="left" w:pos="3417"/>
        </w:tabs>
        <w:jc w:val="both"/>
      </w:pPr>
      <w:r w:rsidRPr="000A5B43">
        <w:t>Osiedle</w:t>
      </w:r>
      <w:r w:rsidR="002C780A" w:rsidRPr="000A5B43">
        <w:t xml:space="preserve"> został</w:t>
      </w:r>
      <w:r w:rsidRPr="000A5B43">
        <w:t>o</w:t>
      </w:r>
      <w:r w:rsidR="002C780A" w:rsidRPr="000A5B43">
        <w:t xml:space="preserve"> zaprojektowane i wykonane przy użyciu</w:t>
      </w:r>
      <w:r w:rsidRPr="000A5B43">
        <w:t xml:space="preserve"> trwałych i</w:t>
      </w:r>
      <w:r w:rsidR="002C780A" w:rsidRPr="000A5B43">
        <w:t xml:space="preserve"> eleganckich materiałów. Elewację budynku zdobi estetyczna płyta laminowana</w:t>
      </w:r>
      <w:r w:rsidRPr="000A5B43">
        <w:t xml:space="preserve"> w naturalnych kolorach drewna oraz kamień na parterze</w:t>
      </w:r>
      <w:r w:rsidR="008C68F9">
        <w:t>;</w:t>
      </w:r>
      <w:bookmarkStart w:id="0" w:name="_GoBack"/>
      <w:bookmarkEnd w:id="0"/>
      <w:r w:rsidR="002C780A" w:rsidRPr="000A5B43">
        <w:t xml:space="preserve"> okna posiadają drewniane ramy, zaś balkony – szklane balustrady. Przemyślany rozkład i cieszący oko design sprawiają, że Stacja Kazimierz jest świetnym wyborem w poszukiwaniu kameralnego </w:t>
      </w:r>
      <w:r w:rsidR="006C6CB7">
        <w:br/>
      </w:r>
      <w:r w:rsidR="002C780A" w:rsidRPr="000A5B43">
        <w:t>i komfortowego mieszkania w dobrym stylu.</w:t>
      </w:r>
    </w:p>
    <w:p w14:paraId="4255AA78" w14:textId="77777777" w:rsidR="002C780A" w:rsidRPr="000A5B43" w:rsidRDefault="002C780A" w:rsidP="000A5B43">
      <w:pPr>
        <w:tabs>
          <w:tab w:val="left" w:pos="3417"/>
        </w:tabs>
        <w:jc w:val="both"/>
      </w:pPr>
    </w:p>
    <w:p w14:paraId="583C5520" w14:textId="6B823D4D" w:rsidR="008F3F01" w:rsidRPr="000A5B43" w:rsidRDefault="004115A2" w:rsidP="000A5B43">
      <w:pPr>
        <w:tabs>
          <w:tab w:val="left" w:pos="3417"/>
        </w:tabs>
        <w:jc w:val="both"/>
      </w:pPr>
      <w:r w:rsidRPr="000A5B43">
        <w:t>Kompleks mieszk</w:t>
      </w:r>
      <w:r w:rsidR="00453232" w:rsidRPr="000A5B43">
        <w:t>aniowy u</w:t>
      </w:r>
      <w:r w:rsidRPr="000A5B43">
        <w:t xml:space="preserve">sytuowany </w:t>
      </w:r>
      <w:r w:rsidR="00453232" w:rsidRPr="000A5B43">
        <w:t xml:space="preserve">jest </w:t>
      </w:r>
      <w:r w:rsidRPr="000A5B43">
        <w:t>blisko ścisłego centrum miasta</w:t>
      </w:r>
      <w:r w:rsidR="00453232" w:rsidRPr="000A5B43">
        <w:t xml:space="preserve">, m.in. niedaleko Dworca Zachodniego, co </w:t>
      </w:r>
      <w:r w:rsidRPr="000A5B43">
        <w:t>zapewnia mieszkańcom nie tylko świetne dojazdy, ale także możliwość korzystania z</w:t>
      </w:r>
      <w:r w:rsidR="00D51D4F" w:rsidRPr="000A5B43">
        <w:t> </w:t>
      </w:r>
      <w:r w:rsidRPr="000A5B43">
        <w:t>bogatej oferty kulturowo-edukacyjnej oraz handlowo-usługowej. Nieopodal samego osiedla znajdują się także liczne szkoły, przedszkola, uczelnie wyższe oraz centra handlowe.</w:t>
      </w:r>
    </w:p>
    <w:p w14:paraId="7E769FEA" w14:textId="27E1D868" w:rsidR="00D721C6" w:rsidRPr="000A5B43" w:rsidRDefault="00D721C6" w:rsidP="000A5B43">
      <w:pPr>
        <w:tabs>
          <w:tab w:val="left" w:pos="3417"/>
        </w:tabs>
        <w:jc w:val="both"/>
      </w:pPr>
    </w:p>
    <w:p w14:paraId="1E37E620" w14:textId="1FB7BAB6" w:rsidR="00D721C6" w:rsidRPr="000A5B43" w:rsidRDefault="00D721C6" w:rsidP="000A5B43">
      <w:pPr>
        <w:tabs>
          <w:tab w:val="left" w:pos="3417"/>
        </w:tabs>
        <w:jc w:val="both"/>
      </w:pPr>
    </w:p>
    <w:p w14:paraId="62ABEE60" w14:textId="78F3B4CF" w:rsidR="00CC2FC6" w:rsidRDefault="00CC2FC6" w:rsidP="000A5B43">
      <w:pPr>
        <w:pBdr>
          <w:bottom w:val="single" w:sz="6" w:space="1" w:color="auto"/>
        </w:pBdr>
        <w:tabs>
          <w:tab w:val="left" w:pos="3417"/>
        </w:tabs>
        <w:jc w:val="both"/>
      </w:pPr>
    </w:p>
    <w:p w14:paraId="386C72D8" w14:textId="77777777" w:rsidR="004F607B" w:rsidRDefault="004F607B" w:rsidP="000A5B43">
      <w:pPr>
        <w:pBdr>
          <w:bottom w:val="single" w:sz="6" w:space="1" w:color="auto"/>
        </w:pBdr>
        <w:tabs>
          <w:tab w:val="left" w:pos="3417"/>
        </w:tabs>
        <w:jc w:val="both"/>
      </w:pPr>
    </w:p>
    <w:p w14:paraId="49BFBDBA" w14:textId="77777777" w:rsidR="004F607B" w:rsidRDefault="004F607B" w:rsidP="004F607B">
      <w:pPr>
        <w:pBdr>
          <w:bottom w:val="single" w:sz="6" w:space="1" w:color="auto"/>
        </w:pBdr>
        <w:jc w:val="both"/>
      </w:pPr>
    </w:p>
    <w:p w14:paraId="5BDE5D8A" w14:textId="77777777" w:rsidR="004F607B" w:rsidRDefault="004F607B" w:rsidP="004F607B">
      <w:pPr>
        <w:autoSpaceDE w:val="0"/>
        <w:autoSpaceDN w:val="0"/>
        <w:jc w:val="both"/>
        <w:rPr>
          <w:rFonts w:ascii="Geomanist-Light" w:hAnsi="Geomanist-Light"/>
          <w:color w:val="58595B"/>
        </w:rPr>
      </w:pPr>
    </w:p>
    <w:p w14:paraId="7CB75038" w14:textId="00FF195D" w:rsidR="004F607B" w:rsidRPr="00F06863" w:rsidRDefault="004F607B" w:rsidP="004F607B">
      <w:pPr>
        <w:autoSpaceDE w:val="0"/>
        <w:autoSpaceDN w:val="0"/>
        <w:jc w:val="both"/>
        <w:rPr>
          <w:color w:val="58595B"/>
        </w:rPr>
      </w:pPr>
      <w:r w:rsidRPr="00F06863">
        <w:rPr>
          <w:color w:val="58595B"/>
        </w:rPr>
        <w:t xml:space="preserve">POLNORD SA jest jedną z największych i najbardziej doświadczonych na rynku budowlanym i deweloperskim firm w Polsce. Spółka powstała w 1977 r, a od 2020 r. jej większościowym akcjonariuszem jest Cordia International </w:t>
      </w:r>
      <w:proofErr w:type="spellStart"/>
      <w:r w:rsidRPr="00F06863">
        <w:rPr>
          <w:color w:val="58595B"/>
        </w:rPr>
        <w:t>Zrt</w:t>
      </w:r>
      <w:proofErr w:type="spellEnd"/>
      <w:r w:rsidRPr="00F06863">
        <w:rPr>
          <w:color w:val="58595B"/>
        </w:rPr>
        <w:t>. Profesjonalizm i zaangażowanie doświadczonych architektów i menedżerów oraz doskonała organizacja pracy są gwarancją zadowolenia klientów POLNORD SA. Właściwe określanie kierunków inwestowania, a także znakomita współpraca z wieloma bankami zapewniają firmie płynność finansową, co jest warunkiem terminowej realizacji projektów deweloperskich.</w:t>
      </w:r>
    </w:p>
    <w:p w14:paraId="557CB051" w14:textId="2B8501B9" w:rsidR="00F06863" w:rsidRDefault="00F06863" w:rsidP="00F06863">
      <w:pPr>
        <w:autoSpaceDE w:val="0"/>
        <w:autoSpaceDN w:val="0"/>
        <w:rPr>
          <w:rFonts w:ascii="Geomanist-Light" w:hAnsi="Geomanist-Light"/>
          <w:color w:val="58595B"/>
        </w:rPr>
      </w:pPr>
    </w:p>
    <w:p w14:paraId="289FE389" w14:textId="1B2A9FCE" w:rsidR="00F06863" w:rsidRPr="00F06863" w:rsidRDefault="00F06863" w:rsidP="00F06863">
      <w:pPr>
        <w:autoSpaceDE w:val="0"/>
        <w:autoSpaceDN w:val="0"/>
        <w:adjustRightInd w:val="0"/>
        <w:rPr>
          <w:color w:val="58595B"/>
        </w:rPr>
      </w:pPr>
      <w:r w:rsidRPr="00F06863">
        <w:rPr>
          <w:color w:val="58595B"/>
        </w:rPr>
        <w:t>GRUPA WARYŃSKI to nowoczesna i dynamiczna grupa kapitałowa z bogatą tradycją sięgającą 1833 roku. Kluczowym obszarem działalności jest aktywność na rynku deweloperskim, w tym realizacja inwestycji mieszkaniowych i biurowych. Jej wykwalifikowana kadra posiadająca rozległą wiedzę i doświadczenie tworzy przemyślane, nowoczesne i ekologiczne inwestycje w najwyższym standardzie wykończenia.</w:t>
      </w:r>
    </w:p>
    <w:p w14:paraId="3BAC0D25" w14:textId="77777777" w:rsidR="004F607B" w:rsidRPr="000A5B43" w:rsidRDefault="004F607B" w:rsidP="000A5B43">
      <w:pPr>
        <w:tabs>
          <w:tab w:val="left" w:pos="3417"/>
        </w:tabs>
        <w:jc w:val="both"/>
      </w:pPr>
    </w:p>
    <w:sectPr w:rsidR="004F607B" w:rsidRPr="000A5B43" w:rsidSect="00670A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077" w:header="709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C4E9" w14:textId="77777777" w:rsidR="00592EFA" w:rsidRDefault="00592EFA">
      <w:r>
        <w:separator/>
      </w:r>
    </w:p>
  </w:endnote>
  <w:endnote w:type="continuationSeparator" w:id="0">
    <w:p w14:paraId="167B8B32" w14:textId="77777777" w:rsidR="00592EFA" w:rsidRDefault="0059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anist-Ligh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3C0E" w14:textId="77777777" w:rsidR="00AA0147" w:rsidRPr="00D251F4" w:rsidRDefault="008F3F01" w:rsidP="00AA0147">
    <w:pPr>
      <w:pStyle w:val="Stopka"/>
      <w:tabs>
        <w:tab w:val="left" w:pos="7938"/>
      </w:tabs>
      <w:rPr>
        <w:rFonts w:ascii="Calibri" w:hAnsi="Calibri" w:cs="Calibri"/>
        <w:color w:val="FFFFFF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BA5BA41" wp14:editId="1FE74C12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8228330" cy="27432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3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147" w:rsidRPr="00D251F4">
      <w:rPr>
        <w:rFonts w:ascii="Calibri" w:hAnsi="Calibri" w:cs="Calibri"/>
        <w:color w:val="FFFFFF"/>
      </w:rPr>
      <w:t xml:space="preserve">Polnord SA                                                                                                    </w:t>
    </w:r>
    <w:r w:rsidR="00AA0147" w:rsidRPr="00D251F4">
      <w:rPr>
        <w:rFonts w:ascii="Calibri" w:hAnsi="Calibri" w:cs="Calibri"/>
        <w:color w:val="FFFFFF"/>
      </w:rPr>
      <w:tab/>
      <w:t>www.polnord.pl</w:t>
    </w:r>
  </w:p>
  <w:p w14:paraId="2E2E8EAC" w14:textId="77777777" w:rsidR="00AA0147" w:rsidRPr="00D251F4" w:rsidRDefault="00AA0147" w:rsidP="00AA0147">
    <w:pPr>
      <w:pStyle w:val="Stopka"/>
      <w:rPr>
        <w:rFonts w:ascii="Calibri" w:hAnsi="Calibri" w:cs="Calibri"/>
      </w:rPr>
    </w:pPr>
  </w:p>
  <w:tbl>
    <w:tblPr>
      <w:tblW w:w="10963" w:type="dxa"/>
      <w:tblInd w:w="-108" w:type="dxa"/>
      <w:tblLook w:val="04A0" w:firstRow="1" w:lastRow="0" w:firstColumn="1" w:lastColumn="0" w:noHBand="0" w:noVBand="1"/>
    </w:tblPr>
    <w:tblGrid>
      <w:gridCol w:w="5183"/>
      <w:gridCol w:w="5780"/>
    </w:tblGrid>
    <w:tr w:rsidR="00AA0147" w:rsidRPr="00AA0147" w14:paraId="6F9D5BA5" w14:textId="77777777" w:rsidTr="001C7C34">
      <w:trPr>
        <w:trHeight w:hRule="exact" w:val="281"/>
      </w:trPr>
      <w:tc>
        <w:tcPr>
          <w:tcW w:w="5183" w:type="dxa"/>
          <w:shd w:val="clear" w:color="auto" w:fill="auto"/>
        </w:tcPr>
        <w:p w14:paraId="4B242F0E" w14:textId="77777777" w:rsidR="00AA0147" w:rsidRPr="00D251F4" w:rsidRDefault="00AA0147" w:rsidP="00AA0147">
          <w:pPr>
            <w:pStyle w:val="Stopka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>ul</w:t>
          </w: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. A. Branickiego 15, 02-972 Warszawa</w:t>
          </w: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 xml:space="preserve">                                 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462E0C5E" w14:textId="77777777" w:rsidR="00AA0147" w:rsidRPr="00D251F4" w:rsidRDefault="00AA0147" w:rsidP="00AA0147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>KRS: 0000041271, NIP: 583-000-67-67, REGON: 000742457</w:t>
          </w:r>
        </w:p>
      </w:tc>
    </w:tr>
    <w:tr w:rsidR="00AA0147" w:rsidRPr="00AA0147" w14:paraId="1674B9CC" w14:textId="77777777" w:rsidTr="001C7C34">
      <w:trPr>
        <w:trHeight w:hRule="exact" w:val="281"/>
      </w:trPr>
      <w:tc>
        <w:tcPr>
          <w:tcW w:w="5183" w:type="dxa"/>
          <w:shd w:val="clear" w:color="auto" w:fill="auto"/>
        </w:tcPr>
        <w:p w14:paraId="02D1BF8F" w14:textId="77777777" w:rsidR="00AA0147" w:rsidRPr="00D251F4" w:rsidRDefault="00AA0147" w:rsidP="00AA0147">
          <w:pPr>
            <w:pStyle w:val="Stopka"/>
            <w:spacing w:line="288" w:lineRule="auto"/>
            <w:jc w:val="both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 xml:space="preserve">tel. (22) 351 96 00, fax (22) 351 96 01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43AE72BE" w14:textId="77777777" w:rsidR="00AA0147" w:rsidRPr="00D251F4" w:rsidRDefault="00AA0147" w:rsidP="00AA0147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Sąd Rejonowy dla m.st. Warszawy, XIII Wydział Gospodarczy</w:t>
          </w:r>
        </w:p>
      </w:tc>
    </w:tr>
    <w:tr w:rsidR="00AA0147" w:rsidRPr="00AA0147" w14:paraId="3760B80A" w14:textId="77777777" w:rsidTr="001C7C34">
      <w:trPr>
        <w:trHeight w:hRule="exact" w:val="281"/>
      </w:trPr>
      <w:tc>
        <w:tcPr>
          <w:tcW w:w="5183" w:type="dxa"/>
          <w:shd w:val="clear" w:color="auto" w:fill="auto"/>
        </w:tcPr>
        <w:p w14:paraId="17087844" w14:textId="77777777" w:rsidR="00AA0147" w:rsidRPr="00D251F4" w:rsidRDefault="00AA0147" w:rsidP="00AA0147">
          <w:pPr>
            <w:pStyle w:val="Stopka"/>
            <w:spacing w:line="288" w:lineRule="auto"/>
            <w:jc w:val="both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 xml:space="preserve">email: polnord@polnord.pl                  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3AFA822C" w14:textId="77777777" w:rsidR="00AA0147" w:rsidRPr="00D251F4" w:rsidRDefault="00AA0147" w:rsidP="00AA0147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 xml:space="preserve">Kapitał zakładowy: </w:t>
          </w:r>
          <w:r w:rsidRPr="00D251F4">
            <w:rPr>
              <w:rFonts w:ascii="Calibri" w:hAnsi="Calibri" w:cs="Calibri"/>
              <w:b/>
              <w:bCs/>
              <w:color w:val="595959"/>
              <w:sz w:val="18"/>
              <w:szCs w:val="18"/>
            </w:rPr>
            <w:t xml:space="preserve">65.386.254 </w:t>
          </w: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zł (zapłacony w całości)</w:t>
          </w:r>
        </w:p>
      </w:tc>
    </w:tr>
  </w:tbl>
  <w:p w14:paraId="14811A3F" w14:textId="77777777" w:rsidR="00AA0147" w:rsidRDefault="00AA0147" w:rsidP="00AA0147">
    <w:pPr>
      <w:pStyle w:val="Stopka"/>
    </w:pPr>
  </w:p>
  <w:p w14:paraId="37D8A8B9" w14:textId="77777777" w:rsidR="005B6B00" w:rsidRDefault="005B6B00" w:rsidP="00CC2FC6">
    <w:pPr>
      <w:pStyle w:val="Stopka"/>
      <w:tabs>
        <w:tab w:val="clear" w:pos="4536"/>
        <w:tab w:val="clear" w:pos="9072"/>
        <w:tab w:val="left" w:pos="2074"/>
      </w:tabs>
    </w:pPr>
  </w:p>
  <w:p w14:paraId="0DCD7FC7" w14:textId="77777777" w:rsidR="00CC2FC6" w:rsidRPr="00AA0147" w:rsidRDefault="00CC2FC6" w:rsidP="00CC2FC6">
    <w:pPr>
      <w:pStyle w:val="Stopka"/>
      <w:tabs>
        <w:tab w:val="clear" w:pos="4536"/>
        <w:tab w:val="clear" w:pos="9072"/>
        <w:tab w:val="left" w:pos="20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A890" w14:textId="77777777" w:rsidR="00ED2ADA" w:rsidRPr="00D251F4" w:rsidRDefault="008F3F01" w:rsidP="00ED2ADA">
    <w:pPr>
      <w:pStyle w:val="Stopka"/>
      <w:tabs>
        <w:tab w:val="left" w:pos="7938"/>
      </w:tabs>
      <w:rPr>
        <w:rFonts w:ascii="Calibri" w:hAnsi="Calibri" w:cs="Calibri"/>
        <w:color w:val="FFFFFF"/>
      </w:rPr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AAED270" wp14:editId="6FCBCF14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8228330" cy="27432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33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ADA" w:rsidRPr="00D251F4">
      <w:rPr>
        <w:rFonts w:ascii="Calibri" w:hAnsi="Calibri" w:cs="Calibri"/>
        <w:color w:val="FFFFFF"/>
      </w:rPr>
      <w:t xml:space="preserve">Polnord SA                                                                                                    </w:t>
    </w:r>
    <w:r w:rsidR="00AA0147" w:rsidRPr="00D251F4">
      <w:rPr>
        <w:rFonts w:ascii="Calibri" w:hAnsi="Calibri" w:cs="Calibri"/>
        <w:color w:val="FFFFFF"/>
      </w:rPr>
      <w:tab/>
    </w:r>
    <w:r w:rsidR="00ED2ADA" w:rsidRPr="00D251F4">
      <w:rPr>
        <w:rFonts w:ascii="Calibri" w:hAnsi="Calibri" w:cs="Calibri"/>
        <w:color w:val="FFFFFF"/>
      </w:rPr>
      <w:t>www.polnord.pl</w:t>
    </w:r>
  </w:p>
  <w:p w14:paraId="218F6C7D" w14:textId="77777777" w:rsidR="00ED2ADA" w:rsidRPr="00D251F4" w:rsidRDefault="00ED2ADA" w:rsidP="00ED2ADA">
    <w:pPr>
      <w:pStyle w:val="Stopka"/>
      <w:rPr>
        <w:rFonts w:ascii="Calibri" w:hAnsi="Calibri" w:cs="Calibri"/>
      </w:rPr>
    </w:pPr>
  </w:p>
  <w:tbl>
    <w:tblPr>
      <w:tblW w:w="10963" w:type="dxa"/>
      <w:tblInd w:w="-108" w:type="dxa"/>
      <w:tblLook w:val="04A0" w:firstRow="1" w:lastRow="0" w:firstColumn="1" w:lastColumn="0" w:noHBand="0" w:noVBand="1"/>
    </w:tblPr>
    <w:tblGrid>
      <w:gridCol w:w="5183"/>
      <w:gridCol w:w="5780"/>
    </w:tblGrid>
    <w:tr w:rsidR="00ED2ADA" w:rsidRPr="00AA0147" w14:paraId="1EF99835" w14:textId="77777777" w:rsidTr="00AA0147">
      <w:trPr>
        <w:trHeight w:hRule="exact" w:val="281"/>
      </w:trPr>
      <w:tc>
        <w:tcPr>
          <w:tcW w:w="5183" w:type="dxa"/>
          <w:shd w:val="clear" w:color="auto" w:fill="auto"/>
        </w:tcPr>
        <w:p w14:paraId="1641B887" w14:textId="77777777" w:rsidR="00ED2ADA" w:rsidRPr="00D251F4" w:rsidRDefault="00ED2ADA" w:rsidP="004615A7">
          <w:pPr>
            <w:pStyle w:val="Stopka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>ul</w:t>
          </w:r>
          <w:r w:rsidR="004615A7" w:rsidRPr="00D251F4">
            <w:rPr>
              <w:rFonts w:ascii="Calibri" w:hAnsi="Calibri" w:cs="Calibri"/>
              <w:color w:val="595959"/>
              <w:sz w:val="18"/>
              <w:szCs w:val="18"/>
            </w:rPr>
            <w:t>. A. Branickiego 15, 02-972 Warszawa</w:t>
          </w: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 xml:space="preserve">                                 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7250C099" w14:textId="77777777" w:rsidR="00ED2ADA" w:rsidRPr="00D251F4" w:rsidRDefault="00ED2ADA" w:rsidP="00ED2ADA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>KRS: 0000041271, NIP: 583-000-67-67, REGON: 000742457</w:t>
          </w:r>
        </w:p>
      </w:tc>
    </w:tr>
    <w:tr w:rsidR="00ED2ADA" w:rsidRPr="00AA0147" w14:paraId="61E9D805" w14:textId="77777777" w:rsidTr="00AA0147">
      <w:trPr>
        <w:trHeight w:hRule="exact" w:val="281"/>
      </w:trPr>
      <w:tc>
        <w:tcPr>
          <w:tcW w:w="5183" w:type="dxa"/>
          <w:shd w:val="clear" w:color="auto" w:fill="auto"/>
        </w:tcPr>
        <w:p w14:paraId="6850EF03" w14:textId="77777777" w:rsidR="00ED2ADA" w:rsidRPr="00D251F4" w:rsidRDefault="004615A7" w:rsidP="00ED2ADA">
          <w:pPr>
            <w:pStyle w:val="Stopka"/>
            <w:spacing w:line="288" w:lineRule="auto"/>
            <w:jc w:val="both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 xml:space="preserve">tel. (22) 351 96 00, fax (22) 351 96 01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03EE240E" w14:textId="77777777" w:rsidR="00ED2ADA" w:rsidRPr="00D251F4" w:rsidRDefault="004615A7" w:rsidP="00ED2ADA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Sąd Rejonowy dla m.st. Warszawy, XIII Wydział Gospodarczy</w:t>
          </w:r>
        </w:p>
      </w:tc>
    </w:tr>
    <w:tr w:rsidR="00ED2ADA" w:rsidRPr="00AA0147" w14:paraId="55E3674C" w14:textId="77777777" w:rsidTr="00AA0147">
      <w:trPr>
        <w:trHeight w:hRule="exact" w:val="281"/>
      </w:trPr>
      <w:tc>
        <w:tcPr>
          <w:tcW w:w="5183" w:type="dxa"/>
          <w:shd w:val="clear" w:color="auto" w:fill="auto"/>
        </w:tcPr>
        <w:p w14:paraId="631114BA" w14:textId="77777777" w:rsidR="00ED2ADA" w:rsidRPr="00D251F4" w:rsidRDefault="00ED2ADA" w:rsidP="00ED2ADA">
          <w:pPr>
            <w:pStyle w:val="Stopka"/>
            <w:spacing w:line="288" w:lineRule="auto"/>
            <w:jc w:val="both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  <w:t xml:space="preserve">email: polnord@polnord.pl                                   </w:t>
          </w:r>
        </w:p>
      </w:tc>
      <w:tc>
        <w:tcPr>
          <w:tcW w:w="5780" w:type="dxa"/>
          <w:shd w:val="clear" w:color="auto" w:fill="auto"/>
          <w:vAlign w:val="center"/>
        </w:tcPr>
        <w:p w14:paraId="21550667" w14:textId="77777777" w:rsidR="00ED2ADA" w:rsidRPr="00D251F4" w:rsidRDefault="004615A7" w:rsidP="00ED2ADA">
          <w:pPr>
            <w:pStyle w:val="Stopka"/>
            <w:spacing w:line="288" w:lineRule="auto"/>
            <w:rPr>
              <w:rFonts w:ascii="Calibri" w:hAnsi="Calibri" w:cs="Calibri"/>
              <w:color w:val="595959"/>
              <w:sz w:val="18"/>
              <w:szCs w:val="18"/>
              <w:lang w:val="pl-PL" w:eastAsia="pl-PL"/>
            </w:rPr>
          </w:pP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 xml:space="preserve">Kapitał zakładowy: </w:t>
          </w:r>
          <w:r w:rsidR="004214D1" w:rsidRPr="004214D1">
            <w:rPr>
              <w:rStyle w:val="FontStyle24"/>
              <w:rFonts w:asciiTheme="minorHAnsi" w:hAnsiTheme="minorHAnsi" w:cstheme="minorHAnsi"/>
              <w:sz w:val="16"/>
              <w:szCs w:val="16"/>
            </w:rPr>
            <w:t>195.086.254</w:t>
          </w:r>
          <w:r w:rsidR="004214D1">
            <w:rPr>
              <w:rStyle w:val="FontStyle24"/>
              <w:b/>
              <w:bCs/>
            </w:rPr>
            <w:t xml:space="preserve"> </w:t>
          </w:r>
          <w:r w:rsidRPr="00D251F4">
            <w:rPr>
              <w:rFonts w:ascii="Calibri" w:hAnsi="Calibri" w:cs="Calibri"/>
              <w:color w:val="595959"/>
              <w:sz w:val="18"/>
              <w:szCs w:val="18"/>
            </w:rPr>
            <w:t>zł (zapłacony w całości)</w:t>
          </w:r>
        </w:p>
      </w:tc>
    </w:tr>
  </w:tbl>
  <w:p w14:paraId="0FFEAC33" w14:textId="77777777" w:rsidR="00ED2ADA" w:rsidRDefault="00ED2ADA" w:rsidP="005B6B00">
    <w:pPr>
      <w:pStyle w:val="Stopka"/>
      <w:spacing w:line="288" w:lineRule="auto"/>
      <w:jc w:val="both"/>
      <w:rPr>
        <w:rFonts w:ascii="HelveticaNeueLT Pro 45 Lt" w:hAnsi="HelveticaNeueLT Pro 45 Lt"/>
        <w:color w:val="595959"/>
        <w:sz w:val="18"/>
        <w:szCs w:val="18"/>
        <w:lang w:val="pl-PL"/>
      </w:rPr>
    </w:pPr>
  </w:p>
  <w:p w14:paraId="3820CEFC" w14:textId="77777777" w:rsidR="000D2759" w:rsidRPr="000D2759" w:rsidRDefault="000D2759" w:rsidP="005B6B00">
    <w:pPr>
      <w:pStyle w:val="Stopka"/>
      <w:spacing w:line="288" w:lineRule="auto"/>
      <w:jc w:val="both"/>
      <w:rPr>
        <w:rFonts w:ascii="HelveticaNeueLT Pro 45 Lt" w:hAnsi="HelveticaNeueLT Pro 45 Lt"/>
        <w:color w:val="595959"/>
        <w:sz w:val="18"/>
        <w:szCs w:val="18"/>
        <w:lang w:val="pl-PL"/>
      </w:rPr>
    </w:pPr>
  </w:p>
  <w:p w14:paraId="5DB164B3" w14:textId="77777777" w:rsidR="0003699A" w:rsidRDefault="00036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A1D9" w14:textId="77777777" w:rsidR="00592EFA" w:rsidRDefault="00592EFA">
      <w:r>
        <w:separator/>
      </w:r>
    </w:p>
  </w:footnote>
  <w:footnote w:type="continuationSeparator" w:id="0">
    <w:p w14:paraId="6DEDFDB7" w14:textId="77777777" w:rsidR="00592EFA" w:rsidRDefault="0059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0858" w14:textId="77777777" w:rsidR="00C332CF" w:rsidRDefault="008F3F01" w:rsidP="00C332CF">
    <w:pPr>
      <w:pStyle w:val="Nagwek"/>
      <w:jc w:val="right"/>
      <w:rPr>
        <w:rFonts w:ascii="HelveticaNeueLT Pro 45 Lt" w:hAnsi="HelveticaNeueLT Pro 45 Lt"/>
        <w:color w:val="404040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4F56CDF" wp14:editId="565E5312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1694180" cy="53340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DB6">
      <w:rPr>
        <w:rFonts w:ascii="HelveticaNeueLT Pro 45 Lt" w:hAnsi="HelveticaNeueLT Pro 45 Lt"/>
        <w:color w:val="404040"/>
        <w:sz w:val="20"/>
        <w:szCs w:val="20"/>
        <w:lang w:val="pl-PL"/>
      </w:rPr>
      <w:t xml:space="preserve"> </w:t>
    </w:r>
    <w:r w:rsidR="00C332CF">
      <w:rPr>
        <w:rFonts w:ascii="HelveticaNeueLT Pro 45 Lt" w:hAnsi="HelveticaNeueLT Pro 45 Lt"/>
        <w:color w:val="404040"/>
        <w:sz w:val="20"/>
        <w:szCs w:val="20"/>
      </w:rPr>
      <w:t xml:space="preserve">                                                                                                            </w:t>
    </w:r>
  </w:p>
  <w:p w14:paraId="5F14C021" w14:textId="77777777" w:rsidR="00C332CF" w:rsidRDefault="00C332CF" w:rsidP="00C332CF">
    <w:pPr>
      <w:pStyle w:val="Nagwek"/>
      <w:jc w:val="right"/>
      <w:rPr>
        <w:rFonts w:ascii="HelveticaNeueLT Pro 45 Lt" w:hAnsi="HelveticaNeueLT Pro 45 Lt"/>
        <w:color w:val="404040"/>
        <w:sz w:val="20"/>
        <w:szCs w:val="20"/>
      </w:rPr>
    </w:pPr>
  </w:p>
  <w:p w14:paraId="3A1B999D" w14:textId="77777777" w:rsidR="00C332CF" w:rsidRPr="00F345DD" w:rsidRDefault="00C332CF" w:rsidP="009F09A7">
    <w:pPr>
      <w:pStyle w:val="Nagwek"/>
      <w:jc w:val="right"/>
    </w:pPr>
    <w:r>
      <w:rPr>
        <w:rFonts w:ascii="HelveticaNeueLT Pro 45 Lt" w:hAnsi="HelveticaNeueLT Pro 45 Lt"/>
        <w:color w:val="404040"/>
        <w:sz w:val="20"/>
        <w:szCs w:val="20"/>
      </w:rPr>
      <w:t xml:space="preserve">        </w:t>
    </w:r>
  </w:p>
  <w:p w14:paraId="4FE0FDE4" w14:textId="77777777" w:rsidR="00670AFC" w:rsidRDefault="00670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9519" w14:textId="77777777" w:rsidR="008F5C27" w:rsidRPr="00AA0147" w:rsidRDefault="008F3F01" w:rsidP="00C6320F">
    <w:pPr>
      <w:pStyle w:val="Nagwek"/>
      <w:jc w:val="right"/>
      <w:rPr>
        <w:color w:val="404040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075E1D25" wp14:editId="4090B64F">
          <wp:simplePos x="0" y="0"/>
          <wp:positionH relativeFrom="margin">
            <wp:posOffset>0</wp:posOffset>
          </wp:positionH>
          <wp:positionV relativeFrom="paragraph">
            <wp:posOffset>34925</wp:posOffset>
          </wp:positionV>
          <wp:extent cx="1694180" cy="533400"/>
          <wp:effectExtent l="0" t="0" r="0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49907" w14:textId="77777777" w:rsidR="00F50E3E" w:rsidRPr="00AA0147" w:rsidRDefault="00C6320F" w:rsidP="00C6320F">
    <w:pPr>
      <w:pStyle w:val="Nagwek"/>
      <w:jc w:val="right"/>
      <w:rPr>
        <w:color w:val="404040"/>
        <w:sz w:val="20"/>
        <w:szCs w:val="20"/>
      </w:rPr>
    </w:pPr>
    <w:r w:rsidRPr="00AA0147">
      <w:rPr>
        <w:color w:val="404040"/>
        <w:sz w:val="20"/>
        <w:szCs w:val="20"/>
      </w:rPr>
      <w:t xml:space="preserve">    </w:t>
    </w:r>
    <w:r w:rsidR="00F50E3E" w:rsidRPr="00AA0147">
      <w:rPr>
        <w:color w:val="404040"/>
        <w:sz w:val="20"/>
        <w:szCs w:val="20"/>
      </w:rPr>
      <w:t xml:space="preserve"> </w:t>
    </w:r>
    <w:r w:rsidRPr="00AA0147">
      <w:rPr>
        <w:color w:val="404040"/>
        <w:sz w:val="20"/>
        <w:szCs w:val="20"/>
      </w:rPr>
      <w:t xml:space="preserve">                                                                                                       </w:t>
    </w:r>
  </w:p>
  <w:p w14:paraId="395F7D2E" w14:textId="77777777" w:rsidR="00F50E3E" w:rsidRPr="00AA0147" w:rsidRDefault="00F50E3E" w:rsidP="00C6320F">
    <w:pPr>
      <w:pStyle w:val="Nagwek"/>
      <w:jc w:val="right"/>
      <w:rPr>
        <w:color w:val="404040"/>
        <w:sz w:val="20"/>
        <w:szCs w:val="20"/>
      </w:rPr>
    </w:pPr>
  </w:p>
  <w:p w14:paraId="1F522D2C" w14:textId="74185E19" w:rsidR="00F50E3E" w:rsidRPr="003025CC" w:rsidRDefault="00C6320F" w:rsidP="00F50E3E">
    <w:pPr>
      <w:pStyle w:val="Nagwek"/>
      <w:jc w:val="right"/>
      <w:rPr>
        <w:lang w:val="pl-PL"/>
      </w:rPr>
    </w:pPr>
    <w:r w:rsidRPr="00AA0147">
      <w:rPr>
        <w:color w:val="404040"/>
        <w:sz w:val="20"/>
        <w:szCs w:val="20"/>
      </w:rPr>
      <w:t xml:space="preserve">        </w:t>
    </w:r>
    <w:r w:rsidR="003025CC">
      <w:rPr>
        <w:color w:val="404040"/>
        <w:sz w:val="20"/>
        <w:szCs w:val="20"/>
        <w:lang w:val="pl-PL"/>
      </w:rPr>
      <w:t>Warszawa</w:t>
    </w:r>
    <w:r w:rsidR="00ED2ADA" w:rsidRPr="00AA0147">
      <w:rPr>
        <w:color w:val="404040"/>
        <w:sz w:val="20"/>
        <w:szCs w:val="20"/>
      </w:rPr>
      <w:t xml:space="preserve">, </w:t>
    </w:r>
    <w:r w:rsidR="0047029E">
      <w:rPr>
        <w:color w:val="404040"/>
        <w:sz w:val="20"/>
        <w:szCs w:val="20"/>
        <w:lang w:val="pl-PL"/>
      </w:rPr>
      <w:t>02.02</w:t>
    </w:r>
    <w:r w:rsidR="00ED2ADA" w:rsidRPr="00AA0147">
      <w:rPr>
        <w:color w:val="404040"/>
        <w:sz w:val="20"/>
        <w:szCs w:val="20"/>
      </w:rPr>
      <w:t>.20</w:t>
    </w:r>
    <w:r w:rsidR="003025CC">
      <w:rPr>
        <w:color w:val="404040"/>
        <w:sz w:val="20"/>
        <w:szCs w:val="20"/>
        <w:lang w:val="pl-PL"/>
      </w:rPr>
      <w:t>20</w:t>
    </w:r>
  </w:p>
  <w:p w14:paraId="2E9BB432" w14:textId="77777777" w:rsidR="00F50E3E" w:rsidRPr="00AA0147" w:rsidRDefault="00F50E3E" w:rsidP="00F345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numPicBullet w:numPicBulletId="6">
    <w:pict>
      <v:shape id="_x0000_i1092" type="#_x0000_t75" style="width:3in;height:3in" o:bullet="t"/>
    </w:pict>
  </w:numPicBullet>
  <w:numPicBullet w:numPicBulletId="7">
    <w:pict>
      <v:shape id="_x0000_i1093" type="#_x0000_t75" style="width:3in;height:3in" o:bullet="t"/>
    </w:pict>
  </w:numPicBullet>
  <w:numPicBullet w:numPicBulletId="8">
    <w:pict>
      <v:shape id="_x0000_i1094" type="#_x0000_t75" style="width:3in;height:3in" o:bullet="t"/>
    </w:pict>
  </w:numPicBullet>
  <w:numPicBullet w:numPicBulletId="9">
    <w:pict>
      <v:shape id="_x0000_i1095" type="#_x0000_t75" style="width:3in;height:3in" o:bullet="t"/>
    </w:pict>
  </w:numPicBullet>
  <w:numPicBullet w:numPicBulletId="10">
    <w:pict>
      <v:shape id="_x0000_i1096" type="#_x0000_t75" style="width:3in;height:3in" o:bullet="t"/>
    </w:pict>
  </w:numPicBullet>
  <w:numPicBullet w:numPicBulletId="11">
    <w:pict>
      <v:shape id="_x0000_i1097" type="#_x0000_t75" style="width:3in;height:3in" o:bullet="t"/>
    </w:pict>
  </w:numPicBullet>
  <w:abstractNum w:abstractNumId="0" w15:restartNumberingAfterBreak="0">
    <w:nsid w:val="035749C3"/>
    <w:multiLevelType w:val="multilevel"/>
    <w:tmpl w:val="186C55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36808"/>
    <w:multiLevelType w:val="multilevel"/>
    <w:tmpl w:val="92C0716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D1FE4"/>
    <w:multiLevelType w:val="multilevel"/>
    <w:tmpl w:val="4CDADF0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631D7"/>
    <w:multiLevelType w:val="hybridMultilevel"/>
    <w:tmpl w:val="9D9AC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FF3"/>
    <w:multiLevelType w:val="multilevel"/>
    <w:tmpl w:val="8490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B5A2D"/>
    <w:multiLevelType w:val="multilevel"/>
    <w:tmpl w:val="7D0A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B238F"/>
    <w:multiLevelType w:val="hybridMultilevel"/>
    <w:tmpl w:val="DB52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23B7"/>
    <w:multiLevelType w:val="hybridMultilevel"/>
    <w:tmpl w:val="1CBCB29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C867D0"/>
    <w:multiLevelType w:val="multilevel"/>
    <w:tmpl w:val="C42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83754"/>
    <w:multiLevelType w:val="multilevel"/>
    <w:tmpl w:val="8F8C4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40906"/>
    <w:multiLevelType w:val="multilevel"/>
    <w:tmpl w:val="DDC2114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7066C4"/>
    <w:multiLevelType w:val="hybridMultilevel"/>
    <w:tmpl w:val="6734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E69A3"/>
    <w:multiLevelType w:val="multilevel"/>
    <w:tmpl w:val="C72A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93407"/>
    <w:multiLevelType w:val="multilevel"/>
    <w:tmpl w:val="4556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3311A"/>
    <w:multiLevelType w:val="multilevel"/>
    <w:tmpl w:val="DA36D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56FB5"/>
    <w:multiLevelType w:val="hybridMultilevel"/>
    <w:tmpl w:val="9A58CB90"/>
    <w:lvl w:ilvl="0" w:tplc="D9182E6A">
      <w:start w:val="1"/>
      <w:numFmt w:val="decimal"/>
      <w:lvlText w:val="%1."/>
      <w:lvlJc w:val="left"/>
      <w:pPr>
        <w:ind w:left="720" w:hanging="360"/>
      </w:pPr>
      <w:rPr>
        <w:color w:val="80808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CA3"/>
    <w:multiLevelType w:val="multilevel"/>
    <w:tmpl w:val="7DD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F05CDE"/>
    <w:multiLevelType w:val="hybridMultilevel"/>
    <w:tmpl w:val="51EC5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2"/>
  </w:num>
  <w:num w:numId="7">
    <w:abstractNumId w:val="16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1F"/>
    <w:rsid w:val="00000E86"/>
    <w:rsid w:val="000010CB"/>
    <w:rsid w:val="00001A5E"/>
    <w:rsid w:val="00002792"/>
    <w:rsid w:val="000030DD"/>
    <w:rsid w:val="00005E30"/>
    <w:rsid w:val="00006077"/>
    <w:rsid w:val="000065CE"/>
    <w:rsid w:val="00007208"/>
    <w:rsid w:val="000078E9"/>
    <w:rsid w:val="000100E9"/>
    <w:rsid w:val="000123DF"/>
    <w:rsid w:val="00012714"/>
    <w:rsid w:val="000127A4"/>
    <w:rsid w:val="00012E53"/>
    <w:rsid w:val="0001376D"/>
    <w:rsid w:val="000148DF"/>
    <w:rsid w:val="000169CD"/>
    <w:rsid w:val="0001753F"/>
    <w:rsid w:val="00017974"/>
    <w:rsid w:val="0002107F"/>
    <w:rsid w:val="00021FAD"/>
    <w:rsid w:val="00023E1D"/>
    <w:rsid w:val="000244B6"/>
    <w:rsid w:val="00024FC3"/>
    <w:rsid w:val="0002534E"/>
    <w:rsid w:val="00025450"/>
    <w:rsid w:val="0002755C"/>
    <w:rsid w:val="00030539"/>
    <w:rsid w:val="00030841"/>
    <w:rsid w:val="000310CD"/>
    <w:rsid w:val="000318C9"/>
    <w:rsid w:val="000318CF"/>
    <w:rsid w:val="00035691"/>
    <w:rsid w:val="0003675C"/>
    <w:rsid w:val="0003699A"/>
    <w:rsid w:val="00036A31"/>
    <w:rsid w:val="00036A94"/>
    <w:rsid w:val="0004004C"/>
    <w:rsid w:val="000404BD"/>
    <w:rsid w:val="000411D4"/>
    <w:rsid w:val="00041D59"/>
    <w:rsid w:val="00042542"/>
    <w:rsid w:val="00042B33"/>
    <w:rsid w:val="00045577"/>
    <w:rsid w:val="00045893"/>
    <w:rsid w:val="00045CA3"/>
    <w:rsid w:val="00045DD5"/>
    <w:rsid w:val="000469E4"/>
    <w:rsid w:val="00046F57"/>
    <w:rsid w:val="00051381"/>
    <w:rsid w:val="000576B1"/>
    <w:rsid w:val="0006149D"/>
    <w:rsid w:val="00061F56"/>
    <w:rsid w:val="00064C1B"/>
    <w:rsid w:val="00065393"/>
    <w:rsid w:val="0006623C"/>
    <w:rsid w:val="0006726D"/>
    <w:rsid w:val="000701FC"/>
    <w:rsid w:val="000710F6"/>
    <w:rsid w:val="00073488"/>
    <w:rsid w:val="00073D32"/>
    <w:rsid w:val="00073EA7"/>
    <w:rsid w:val="00075177"/>
    <w:rsid w:val="00076077"/>
    <w:rsid w:val="000766F5"/>
    <w:rsid w:val="00076ED9"/>
    <w:rsid w:val="00077354"/>
    <w:rsid w:val="00080310"/>
    <w:rsid w:val="00080534"/>
    <w:rsid w:val="00083174"/>
    <w:rsid w:val="00085B8C"/>
    <w:rsid w:val="00086052"/>
    <w:rsid w:val="0008658C"/>
    <w:rsid w:val="00086AF2"/>
    <w:rsid w:val="000877EF"/>
    <w:rsid w:val="00087D21"/>
    <w:rsid w:val="00087EAE"/>
    <w:rsid w:val="0009066F"/>
    <w:rsid w:val="000918C0"/>
    <w:rsid w:val="00093253"/>
    <w:rsid w:val="000943B6"/>
    <w:rsid w:val="000944B7"/>
    <w:rsid w:val="0009458F"/>
    <w:rsid w:val="00094BAF"/>
    <w:rsid w:val="000959B0"/>
    <w:rsid w:val="000965B5"/>
    <w:rsid w:val="000A05BE"/>
    <w:rsid w:val="000A0B6C"/>
    <w:rsid w:val="000A0FA0"/>
    <w:rsid w:val="000A3719"/>
    <w:rsid w:val="000A37C2"/>
    <w:rsid w:val="000A3E61"/>
    <w:rsid w:val="000A3FE7"/>
    <w:rsid w:val="000A5B43"/>
    <w:rsid w:val="000A5C88"/>
    <w:rsid w:val="000A6105"/>
    <w:rsid w:val="000A620B"/>
    <w:rsid w:val="000B041E"/>
    <w:rsid w:val="000B078F"/>
    <w:rsid w:val="000B237F"/>
    <w:rsid w:val="000B3523"/>
    <w:rsid w:val="000B4635"/>
    <w:rsid w:val="000B62E5"/>
    <w:rsid w:val="000B7A3C"/>
    <w:rsid w:val="000B7FF7"/>
    <w:rsid w:val="000C0038"/>
    <w:rsid w:val="000C03A0"/>
    <w:rsid w:val="000C27F3"/>
    <w:rsid w:val="000C3C7E"/>
    <w:rsid w:val="000C4D86"/>
    <w:rsid w:val="000C5FCB"/>
    <w:rsid w:val="000C6FF2"/>
    <w:rsid w:val="000C72CA"/>
    <w:rsid w:val="000D207B"/>
    <w:rsid w:val="000D2759"/>
    <w:rsid w:val="000D44BB"/>
    <w:rsid w:val="000D4F5E"/>
    <w:rsid w:val="000D5466"/>
    <w:rsid w:val="000D713B"/>
    <w:rsid w:val="000D7764"/>
    <w:rsid w:val="000E0229"/>
    <w:rsid w:val="000E08DA"/>
    <w:rsid w:val="000E190D"/>
    <w:rsid w:val="000E227E"/>
    <w:rsid w:val="000E38FC"/>
    <w:rsid w:val="000E3DBF"/>
    <w:rsid w:val="000E46F6"/>
    <w:rsid w:val="000E627D"/>
    <w:rsid w:val="000E6B58"/>
    <w:rsid w:val="000E72D1"/>
    <w:rsid w:val="000E7B73"/>
    <w:rsid w:val="000E7DCC"/>
    <w:rsid w:val="000E7EC6"/>
    <w:rsid w:val="000F0202"/>
    <w:rsid w:val="000F32D6"/>
    <w:rsid w:val="000F38CC"/>
    <w:rsid w:val="000F461C"/>
    <w:rsid w:val="000F495D"/>
    <w:rsid w:val="000F5201"/>
    <w:rsid w:val="000F5834"/>
    <w:rsid w:val="001008B8"/>
    <w:rsid w:val="001028AC"/>
    <w:rsid w:val="00102EBC"/>
    <w:rsid w:val="00102F5F"/>
    <w:rsid w:val="001033C3"/>
    <w:rsid w:val="0010387E"/>
    <w:rsid w:val="00104235"/>
    <w:rsid w:val="0010441E"/>
    <w:rsid w:val="00105A02"/>
    <w:rsid w:val="00105ED4"/>
    <w:rsid w:val="001065CD"/>
    <w:rsid w:val="001066AA"/>
    <w:rsid w:val="00106F1C"/>
    <w:rsid w:val="00110188"/>
    <w:rsid w:val="0011118C"/>
    <w:rsid w:val="00111249"/>
    <w:rsid w:val="00113A3E"/>
    <w:rsid w:val="00114B1B"/>
    <w:rsid w:val="00116386"/>
    <w:rsid w:val="00116716"/>
    <w:rsid w:val="00116A8C"/>
    <w:rsid w:val="00116CAD"/>
    <w:rsid w:val="0012034D"/>
    <w:rsid w:val="00120A3F"/>
    <w:rsid w:val="00121A4C"/>
    <w:rsid w:val="00121AB9"/>
    <w:rsid w:val="0012311D"/>
    <w:rsid w:val="0012317A"/>
    <w:rsid w:val="001237F9"/>
    <w:rsid w:val="00123C92"/>
    <w:rsid w:val="00123ECF"/>
    <w:rsid w:val="0012422D"/>
    <w:rsid w:val="0012486E"/>
    <w:rsid w:val="00125314"/>
    <w:rsid w:val="00125B37"/>
    <w:rsid w:val="00126595"/>
    <w:rsid w:val="00126C20"/>
    <w:rsid w:val="001302C8"/>
    <w:rsid w:val="00130361"/>
    <w:rsid w:val="0013062A"/>
    <w:rsid w:val="0013307C"/>
    <w:rsid w:val="001337A9"/>
    <w:rsid w:val="00133D6A"/>
    <w:rsid w:val="0013442F"/>
    <w:rsid w:val="00134C31"/>
    <w:rsid w:val="00135D96"/>
    <w:rsid w:val="00135F1D"/>
    <w:rsid w:val="00137611"/>
    <w:rsid w:val="00137698"/>
    <w:rsid w:val="001412D2"/>
    <w:rsid w:val="0014287A"/>
    <w:rsid w:val="00146243"/>
    <w:rsid w:val="00147469"/>
    <w:rsid w:val="001474B1"/>
    <w:rsid w:val="00147B5D"/>
    <w:rsid w:val="00147B73"/>
    <w:rsid w:val="001503AB"/>
    <w:rsid w:val="001510E8"/>
    <w:rsid w:val="001519C9"/>
    <w:rsid w:val="00153D9E"/>
    <w:rsid w:val="001575FC"/>
    <w:rsid w:val="00157AFA"/>
    <w:rsid w:val="00157B6C"/>
    <w:rsid w:val="00160224"/>
    <w:rsid w:val="00161E2F"/>
    <w:rsid w:val="00164314"/>
    <w:rsid w:val="00164DC0"/>
    <w:rsid w:val="001651FE"/>
    <w:rsid w:val="00165F44"/>
    <w:rsid w:val="001660BC"/>
    <w:rsid w:val="00166FC3"/>
    <w:rsid w:val="0016732F"/>
    <w:rsid w:val="0016790E"/>
    <w:rsid w:val="00167D84"/>
    <w:rsid w:val="00170653"/>
    <w:rsid w:val="001727D6"/>
    <w:rsid w:val="001739C5"/>
    <w:rsid w:val="00176872"/>
    <w:rsid w:val="001773D3"/>
    <w:rsid w:val="001824C8"/>
    <w:rsid w:val="0018281C"/>
    <w:rsid w:val="00182E5D"/>
    <w:rsid w:val="0018461D"/>
    <w:rsid w:val="00184C90"/>
    <w:rsid w:val="00186D3A"/>
    <w:rsid w:val="00191D8C"/>
    <w:rsid w:val="00192D3E"/>
    <w:rsid w:val="0019323D"/>
    <w:rsid w:val="001934EB"/>
    <w:rsid w:val="00193AFC"/>
    <w:rsid w:val="0019516F"/>
    <w:rsid w:val="0019520E"/>
    <w:rsid w:val="001953BD"/>
    <w:rsid w:val="00196D85"/>
    <w:rsid w:val="001A2139"/>
    <w:rsid w:val="001A2E07"/>
    <w:rsid w:val="001A3EB1"/>
    <w:rsid w:val="001A5D8B"/>
    <w:rsid w:val="001B081B"/>
    <w:rsid w:val="001B3E0E"/>
    <w:rsid w:val="001B7203"/>
    <w:rsid w:val="001B77BA"/>
    <w:rsid w:val="001C0537"/>
    <w:rsid w:val="001C1166"/>
    <w:rsid w:val="001C1731"/>
    <w:rsid w:val="001C1B23"/>
    <w:rsid w:val="001C1E67"/>
    <w:rsid w:val="001C245B"/>
    <w:rsid w:val="001C3D6A"/>
    <w:rsid w:val="001C3F4B"/>
    <w:rsid w:val="001C4F9B"/>
    <w:rsid w:val="001C7C34"/>
    <w:rsid w:val="001D0687"/>
    <w:rsid w:val="001D335E"/>
    <w:rsid w:val="001D3635"/>
    <w:rsid w:val="001D3675"/>
    <w:rsid w:val="001D6855"/>
    <w:rsid w:val="001D6B1E"/>
    <w:rsid w:val="001E1771"/>
    <w:rsid w:val="001E1E4E"/>
    <w:rsid w:val="001E2300"/>
    <w:rsid w:val="001E3870"/>
    <w:rsid w:val="001E4BF3"/>
    <w:rsid w:val="001E7E33"/>
    <w:rsid w:val="001F01D3"/>
    <w:rsid w:val="001F0AE8"/>
    <w:rsid w:val="001F0EB3"/>
    <w:rsid w:val="001F1A6A"/>
    <w:rsid w:val="001F2237"/>
    <w:rsid w:val="001F3053"/>
    <w:rsid w:val="001F380F"/>
    <w:rsid w:val="001F4AF0"/>
    <w:rsid w:val="001F4C4F"/>
    <w:rsid w:val="001F6E7F"/>
    <w:rsid w:val="001F7324"/>
    <w:rsid w:val="001F7354"/>
    <w:rsid w:val="001F75B0"/>
    <w:rsid w:val="001F7880"/>
    <w:rsid w:val="00200CA3"/>
    <w:rsid w:val="002012EE"/>
    <w:rsid w:val="00201724"/>
    <w:rsid w:val="0020180A"/>
    <w:rsid w:val="00202B18"/>
    <w:rsid w:val="00202BDE"/>
    <w:rsid w:val="00203809"/>
    <w:rsid w:val="00204087"/>
    <w:rsid w:val="0020468F"/>
    <w:rsid w:val="0020483E"/>
    <w:rsid w:val="00204E09"/>
    <w:rsid w:val="00204E23"/>
    <w:rsid w:val="002063E2"/>
    <w:rsid w:val="00207258"/>
    <w:rsid w:val="00210DEB"/>
    <w:rsid w:val="0021100E"/>
    <w:rsid w:val="002118A9"/>
    <w:rsid w:val="002121E7"/>
    <w:rsid w:val="00214B15"/>
    <w:rsid w:val="00215CFA"/>
    <w:rsid w:val="002169E3"/>
    <w:rsid w:val="00216AAC"/>
    <w:rsid w:val="002210B4"/>
    <w:rsid w:val="00222B55"/>
    <w:rsid w:val="00222EA6"/>
    <w:rsid w:val="00223874"/>
    <w:rsid w:val="0022529E"/>
    <w:rsid w:val="002256AF"/>
    <w:rsid w:val="00225FA1"/>
    <w:rsid w:val="00226A6E"/>
    <w:rsid w:val="00226FB4"/>
    <w:rsid w:val="002273C7"/>
    <w:rsid w:val="00227E32"/>
    <w:rsid w:val="0023016D"/>
    <w:rsid w:val="00230E96"/>
    <w:rsid w:val="00233243"/>
    <w:rsid w:val="00233B2E"/>
    <w:rsid w:val="0023558E"/>
    <w:rsid w:val="0023569E"/>
    <w:rsid w:val="00235D66"/>
    <w:rsid w:val="00236DBF"/>
    <w:rsid w:val="00237D3B"/>
    <w:rsid w:val="00240DA2"/>
    <w:rsid w:val="00241219"/>
    <w:rsid w:val="002419E2"/>
    <w:rsid w:val="00242256"/>
    <w:rsid w:val="00244CBC"/>
    <w:rsid w:val="00250DD2"/>
    <w:rsid w:val="00251BB2"/>
    <w:rsid w:val="00252CCC"/>
    <w:rsid w:val="00252CD2"/>
    <w:rsid w:val="002530C2"/>
    <w:rsid w:val="00253244"/>
    <w:rsid w:val="00253694"/>
    <w:rsid w:val="002538F7"/>
    <w:rsid w:val="00253B8C"/>
    <w:rsid w:val="00254933"/>
    <w:rsid w:val="002549BE"/>
    <w:rsid w:val="0025673F"/>
    <w:rsid w:val="00256844"/>
    <w:rsid w:val="002572AF"/>
    <w:rsid w:val="00257CFF"/>
    <w:rsid w:val="0026069A"/>
    <w:rsid w:val="0026091A"/>
    <w:rsid w:val="00261755"/>
    <w:rsid w:val="00264066"/>
    <w:rsid w:val="00264523"/>
    <w:rsid w:val="0026465F"/>
    <w:rsid w:val="00264E59"/>
    <w:rsid w:val="0026546A"/>
    <w:rsid w:val="002658FD"/>
    <w:rsid w:val="00266917"/>
    <w:rsid w:val="00266A84"/>
    <w:rsid w:val="00267111"/>
    <w:rsid w:val="002674A7"/>
    <w:rsid w:val="00270F7D"/>
    <w:rsid w:val="0027146F"/>
    <w:rsid w:val="00271765"/>
    <w:rsid w:val="002719AB"/>
    <w:rsid w:val="00272048"/>
    <w:rsid w:val="002733B3"/>
    <w:rsid w:val="0027356E"/>
    <w:rsid w:val="00274620"/>
    <w:rsid w:val="00275D72"/>
    <w:rsid w:val="00276182"/>
    <w:rsid w:val="0027746F"/>
    <w:rsid w:val="002779A8"/>
    <w:rsid w:val="00277C6C"/>
    <w:rsid w:val="002815F1"/>
    <w:rsid w:val="00281A68"/>
    <w:rsid w:val="00283332"/>
    <w:rsid w:val="00284864"/>
    <w:rsid w:val="00285718"/>
    <w:rsid w:val="00285A40"/>
    <w:rsid w:val="0028600B"/>
    <w:rsid w:val="002860CD"/>
    <w:rsid w:val="00287798"/>
    <w:rsid w:val="00290195"/>
    <w:rsid w:val="00290DC7"/>
    <w:rsid w:val="00291455"/>
    <w:rsid w:val="00291B4B"/>
    <w:rsid w:val="00291BD1"/>
    <w:rsid w:val="00292920"/>
    <w:rsid w:val="0029298F"/>
    <w:rsid w:val="00295D86"/>
    <w:rsid w:val="00296D8A"/>
    <w:rsid w:val="00296F65"/>
    <w:rsid w:val="00296F98"/>
    <w:rsid w:val="0029749A"/>
    <w:rsid w:val="00297ACD"/>
    <w:rsid w:val="002A05E1"/>
    <w:rsid w:val="002A1FE2"/>
    <w:rsid w:val="002A2A66"/>
    <w:rsid w:val="002A30C3"/>
    <w:rsid w:val="002A31C1"/>
    <w:rsid w:val="002A46BB"/>
    <w:rsid w:val="002A50B9"/>
    <w:rsid w:val="002A53AF"/>
    <w:rsid w:val="002A5489"/>
    <w:rsid w:val="002A56E1"/>
    <w:rsid w:val="002A62CD"/>
    <w:rsid w:val="002A68E6"/>
    <w:rsid w:val="002A7D36"/>
    <w:rsid w:val="002A7EF7"/>
    <w:rsid w:val="002B00FB"/>
    <w:rsid w:val="002B0423"/>
    <w:rsid w:val="002B07B7"/>
    <w:rsid w:val="002B0DB3"/>
    <w:rsid w:val="002B1208"/>
    <w:rsid w:val="002B24ED"/>
    <w:rsid w:val="002B42A9"/>
    <w:rsid w:val="002B42E5"/>
    <w:rsid w:val="002B6044"/>
    <w:rsid w:val="002B6211"/>
    <w:rsid w:val="002B6916"/>
    <w:rsid w:val="002B7F34"/>
    <w:rsid w:val="002C05CF"/>
    <w:rsid w:val="002C32AA"/>
    <w:rsid w:val="002C36D0"/>
    <w:rsid w:val="002C3FA9"/>
    <w:rsid w:val="002C4AC4"/>
    <w:rsid w:val="002C5EDD"/>
    <w:rsid w:val="002C6C06"/>
    <w:rsid w:val="002C73DB"/>
    <w:rsid w:val="002C780A"/>
    <w:rsid w:val="002C7DB7"/>
    <w:rsid w:val="002D00F3"/>
    <w:rsid w:val="002D03C5"/>
    <w:rsid w:val="002D0C8D"/>
    <w:rsid w:val="002D112D"/>
    <w:rsid w:val="002D3CBB"/>
    <w:rsid w:val="002D5225"/>
    <w:rsid w:val="002D5CE0"/>
    <w:rsid w:val="002D5F82"/>
    <w:rsid w:val="002E02A8"/>
    <w:rsid w:val="002E3248"/>
    <w:rsid w:val="002E3366"/>
    <w:rsid w:val="002E4DF3"/>
    <w:rsid w:val="002E54AB"/>
    <w:rsid w:val="002E6233"/>
    <w:rsid w:val="002E7898"/>
    <w:rsid w:val="002F2663"/>
    <w:rsid w:val="002F27C4"/>
    <w:rsid w:val="002F3729"/>
    <w:rsid w:val="002F3999"/>
    <w:rsid w:val="002F3CA2"/>
    <w:rsid w:val="002F3D03"/>
    <w:rsid w:val="002F7B64"/>
    <w:rsid w:val="00301406"/>
    <w:rsid w:val="003023C1"/>
    <w:rsid w:val="0030256C"/>
    <w:rsid w:val="003025CC"/>
    <w:rsid w:val="00304945"/>
    <w:rsid w:val="00304A1A"/>
    <w:rsid w:val="00304EDC"/>
    <w:rsid w:val="0030639A"/>
    <w:rsid w:val="003067B0"/>
    <w:rsid w:val="00307561"/>
    <w:rsid w:val="0031161F"/>
    <w:rsid w:val="00311CF5"/>
    <w:rsid w:val="00312094"/>
    <w:rsid w:val="00312713"/>
    <w:rsid w:val="00312806"/>
    <w:rsid w:val="003131F7"/>
    <w:rsid w:val="003143CE"/>
    <w:rsid w:val="00314F6D"/>
    <w:rsid w:val="00315C0B"/>
    <w:rsid w:val="00316593"/>
    <w:rsid w:val="0031688D"/>
    <w:rsid w:val="00317230"/>
    <w:rsid w:val="0031781C"/>
    <w:rsid w:val="003200E5"/>
    <w:rsid w:val="0032179E"/>
    <w:rsid w:val="003219B1"/>
    <w:rsid w:val="00321F53"/>
    <w:rsid w:val="003230CC"/>
    <w:rsid w:val="003237AC"/>
    <w:rsid w:val="0032431D"/>
    <w:rsid w:val="003243FA"/>
    <w:rsid w:val="00324527"/>
    <w:rsid w:val="00326D31"/>
    <w:rsid w:val="0032705A"/>
    <w:rsid w:val="00327A27"/>
    <w:rsid w:val="0033051A"/>
    <w:rsid w:val="00330A99"/>
    <w:rsid w:val="00330B27"/>
    <w:rsid w:val="00331918"/>
    <w:rsid w:val="00332045"/>
    <w:rsid w:val="00332DBD"/>
    <w:rsid w:val="0033496B"/>
    <w:rsid w:val="00335489"/>
    <w:rsid w:val="00337DD3"/>
    <w:rsid w:val="00337DF2"/>
    <w:rsid w:val="00340560"/>
    <w:rsid w:val="00340BC0"/>
    <w:rsid w:val="003417BB"/>
    <w:rsid w:val="00342CDF"/>
    <w:rsid w:val="00343E0E"/>
    <w:rsid w:val="00343F5C"/>
    <w:rsid w:val="00345582"/>
    <w:rsid w:val="00345A36"/>
    <w:rsid w:val="00347D51"/>
    <w:rsid w:val="00347EA0"/>
    <w:rsid w:val="003501C5"/>
    <w:rsid w:val="0035153E"/>
    <w:rsid w:val="00352437"/>
    <w:rsid w:val="00353133"/>
    <w:rsid w:val="003538DA"/>
    <w:rsid w:val="00353C72"/>
    <w:rsid w:val="00354F03"/>
    <w:rsid w:val="0035547D"/>
    <w:rsid w:val="00356FAC"/>
    <w:rsid w:val="0035797B"/>
    <w:rsid w:val="00361583"/>
    <w:rsid w:val="00361C29"/>
    <w:rsid w:val="003622AB"/>
    <w:rsid w:val="00362D71"/>
    <w:rsid w:val="00363D24"/>
    <w:rsid w:val="00364B7A"/>
    <w:rsid w:val="00364BD3"/>
    <w:rsid w:val="00365C4B"/>
    <w:rsid w:val="00366E14"/>
    <w:rsid w:val="003674DC"/>
    <w:rsid w:val="00367693"/>
    <w:rsid w:val="00370EFB"/>
    <w:rsid w:val="0037164A"/>
    <w:rsid w:val="003731E9"/>
    <w:rsid w:val="003733F7"/>
    <w:rsid w:val="0037731B"/>
    <w:rsid w:val="00377904"/>
    <w:rsid w:val="00380F68"/>
    <w:rsid w:val="003810E8"/>
    <w:rsid w:val="003818BA"/>
    <w:rsid w:val="0038202A"/>
    <w:rsid w:val="0038220D"/>
    <w:rsid w:val="003828BD"/>
    <w:rsid w:val="00383E37"/>
    <w:rsid w:val="00383E3C"/>
    <w:rsid w:val="00384801"/>
    <w:rsid w:val="00384E26"/>
    <w:rsid w:val="00384F78"/>
    <w:rsid w:val="003876D1"/>
    <w:rsid w:val="00387D7D"/>
    <w:rsid w:val="00390210"/>
    <w:rsid w:val="0039111C"/>
    <w:rsid w:val="0039226A"/>
    <w:rsid w:val="0039351A"/>
    <w:rsid w:val="003946D2"/>
    <w:rsid w:val="00396B12"/>
    <w:rsid w:val="00397D81"/>
    <w:rsid w:val="003A116A"/>
    <w:rsid w:val="003A1B46"/>
    <w:rsid w:val="003A1FC6"/>
    <w:rsid w:val="003A1FE4"/>
    <w:rsid w:val="003A2203"/>
    <w:rsid w:val="003A23EB"/>
    <w:rsid w:val="003A2F73"/>
    <w:rsid w:val="003A4633"/>
    <w:rsid w:val="003A4F90"/>
    <w:rsid w:val="003A5715"/>
    <w:rsid w:val="003A6FDC"/>
    <w:rsid w:val="003A7BF0"/>
    <w:rsid w:val="003A7DE0"/>
    <w:rsid w:val="003B0E51"/>
    <w:rsid w:val="003B1694"/>
    <w:rsid w:val="003B1B1B"/>
    <w:rsid w:val="003B1D79"/>
    <w:rsid w:val="003B2481"/>
    <w:rsid w:val="003B2536"/>
    <w:rsid w:val="003B2A38"/>
    <w:rsid w:val="003B41BF"/>
    <w:rsid w:val="003B5BAE"/>
    <w:rsid w:val="003B69C4"/>
    <w:rsid w:val="003C03B3"/>
    <w:rsid w:val="003C25E9"/>
    <w:rsid w:val="003C2655"/>
    <w:rsid w:val="003C2781"/>
    <w:rsid w:val="003C3129"/>
    <w:rsid w:val="003C3C05"/>
    <w:rsid w:val="003C4124"/>
    <w:rsid w:val="003C4715"/>
    <w:rsid w:val="003C5291"/>
    <w:rsid w:val="003C5F4B"/>
    <w:rsid w:val="003C7B34"/>
    <w:rsid w:val="003D017A"/>
    <w:rsid w:val="003D134C"/>
    <w:rsid w:val="003D191B"/>
    <w:rsid w:val="003D24CB"/>
    <w:rsid w:val="003D2F25"/>
    <w:rsid w:val="003D2FDB"/>
    <w:rsid w:val="003D3DFD"/>
    <w:rsid w:val="003D50FA"/>
    <w:rsid w:val="003D5999"/>
    <w:rsid w:val="003D5CCB"/>
    <w:rsid w:val="003D607B"/>
    <w:rsid w:val="003D6B54"/>
    <w:rsid w:val="003D70CE"/>
    <w:rsid w:val="003E0500"/>
    <w:rsid w:val="003E1320"/>
    <w:rsid w:val="003E27BC"/>
    <w:rsid w:val="003E28D2"/>
    <w:rsid w:val="003E3F50"/>
    <w:rsid w:val="003E4714"/>
    <w:rsid w:val="003E4CF6"/>
    <w:rsid w:val="003E6A31"/>
    <w:rsid w:val="003E6FBE"/>
    <w:rsid w:val="003E7C66"/>
    <w:rsid w:val="003E7F95"/>
    <w:rsid w:val="003F1BBA"/>
    <w:rsid w:val="003F1D73"/>
    <w:rsid w:val="003F2438"/>
    <w:rsid w:val="003F3DFE"/>
    <w:rsid w:val="003F4288"/>
    <w:rsid w:val="003F5851"/>
    <w:rsid w:val="003F5BD2"/>
    <w:rsid w:val="003F6DFB"/>
    <w:rsid w:val="003F7E5C"/>
    <w:rsid w:val="0040046A"/>
    <w:rsid w:val="00402B00"/>
    <w:rsid w:val="00405390"/>
    <w:rsid w:val="00405417"/>
    <w:rsid w:val="00406244"/>
    <w:rsid w:val="00406928"/>
    <w:rsid w:val="00407DED"/>
    <w:rsid w:val="00410DE5"/>
    <w:rsid w:val="004115A2"/>
    <w:rsid w:val="00412A29"/>
    <w:rsid w:val="0041414D"/>
    <w:rsid w:val="004144EB"/>
    <w:rsid w:val="0041473E"/>
    <w:rsid w:val="00414A0A"/>
    <w:rsid w:val="00415198"/>
    <w:rsid w:val="004167D1"/>
    <w:rsid w:val="004175BA"/>
    <w:rsid w:val="00417B40"/>
    <w:rsid w:val="0042062B"/>
    <w:rsid w:val="00420880"/>
    <w:rsid w:val="00420AB4"/>
    <w:rsid w:val="0042140B"/>
    <w:rsid w:val="004214D1"/>
    <w:rsid w:val="004232D7"/>
    <w:rsid w:val="00423781"/>
    <w:rsid w:val="0042538C"/>
    <w:rsid w:val="0042579B"/>
    <w:rsid w:val="004276F3"/>
    <w:rsid w:val="00427789"/>
    <w:rsid w:val="00431045"/>
    <w:rsid w:val="00433457"/>
    <w:rsid w:val="00433699"/>
    <w:rsid w:val="00433779"/>
    <w:rsid w:val="00433A90"/>
    <w:rsid w:val="00433C63"/>
    <w:rsid w:val="00434926"/>
    <w:rsid w:val="00436437"/>
    <w:rsid w:val="004369B0"/>
    <w:rsid w:val="00437A8B"/>
    <w:rsid w:val="004415C9"/>
    <w:rsid w:val="00441988"/>
    <w:rsid w:val="00444347"/>
    <w:rsid w:val="00444F45"/>
    <w:rsid w:val="0044514A"/>
    <w:rsid w:val="004452C9"/>
    <w:rsid w:val="00445648"/>
    <w:rsid w:val="004464DC"/>
    <w:rsid w:val="00446F15"/>
    <w:rsid w:val="0044729D"/>
    <w:rsid w:val="004474AC"/>
    <w:rsid w:val="0045028E"/>
    <w:rsid w:val="0045042E"/>
    <w:rsid w:val="004509C6"/>
    <w:rsid w:val="00450E95"/>
    <w:rsid w:val="00450F3E"/>
    <w:rsid w:val="00452F8E"/>
    <w:rsid w:val="00453232"/>
    <w:rsid w:val="00453F61"/>
    <w:rsid w:val="0045481C"/>
    <w:rsid w:val="00455677"/>
    <w:rsid w:val="00455B1E"/>
    <w:rsid w:val="00455B2D"/>
    <w:rsid w:val="00456F2E"/>
    <w:rsid w:val="00457165"/>
    <w:rsid w:val="00457999"/>
    <w:rsid w:val="004608EC"/>
    <w:rsid w:val="004615A7"/>
    <w:rsid w:val="004617CD"/>
    <w:rsid w:val="00461F6F"/>
    <w:rsid w:val="00462FED"/>
    <w:rsid w:val="0046319A"/>
    <w:rsid w:val="0046402D"/>
    <w:rsid w:val="004642FC"/>
    <w:rsid w:val="00464D1A"/>
    <w:rsid w:val="0046523C"/>
    <w:rsid w:val="00465F20"/>
    <w:rsid w:val="004661D0"/>
    <w:rsid w:val="004666B9"/>
    <w:rsid w:val="00466EAD"/>
    <w:rsid w:val="004679B6"/>
    <w:rsid w:val="0047029E"/>
    <w:rsid w:val="004709E6"/>
    <w:rsid w:val="00470CF1"/>
    <w:rsid w:val="00470E2B"/>
    <w:rsid w:val="00474ECE"/>
    <w:rsid w:val="00475328"/>
    <w:rsid w:val="00476A35"/>
    <w:rsid w:val="00481C64"/>
    <w:rsid w:val="00482331"/>
    <w:rsid w:val="004824B0"/>
    <w:rsid w:val="0048373C"/>
    <w:rsid w:val="00484171"/>
    <w:rsid w:val="0048517D"/>
    <w:rsid w:val="00486CFF"/>
    <w:rsid w:val="00490327"/>
    <w:rsid w:val="00490937"/>
    <w:rsid w:val="004914A3"/>
    <w:rsid w:val="00491EC0"/>
    <w:rsid w:val="00491FA5"/>
    <w:rsid w:val="0049295A"/>
    <w:rsid w:val="004930AE"/>
    <w:rsid w:val="00493E0B"/>
    <w:rsid w:val="00494C93"/>
    <w:rsid w:val="00495382"/>
    <w:rsid w:val="0049594D"/>
    <w:rsid w:val="004965B1"/>
    <w:rsid w:val="004975F8"/>
    <w:rsid w:val="004A2A29"/>
    <w:rsid w:val="004A349D"/>
    <w:rsid w:val="004A3B30"/>
    <w:rsid w:val="004A3C37"/>
    <w:rsid w:val="004A5591"/>
    <w:rsid w:val="004A59F6"/>
    <w:rsid w:val="004A7745"/>
    <w:rsid w:val="004A79C8"/>
    <w:rsid w:val="004B1890"/>
    <w:rsid w:val="004B251D"/>
    <w:rsid w:val="004B3085"/>
    <w:rsid w:val="004B36F8"/>
    <w:rsid w:val="004B4544"/>
    <w:rsid w:val="004B5021"/>
    <w:rsid w:val="004B6956"/>
    <w:rsid w:val="004B6B90"/>
    <w:rsid w:val="004B799B"/>
    <w:rsid w:val="004C03E6"/>
    <w:rsid w:val="004C13CD"/>
    <w:rsid w:val="004C1F44"/>
    <w:rsid w:val="004C243A"/>
    <w:rsid w:val="004C4737"/>
    <w:rsid w:val="004C50A4"/>
    <w:rsid w:val="004C569F"/>
    <w:rsid w:val="004C77B3"/>
    <w:rsid w:val="004D0C22"/>
    <w:rsid w:val="004D1C47"/>
    <w:rsid w:val="004D2731"/>
    <w:rsid w:val="004D3C62"/>
    <w:rsid w:val="004D419B"/>
    <w:rsid w:val="004D6066"/>
    <w:rsid w:val="004D7BF2"/>
    <w:rsid w:val="004E15C0"/>
    <w:rsid w:val="004E1B02"/>
    <w:rsid w:val="004E3BAE"/>
    <w:rsid w:val="004E44A5"/>
    <w:rsid w:val="004E4FBF"/>
    <w:rsid w:val="004E5CFE"/>
    <w:rsid w:val="004E72BE"/>
    <w:rsid w:val="004E7EAB"/>
    <w:rsid w:val="004F0466"/>
    <w:rsid w:val="004F1EA1"/>
    <w:rsid w:val="004F2EB8"/>
    <w:rsid w:val="004F341F"/>
    <w:rsid w:val="004F4AC3"/>
    <w:rsid w:val="004F607B"/>
    <w:rsid w:val="00501B77"/>
    <w:rsid w:val="00501C61"/>
    <w:rsid w:val="00502764"/>
    <w:rsid w:val="0050392B"/>
    <w:rsid w:val="0050721C"/>
    <w:rsid w:val="00507B0B"/>
    <w:rsid w:val="00510287"/>
    <w:rsid w:val="00511C87"/>
    <w:rsid w:val="00512826"/>
    <w:rsid w:val="00512BAA"/>
    <w:rsid w:val="0051526A"/>
    <w:rsid w:val="00515363"/>
    <w:rsid w:val="0051596E"/>
    <w:rsid w:val="00515B2A"/>
    <w:rsid w:val="005174D0"/>
    <w:rsid w:val="00517ABC"/>
    <w:rsid w:val="00517C3C"/>
    <w:rsid w:val="00520A9A"/>
    <w:rsid w:val="00521042"/>
    <w:rsid w:val="005221F6"/>
    <w:rsid w:val="00523FB8"/>
    <w:rsid w:val="0052491D"/>
    <w:rsid w:val="005266F8"/>
    <w:rsid w:val="00526A9C"/>
    <w:rsid w:val="00527B1C"/>
    <w:rsid w:val="00530083"/>
    <w:rsid w:val="00532505"/>
    <w:rsid w:val="00532943"/>
    <w:rsid w:val="005331EA"/>
    <w:rsid w:val="00533A18"/>
    <w:rsid w:val="00533BD2"/>
    <w:rsid w:val="00535397"/>
    <w:rsid w:val="00536071"/>
    <w:rsid w:val="005368D9"/>
    <w:rsid w:val="00537042"/>
    <w:rsid w:val="005373DA"/>
    <w:rsid w:val="00540803"/>
    <w:rsid w:val="00540929"/>
    <w:rsid w:val="00540B6D"/>
    <w:rsid w:val="00541182"/>
    <w:rsid w:val="00542FE1"/>
    <w:rsid w:val="00543AFD"/>
    <w:rsid w:val="00550BB0"/>
    <w:rsid w:val="005525EA"/>
    <w:rsid w:val="00553251"/>
    <w:rsid w:val="00556357"/>
    <w:rsid w:val="00556CC2"/>
    <w:rsid w:val="005575DF"/>
    <w:rsid w:val="005577CA"/>
    <w:rsid w:val="005602E5"/>
    <w:rsid w:val="005618EC"/>
    <w:rsid w:val="00561A7B"/>
    <w:rsid w:val="00561D8F"/>
    <w:rsid w:val="00563085"/>
    <w:rsid w:val="00563D60"/>
    <w:rsid w:val="00565DF9"/>
    <w:rsid w:val="00567C4A"/>
    <w:rsid w:val="00570D4B"/>
    <w:rsid w:val="00571A67"/>
    <w:rsid w:val="00571D52"/>
    <w:rsid w:val="00572947"/>
    <w:rsid w:val="00573ABF"/>
    <w:rsid w:val="00574F76"/>
    <w:rsid w:val="0057521A"/>
    <w:rsid w:val="0057585B"/>
    <w:rsid w:val="00575BF7"/>
    <w:rsid w:val="0057752F"/>
    <w:rsid w:val="0058087D"/>
    <w:rsid w:val="00580ECD"/>
    <w:rsid w:val="00581070"/>
    <w:rsid w:val="00583183"/>
    <w:rsid w:val="00584ADA"/>
    <w:rsid w:val="00584AFB"/>
    <w:rsid w:val="00587134"/>
    <w:rsid w:val="00590C79"/>
    <w:rsid w:val="00590D9E"/>
    <w:rsid w:val="005913E9"/>
    <w:rsid w:val="00592044"/>
    <w:rsid w:val="005928CA"/>
    <w:rsid w:val="00592E5B"/>
    <w:rsid w:val="00592EFA"/>
    <w:rsid w:val="00593909"/>
    <w:rsid w:val="00595A1E"/>
    <w:rsid w:val="00596DE9"/>
    <w:rsid w:val="00596EFF"/>
    <w:rsid w:val="00596FFF"/>
    <w:rsid w:val="005A086B"/>
    <w:rsid w:val="005A179A"/>
    <w:rsid w:val="005A1DB6"/>
    <w:rsid w:val="005A2640"/>
    <w:rsid w:val="005A29DB"/>
    <w:rsid w:val="005A39EF"/>
    <w:rsid w:val="005A5E29"/>
    <w:rsid w:val="005A7E98"/>
    <w:rsid w:val="005A7EA9"/>
    <w:rsid w:val="005B0119"/>
    <w:rsid w:val="005B1355"/>
    <w:rsid w:val="005B1780"/>
    <w:rsid w:val="005B1A7C"/>
    <w:rsid w:val="005B1F3F"/>
    <w:rsid w:val="005B38F2"/>
    <w:rsid w:val="005B4771"/>
    <w:rsid w:val="005B536E"/>
    <w:rsid w:val="005B6085"/>
    <w:rsid w:val="005B6B00"/>
    <w:rsid w:val="005B6E8D"/>
    <w:rsid w:val="005B6FA3"/>
    <w:rsid w:val="005B7BB3"/>
    <w:rsid w:val="005C027C"/>
    <w:rsid w:val="005C0321"/>
    <w:rsid w:val="005C0E9E"/>
    <w:rsid w:val="005C1472"/>
    <w:rsid w:val="005C1975"/>
    <w:rsid w:val="005C1D89"/>
    <w:rsid w:val="005C1DE9"/>
    <w:rsid w:val="005C245A"/>
    <w:rsid w:val="005C3337"/>
    <w:rsid w:val="005C567B"/>
    <w:rsid w:val="005C58A1"/>
    <w:rsid w:val="005C616E"/>
    <w:rsid w:val="005C66F6"/>
    <w:rsid w:val="005C70AA"/>
    <w:rsid w:val="005D0039"/>
    <w:rsid w:val="005D030C"/>
    <w:rsid w:val="005D139B"/>
    <w:rsid w:val="005D26F7"/>
    <w:rsid w:val="005D4514"/>
    <w:rsid w:val="005D5619"/>
    <w:rsid w:val="005D6729"/>
    <w:rsid w:val="005D7C31"/>
    <w:rsid w:val="005E2111"/>
    <w:rsid w:val="005E23C7"/>
    <w:rsid w:val="005E2ACD"/>
    <w:rsid w:val="005E351D"/>
    <w:rsid w:val="005E397F"/>
    <w:rsid w:val="005E4410"/>
    <w:rsid w:val="005E534B"/>
    <w:rsid w:val="005E608A"/>
    <w:rsid w:val="005E6982"/>
    <w:rsid w:val="005E72D5"/>
    <w:rsid w:val="005E76E0"/>
    <w:rsid w:val="005F12DA"/>
    <w:rsid w:val="005F1796"/>
    <w:rsid w:val="005F1C03"/>
    <w:rsid w:val="005F475D"/>
    <w:rsid w:val="005F479C"/>
    <w:rsid w:val="005F5422"/>
    <w:rsid w:val="005F590B"/>
    <w:rsid w:val="005F5CEF"/>
    <w:rsid w:val="005F6B69"/>
    <w:rsid w:val="006007D7"/>
    <w:rsid w:val="006026FB"/>
    <w:rsid w:val="006049D4"/>
    <w:rsid w:val="006054FC"/>
    <w:rsid w:val="00606FD2"/>
    <w:rsid w:val="0061048C"/>
    <w:rsid w:val="006108EF"/>
    <w:rsid w:val="0061095A"/>
    <w:rsid w:val="00610FF7"/>
    <w:rsid w:val="006120A2"/>
    <w:rsid w:val="00613421"/>
    <w:rsid w:val="00613E08"/>
    <w:rsid w:val="006140AB"/>
    <w:rsid w:val="0061462F"/>
    <w:rsid w:val="006154A1"/>
    <w:rsid w:val="00615CCB"/>
    <w:rsid w:val="006166AA"/>
    <w:rsid w:val="00617BA1"/>
    <w:rsid w:val="006202A2"/>
    <w:rsid w:val="00620E7E"/>
    <w:rsid w:val="00621115"/>
    <w:rsid w:val="00622F9B"/>
    <w:rsid w:val="006246C4"/>
    <w:rsid w:val="00624854"/>
    <w:rsid w:val="00625534"/>
    <w:rsid w:val="00627A80"/>
    <w:rsid w:val="00627C65"/>
    <w:rsid w:val="00627D59"/>
    <w:rsid w:val="00634078"/>
    <w:rsid w:val="00635B33"/>
    <w:rsid w:val="00636498"/>
    <w:rsid w:val="00642EBE"/>
    <w:rsid w:val="00644E65"/>
    <w:rsid w:val="00645640"/>
    <w:rsid w:val="00645739"/>
    <w:rsid w:val="00645A60"/>
    <w:rsid w:val="00645D4B"/>
    <w:rsid w:val="00651356"/>
    <w:rsid w:val="00652ADA"/>
    <w:rsid w:val="006532D0"/>
    <w:rsid w:val="0065544C"/>
    <w:rsid w:val="00655626"/>
    <w:rsid w:val="00655735"/>
    <w:rsid w:val="00655C67"/>
    <w:rsid w:val="00656204"/>
    <w:rsid w:val="00657194"/>
    <w:rsid w:val="0065781F"/>
    <w:rsid w:val="00657DE4"/>
    <w:rsid w:val="00657F51"/>
    <w:rsid w:val="0066043E"/>
    <w:rsid w:val="00662A42"/>
    <w:rsid w:val="00663134"/>
    <w:rsid w:val="006631E6"/>
    <w:rsid w:val="00663DA5"/>
    <w:rsid w:val="00670A8A"/>
    <w:rsid w:val="00670AFC"/>
    <w:rsid w:val="00672D85"/>
    <w:rsid w:val="00673D80"/>
    <w:rsid w:val="00675809"/>
    <w:rsid w:val="00675EBA"/>
    <w:rsid w:val="00680112"/>
    <w:rsid w:val="006811C3"/>
    <w:rsid w:val="00683079"/>
    <w:rsid w:val="00685B32"/>
    <w:rsid w:val="0068650D"/>
    <w:rsid w:val="00686C80"/>
    <w:rsid w:val="00687D4A"/>
    <w:rsid w:val="006921DF"/>
    <w:rsid w:val="0069240D"/>
    <w:rsid w:val="0069346E"/>
    <w:rsid w:val="006938D4"/>
    <w:rsid w:val="0069628C"/>
    <w:rsid w:val="00697DD7"/>
    <w:rsid w:val="006A0FEE"/>
    <w:rsid w:val="006A399A"/>
    <w:rsid w:val="006A453D"/>
    <w:rsid w:val="006A561B"/>
    <w:rsid w:val="006A7842"/>
    <w:rsid w:val="006B02A6"/>
    <w:rsid w:val="006B3623"/>
    <w:rsid w:val="006B5519"/>
    <w:rsid w:val="006B70B3"/>
    <w:rsid w:val="006B7746"/>
    <w:rsid w:val="006C084E"/>
    <w:rsid w:val="006C2666"/>
    <w:rsid w:val="006C289B"/>
    <w:rsid w:val="006C304B"/>
    <w:rsid w:val="006C3CF2"/>
    <w:rsid w:val="006C4058"/>
    <w:rsid w:val="006C406D"/>
    <w:rsid w:val="006C5107"/>
    <w:rsid w:val="006C6C2F"/>
    <w:rsid w:val="006C6CB7"/>
    <w:rsid w:val="006C7448"/>
    <w:rsid w:val="006C7792"/>
    <w:rsid w:val="006C78B0"/>
    <w:rsid w:val="006D014C"/>
    <w:rsid w:val="006D1B47"/>
    <w:rsid w:val="006D23A5"/>
    <w:rsid w:val="006D4177"/>
    <w:rsid w:val="006D4295"/>
    <w:rsid w:val="006D4CF4"/>
    <w:rsid w:val="006D5900"/>
    <w:rsid w:val="006D5956"/>
    <w:rsid w:val="006D64C1"/>
    <w:rsid w:val="006E06CB"/>
    <w:rsid w:val="006E0B38"/>
    <w:rsid w:val="006E0B98"/>
    <w:rsid w:val="006E1F14"/>
    <w:rsid w:val="006E2B4D"/>
    <w:rsid w:val="006E3467"/>
    <w:rsid w:val="006E3B01"/>
    <w:rsid w:val="006E4BC9"/>
    <w:rsid w:val="006E5CBD"/>
    <w:rsid w:val="006E6D56"/>
    <w:rsid w:val="006E6EF2"/>
    <w:rsid w:val="006E7F0D"/>
    <w:rsid w:val="006F0C6D"/>
    <w:rsid w:val="006F15CB"/>
    <w:rsid w:val="006F1D47"/>
    <w:rsid w:val="006F2EAE"/>
    <w:rsid w:val="006F2F51"/>
    <w:rsid w:val="006F4B70"/>
    <w:rsid w:val="007037AE"/>
    <w:rsid w:val="0070399F"/>
    <w:rsid w:val="00704651"/>
    <w:rsid w:val="00705163"/>
    <w:rsid w:val="007075A8"/>
    <w:rsid w:val="00707B63"/>
    <w:rsid w:val="007102D0"/>
    <w:rsid w:val="00711333"/>
    <w:rsid w:val="007123B5"/>
    <w:rsid w:val="0071249F"/>
    <w:rsid w:val="00714C12"/>
    <w:rsid w:val="00714D55"/>
    <w:rsid w:val="00715135"/>
    <w:rsid w:val="0071560C"/>
    <w:rsid w:val="007164F2"/>
    <w:rsid w:val="00720CCF"/>
    <w:rsid w:val="00721736"/>
    <w:rsid w:val="00721B18"/>
    <w:rsid w:val="007222CA"/>
    <w:rsid w:val="0072348E"/>
    <w:rsid w:val="00724A39"/>
    <w:rsid w:val="00724DFE"/>
    <w:rsid w:val="007251C7"/>
    <w:rsid w:val="00725540"/>
    <w:rsid w:val="00725699"/>
    <w:rsid w:val="00725FA5"/>
    <w:rsid w:val="007265F3"/>
    <w:rsid w:val="0072688E"/>
    <w:rsid w:val="00726A72"/>
    <w:rsid w:val="00730F40"/>
    <w:rsid w:val="00731659"/>
    <w:rsid w:val="00731DE1"/>
    <w:rsid w:val="0073254B"/>
    <w:rsid w:val="007335F5"/>
    <w:rsid w:val="007336ED"/>
    <w:rsid w:val="00733A50"/>
    <w:rsid w:val="00733E73"/>
    <w:rsid w:val="007349D3"/>
    <w:rsid w:val="007369AB"/>
    <w:rsid w:val="007370B0"/>
    <w:rsid w:val="00737504"/>
    <w:rsid w:val="0073755B"/>
    <w:rsid w:val="007378EE"/>
    <w:rsid w:val="007407C6"/>
    <w:rsid w:val="00740F8D"/>
    <w:rsid w:val="00741A84"/>
    <w:rsid w:val="00741CA7"/>
    <w:rsid w:val="007430D1"/>
    <w:rsid w:val="00743E17"/>
    <w:rsid w:val="00744645"/>
    <w:rsid w:val="007453B7"/>
    <w:rsid w:val="007456EF"/>
    <w:rsid w:val="00747A41"/>
    <w:rsid w:val="007507FB"/>
    <w:rsid w:val="0075173E"/>
    <w:rsid w:val="00751CED"/>
    <w:rsid w:val="00751E49"/>
    <w:rsid w:val="007523A9"/>
    <w:rsid w:val="0075391A"/>
    <w:rsid w:val="007546E9"/>
    <w:rsid w:val="007565A3"/>
    <w:rsid w:val="0075685F"/>
    <w:rsid w:val="007571DB"/>
    <w:rsid w:val="00761E97"/>
    <w:rsid w:val="00762042"/>
    <w:rsid w:val="0076267D"/>
    <w:rsid w:val="00763733"/>
    <w:rsid w:val="00763847"/>
    <w:rsid w:val="00763EAC"/>
    <w:rsid w:val="007655A5"/>
    <w:rsid w:val="00770916"/>
    <w:rsid w:val="00770B56"/>
    <w:rsid w:val="00771155"/>
    <w:rsid w:val="007723A6"/>
    <w:rsid w:val="00772477"/>
    <w:rsid w:val="00773B8C"/>
    <w:rsid w:val="00775DAE"/>
    <w:rsid w:val="00782D2B"/>
    <w:rsid w:val="00783A3D"/>
    <w:rsid w:val="00784680"/>
    <w:rsid w:val="0078493A"/>
    <w:rsid w:val="007859ED"/>
    <w:rsid w:val="00786208"/>
    <w:rsid w:val="00787675"/>
    <w:rsid w:val="00787AA4"/>
    <w:rsid w:val="00787EDA"/>
    <w:rsid w:val="00793628"/>
    <w:rsid w:val="00794F28"/>
    <w:rsid w:val="007957FF"/>
    <w:rsid w:val="007972E7"/>
    <w:rsid w:val="00797C1C"/>
    <w:rsid w:val="007A1C9B"/>
    <w:rsid w:val="007A2470"/>
    <w:rsid w:val="007A273E"/>
    <w:rsid w:val="007A2922"/>
    <w:rsid w:val="007A3BAE"/>
    <w:rsid w:val="007A3F07"/>
    <w:rsid w:val="007A534E"/>
    <w:rsid w:val="007A76AE"/>
    <w:rsid w:val="007B13B9"/>
    <w:rsid w:val="007B1491"/>
    <w:rsid w:val="007B1996"/>
    <w:rsid w:val="007B240E"/>
    <w:rsid w:val="007B3189"/>
    <w:rsid w:val="007B361B"/>
    <w:rsid w:val="007B3AFF"/>
    <w:rsid w:val="007C03F6"/>
    <w:rsid w:val="007C26E7"/>
    <w:rsid w:val="007C272F"/>
    <w:rsid w:val="007C4FCD"/>
    <w:rsid w:val="007C62DA"/>
    <w:rsid w:val="007C6EFE"/>
    <w:rsid w:val="007C771B"/>
    <w:rsid w:val="007D01C7"/>
    <w:rsid w:val="007D0F1D"/>
    <w:rsid w:val="007D19C0"/>
    <w:rsid w:val="007D1BB1"/>
    <w:rsid w:val="007D1D18"/>
    <w:rsid w:val="007D2826"/>
    <w:rsid w:val="007D2F85"/>
    <w:rsid w:val="007D3629"/>
    <w:rsid w:val="007D37D9"/>
    <w:rsid w:val="007D6119"/>
    <w:rsid w:val="007D621A"/>
    <w:rsid w:val="007D6516"/>
    <w:rsid w:val="007D7D74"/>
    <w:rsid w:val="007D7F4F"/>
    <w:rsid w:val="007E11CD"/>
    <w:rsid w:val="007E1B3C"/>
    <w:rsid w:val="007E1BF2"/>
    <w:rsid w:val="007E289B"/>
    <w:rsid w:val="007E2FAB"/>
    <w:rsid w:val="007E3DC0"/>
    <w:rsid w:val="007E41AA"/>
    <w:rsid w:val="007E4EFC"/>
    <w:rsid w:val="007E7369"/>
    <w:rsid w:val="007F0C55"/>
    <w:rsid w:val="007F12C5"/>
    <w:rsid w:val="007F15B1"/>
    <w:rsid w:val="007F1C18"/>
    <w:rsid w:val="007F1F98"/>
    <w:rsid w:val="007F3066"/>
    <w:rsid w:val="007F3260"/>
    <w:rsid w:val="007F6331"/>
    <w:rsid w:val="007F66F3"/>
    <w:rsid w:val="00800A07"/>
    <w:rsid w:val="00802343"/>
    <w:rsid w:val="00802F4D"/>
    <w:rsid w:val="0080316D"/>
    <w:rsid w:val="00803EA0"/>
    <w:rsid w:val="008040AC"/>
    <w:rsid w:val="00804D9A"/>
    <w:rsid w:val="008054E3"/>
    <w:rsid w:val="00806066"/>
    <w:rsid w:val="00806659"/>
    <w:rsid w:val="008073F9"/>
    <w:rsid w:val="00810757"/>
    <w:rsid w:val="00810F03"/>
    <w:rsid w:val="008111D8"/>
    <w:rsid w:val="00811BD9"/>
    <w:rsid w:val="00812103"/>
    <w:rsid w:val="00813DD8"/>
    <w:rsid w:val="00813FA6"/>
    <w:rsid w:val="0081450B"/>
    <w:rsid w:val="00814E46"/>
    <w:rsid w:val="00817680"/>
    <w:rsid w:val="008215AC"/>
    <w:rsid w:val="0082230B"/>
    <w:rsid w:val="00822389"/>
    <w:rsid w:val="008229B6"/>
    <w:rsid w:val="008231F2"/>
    <w:rsid w:val="00824101"/>
    <w:rsid w:val="00826ACF"/>
    <w:rsid w:val="00826EAE"/>
    <w:rsid w:val="008274A0"/>
    <w:rsid w:val="0083051F"/>
    <w:rsid w:val="00831829"/>
    <w:rsid w:val="00831902"/>
    <w:rsid w:val="00833434"/>
    <w:rsid w:val="0083502C"/>
    <w:rsid w:val="00840C15"/>
    <w:rsid w:val="008427B3"/>
    <w:rsid w:val="00842D32"/>
    <w:rsid w:val="00842E03"/>
    <w:rsid w:val="00843E34"/>
    <w:rsid w:val="008440C9"/>
    <w:rsid w:val="00844EDA"/>
    <w:rsid w:val="0084512B"/>
    <w:rsid w:val="00845C13"/>
    <w:rsid w:val="00850676"/>
    <w:rsid w:val="00851BB4"/>
    <w:rsid w:val="00851FC0"/>
    <w:rsid w:val="0085275D"/>
    <w:rsid w:val="00853C5A"/>
    <w:rsid w:val="00854C65"/>
    <w:rsid w:val="0085538C"/>
    <w:rsid w:val="0085624F"/>
    <w:rsid w:val="00860608"/>
    <w:rsid w:val="0086159B"/>
    <w:rsid w:val="008630B9"/>
    <w:rsid w:val="0086498F"/>
    <w:rsid w:val="00864DA1"/>
    <w:rsid w:val="00867753"/>
    <w:rsid w:val="00870155"/>
    <w:rsid w:val="008702F8"/>
    <w:rsid w:val="00871749"/>
    <w:rsid w:val="00871D39"/>
    <w:rsid w:val="00872BF0"/>
    <w:rsid w:val="00873281"/>
    <w:rsid w:val="00873B2C"/>
    <w:rsid w:val="00873C89"/>
    <w:rsid w:val="00874C84"/>
    <w:rsid w:val="00875731"/>
    <w:rsid w:val="00875816"/>
    <w:rsid w:val="0087606D"/>
    <w:rsid w:val="00876479"/>
    <w:rsid w:val="008805C4"/>
    <w:rsid w:val="00880993"/>
    <w:rsid w:val="00881A6E"/>
    <w:rsid w:val="008822F9"/>
    <w:rsid w:val="0088287B"/>
    <w:rsid w:val="008837C8"/>
    <w:rsid w:val="008848B0"/>
    <w:rsid w:val="00886135"/>
    <w:rsid w:val="00886D62"/>
    <w:rsid w:val="00887293"/>
    <w:rsid w:val="00887FE9"/>
    <w:rsid w:val="00890015"/>
    <w:rsid w:val="00893703"/>
    <w:rsid w:val="00893B6E"/>
    <w:rsid w:val="00894230"/>
    <w:rsid w:val="008942B2"/>
    <w:rsid w:val="008947FE"/>
    <w:rsid w:val="00894934"/>
    <w:rsid w:val="00894C48"/>
    <w:rsid w:val="00894CF3"/>
    <w:rsid w:val="00895D4E"/>
    <w:rsid w:val="00896C19"/>
    <w:rsid w:val="008A0678"/>
    <w:rsid w:val="008A0F67"/>
    <w:rsid w:val="008A1999"/>
    <w:rsid w:val="008A19A9"/>
    <w:rsid w:val="008A20F8"/>
    <w:rsid w:val="008A24AB"/>
    <w:rsid w:val="008A29F7"/>
    <w:rsid w:val="008A39C1"/>
    <w:rsid w:val="008A4605"/>
    <w:rsid w:val="008A4A2E"/>
    <w:rsid w:val="008A5ADF"/>
    <w:rsid w:val="008A65AB"/>
    <w:rsid w:val="008B24F3"/>
    <w:rsid w:val="008B2BB5"/>
    <w:rsid w:val="008B319F"/>
    <w:rsid w:val="008B3CA6"/>
    <w:rsid w:val="008B4701"/>
    <w:rsid w:val="008B5D6A"/>
    <w:rsid w:val="008B65E8"/>
    <w:rsid w:val="008B6B90"/>
    <w:rsid w:val="008B7981"/>
    <w:rsid w:val="008B7B94"/>
    <w:rsid w:val="008C0A2A"/>
    <w:rsid w:val="008C0E60"/>
    <w:rsid w:val="008C1EEF"/>
    <w:rsid w:val="008C29C8"/>
    <w:rsid w:val="008C4806"/>
    <w:rsid w:val="008C4FFD"/>
    <w:rsid w:val="008C5FCF"/>
    <w:rsid w:val="008C68F9"/>
    <w:rsid w:val="008D18F0"/>
    <w:rsid w:val="008D19DB"/>
    <w:rsid w:val="008D2508"/>
    <w:rsid w:val="008D3602"/>
    <w:rsid w:val="008D4412"/>
    <w:rsid w:val="008D588A"/>
    <w:rsid w:val="008D5CB4"/>
    <w:rsid w:val="008D5F0B"/>
    <w:rsid w:val="008D6EA4"/>
    <w:rsid w:val="008D76C6"/>
    <w:rsid w:val="008E0837"/>
    <w:rsid w:val="008E104B"/>
    <w:rsid w:val="008E13E9"/>
    <w:rsid w:val="008E14CA"/>
    <w:rsid w:val="008E35C2"/>
    <w:rsid w:val="008E3867"/>
    <w:rsid w:val="008E3B31"/>
    <w:rsid w:val="008E3BD9"/>
    <w:rsid w:val="008E6115"/>
    <w:rsid w:val="008E7129"/>
    <w:rsid w:val="008F000B"/>
    <w:rsid w:val="008F0892"/>
    <w:rsid w:val="008F0C39"/>
    <w:rsid w:val="008F3AF4"/>
    <w:rsid w:val="008F3D80"/>
    <w:rsid w:val="008F3F01"/>
    <w:rsid w:val="008F4898"/>
    <w:rsid w:val="008F5925"/>
    <w:rsid w:val="008F5C27"/>
    <w:rsid w:val="008F6EB8"/>
    <w:rsid w:val="008F749A"/>
    <w:rsid w:val="009000DC"/>
    <w:rsid w:val="009006A5"/>
    <w:rsid w:val="0090099F"/>
    <w:rsid w:val="0090265A"/>
    <w:rsid w:val="0090401A"/>
    <w:rsid w:val="009044FD"/>
    <w:rsid w:val="0090473E"/>
    <w:rsid w:val="00905168"/>
    <w:rsid w:val="00905FCB"/>
    <w:rsid w:val="009073B8"/>
    <w:rsid w:val="00907721"/>
    <w:rsid w:val="00910089"/>
    <w:rsid w:val="00911319"/>
    <w:rsid w:val="00911D5A"/>
    <w:rsid w:val="00911E2C"/>
    <w:rsid w:val="0091275B"/>
    <w:rsid w:val="00913D9E"/>
    <w:rsid w:val="00913E8D"/>
    <w:rsid w:val="009144FD"/>
    <w:rsid w:val="00916CD0"/>
    <w:rsid w:val="00916D2D"/>
    <w:rsid w:val="00920251"/>
    <w:rsid w:val="00920C97"/>
    <w:rsid w:val="00923364"/>
    <w:rsid w:val="0092343D"/>
    <w:rsid w:val="009237B8"/>
    <w:rsid w:val="00927B65"/>
    <w:rsid w:val="00927C17"/>
    <w:rsid w:val="00927CB6"/>
    <w:rsid w:val="00930C6B"/>
    <w:rsid w:val="009311EF"/>
    <w:rsid w:val="00931396"/>
    <w:rsid w:val="00931DB3"/>
    <w:rsid w:val="0093251F"/>
    <w:rsid w:val="00933502"/>
    <w:rsid w:val="009341EC"/>
    <w:rsid w:val="00935D2B"/>
    <w:rsid w:val="0093628F"/>
    <w:rsid w:val="00936422"/>
    <w:rsid w:val="00936F74"/>
    <w:rsid w:val="00937AF3"/>
    <w:rsid w:val="00937B28"/>
    <w:rsid w:val="00937FDC"/>
    <w:rsid w:val="00940203"/>
    <w:rsid w:val="0094247C"/>
    <w:rsid w:val="009424BF"/>
    <w:rsid w:val="00942C9A"/>
    <w:rsid w:val="00942D15"/>
    <w:rsid w:val="00943631"/>
    <w:rsid w:val="00945A05"/>
    <w:rsid w:val="00945C6D"/>
    <w:rsid w:val="00947D41"/>
    <w:rsid w:val="0095147E"/>
    <w:rsid w:val="00951D5F"/>
    <w:rsid w:val="00952195"/>
    <w:rsid w:val="00952BE0"/>
    <w:rsid w:val="00952D84"/>
    <w:rsid w:val="00952E08"/>
    <w:rsid w:val="00953055"/>
    <w:rsid w:val="009531BC"/>
    <w:rsid w:val="00953444"/>
    <w:rsid w:val="00953DC2"/>
    <w:rsid w:val="00955CCE"/>
    <w:rsid w:val="00956BB4"/>
    <w:rsid w:val="0095704F"/>
    <w:rsid w:val="00957441"/>
    <w:rsid w:val="0095752A"/>
    <w:rsid w:val="0096188F"/>
    <w:rsid w:val="0096190B"/>
    <w:rsid w:val="00962DD1"/>
    <w:rsid w:val="009630AE"/>
    <w:rsid w:val="009638A0"/>
    <w:rsid w:val="00964D51"/>
    <w:rsid w:val="00964FA0"/>
    <w:rsid w:val="009652F0"/>
    <w:rsid w:val="009653FC"/>
    <w:rsid w:val="00965995"/>
    <w:rsid w:val="00966F39"/>
    <w:rsid w:val="00971ACB"/>
    <w:rsid w:val="00976DAF"/>
    <w:rsid w:val="00977B9D"/>
    <w:rsid w:val="00977B9F"/>
    <w:rsid w:val="00977D80"/>
    <w:rsid w:val="00985BF9"/>
    <w:rsid w:val="00985C43"/>
    <w:rsid w:val="00986CFD"/>
    <w:rsid w:val="00986EA5"/>
    <w:rsid w:val="0099070F"/>
    <w:rsid w:val="00990856"/>
    <w:rsid w:val="009908BF"/>
    <w:rsid w:val="009909CC"/>
    <w:rsid w:val="009909CF"/>
    <w:rsid w:val="009920F6"/>
    <w:rsid w:val="0099308D"/>
    <w:rsid w:val="009939AE"/>
    <w:rsid w:val="009945CA"/>
    <w:rsid w:val="009957F2"/>
    <w:rsid w:val="0099737A"/>
    <w:rsid w:val="00997CDD"/>
    <w:rsid w:val="009A0C58"/>
    <w:rsid w:val="009A246D"/>
    <w:rsid w:val="009A4E36"/>
    <w:rsid w:val="009A5233"/>
    <w:rsid w:val="009A583B"/>
    <w:rsid w:val="009A600D"/>
    <w:rsid w:val="009A6F3C"/>
    <w:rsid w:val="009A799C"/>
    <w:rsid w:val="009A7BF8"/>
    <w:rsid w:val="009B0FA6"/>
    <w:rsid w:val="009B25A3"/>
    <w:rsid w:val="009B3047"/>
    <w:rsid w:val="009B4706"/>
    <w:rsid w:val="009B4CA3"/>
    <w:rsid w:val="009B58B1"/>
    <w:rsid w:val="009B639D"/>
    <w:rsid w:val="009B64F8"/>
    <w:rsid w:val="009B72F3"/>
    <w:rsid w:val="009B7389"/>
    <w:rsid w:val="009C1911"/>
    <w:rsid w:val="009C3DE7"/>
    <w:rsid w:val="009C428F"/>
    <w:rsid w:val="009C65BB"/>
    <w:rsid w:val="009C7ECA"/>
    <w:rsid w:val="009D02D5"/>
    <w:rsid w:val="009D0B53"/>
    <w:rsid w:val="009D1941"/>
    <w:rsid w:val="009D1A9F"/>
    <w:rsid w:val="009D42D1"/>
    <w:rsid w:val="009D4594"/>
    <w:rsid w:val="009D5A31"/>
    <w:rsid w:val="009D6902"/>
    <w:rsid w:val="009D737E"/>
    <w:rsid w:val="009D7EC7"/>
    <w:rsid w:val="009D7ED5"/>
    <w:rsid w:val="009E142B"/>
    <w:rsid w:val="009E1BE9"/>
    <w:rsid w:val="009E2C38"/>
    <w:rsid w:val="009E4961"/>
    <w:rsid w:val="009E693B"/>
    <w:rsid w:val="009F01DF"/>
    <w:rsid w:val="009F0247"/>
    <w:rsid w:val="009F0797"/>
    <w:rsid w:val="009F09A7"/>
    <w:rsid w:val="009F2239"/>
    <w:rsid w:val="009F3774"/>
    <w:rsid w:val="009F5795"/>
    <w:rsid w:val="009F6624"/>
    <w:rsid w:val="009F6C51"/>
    <w:rsid w:val="009F6CAE"/>
    <w:rsid w:val="00A003CF"/>
    <w:rsid w:val="00A01041"/>
    <w:rsid w:val="00A012A3"/>
    <w:rsid w:val="00A01347"/>
    <w:rsid w:val="00A024D6"/>
    <w:rsid w:val="00A03EA8"/>
    <w:rsid w:val="00A040EB"/>
    <w:rsid w:val="00A046B8"/>
    <w:rsid w:val="00A074A3"/>
    <w:rsid w:val="00A10B65"/>
    <w:rsid w:val="00A10E4E"/>
    <w:rsid w:val="00A1287C"/>
    <w:rsid w:val="00A14796"/>
    <w:rsid w:val="00A1520E"/>
    <w:rsid w:val="00A16094"/>
    <w:rsid w:val="00A16692"/>
    <w:rsid w:val="00A167C0"/>
    <w:rsid w:val="00A17AC2"/>
    <w:rsid w:val="00A2042C"/>
    <w:rsid w:val="00A20ABA"/>
    <w:rsid w:val="00A20DB6"/>
    <w:rsid w:val="00A23ED9"/>
    <w:rsid w:val="00A24059"/>
    <w:rsid w:val="00A2658F"/>
    <w:rsid w:val="00A315CE"/>
    <w:rsid w:val="00A32FB2"/>
    <w:rsid w:val="00A3486A"/>
    <w:rsid w:val="00A3659A"/>
    <w:rsid w:val="00A4249F"/>
    <w:rsid w:val="00A42715"/>
    <w:rsid w:val="00A42C72"/>
    <w:rsid w:val="00A430C2"/>
    <w:rsid w:val="00A436C5"/>
    <w:rsid w:val="00A44E52"/>
    <w:rsid w:val="00A470C9"/>
    <w:rsid w:val="00A5491A"/>
    <w:rsid w:val="00A55441"/>
    <w:rsid w:val="00A55902"/>
    <w:rsid w:val="00A5690A"/>
    <w:rsid w:val="00A56D11"/>
    <w:rsid w:val="00A57475"/>
    <w:rsid w:val="00A616E1"/>
    <w:rsid w:val="00A61A13"/>
    <w:rsid w:val="00A61F8A"/>
    <w:rsid w:val="00A62A6E"/>
    <w:rsid w:val="00A62BEF"/>
    <w:rsid w:val="00A62DEC"/>
    <w:rsid w:val="00A630B7"/>
    <w:rsid w:val="00A63434"/>
    <w:rsid w:val="00A634A8"/>
    <w:rsid w:val="00A647F3"/>
    <w:rsid w:val="00A64871"/>
    <w:rsid w:val="00A64F19"/>
    <w:rsid w:val="00A658E7"/>
    <w:rsid w:val="00A66F75"/>
    <w:rsid w:val="00A6720F"/>
    <w:rsid w:val="00A6778C"/>
    <w:rsid w:val="00A71142"/>
    <w:rsid w:val="00A71AEE"/>
    <w:rsid w:val="00A71ED1"/>
    <w:rsid w:val="00A73153"/>
    <w:rsid w:val="00A744C0"/>
    <w:rsid w:val="00A74BA7"/>
    <w:rsid w:val="00A752D0"/>
    <w:rsid w:val="00A755E2"/>
    <w:rsid w:val="00A75751"/>
    <w:rsid w:val="00A75A2F"/>
    <w:rsid w:val="00A77BF4"/>
    <w:rsid w:val="00A817E8"/>
    <w:rsid w:val="00A832E5"/>
    <w:rsid w:val="00A83524"/>
    <w:rsid w:val="00A83DA2"/>
    <w:rsid w:val="00A843F1"/>
    <w:rsid w:val="00A852F1"/>
    <w:rsid w:val="00A85830"/>
    <w:rsid w:val="00A85FCD"/>
    <w:rsid w:val="00A86E7C"/>
    <w:rsid w:val="00A90232"/>
    <w:rsid w:val="00A92001"/>
    <w:rsid w:val="00A94365"/>
    <w:rsid w:val="00A95F06"/>
    <w:rsid w:val="00A96581"/>
    <w:rsid w:val="00A9734D"/>
    <w:rsid w:val="00A97F8B"/>
    <w:rsid w:val="00AA0147"/>
    <w:rsid w:val="00AA115E"/>
    <w:rsid w:val="00AA15CD"/>
    <w:rsid w:val="00AA20D7"/>
    <w:rsid w:val="00AA5717"/>
    <w:rsid w:val="00AA5D8B"/>
    <w:rsid w:val="00AA6930"/>
    <w:rsid w:val="00AA6FE0"/>
    <w:rsid w:val="00AB0508"/>
    <w:rsid w:val="00AB0C6C"/>
    <w:rsid w:val="00AB1811"/>
    <w:rsid w:val="00AB241D"/>
    <w:rsid w:val="00AB3066"/>
    <w:rsid w:val="00AB33C0"/>
    <w:rsid w:val="00AB4CB7"/>
    <w:rsid w:val="00AB56F6"/>
    <w:rsid w:val="00AB5EE7"/>
    <w:rsid w:val="00AB5F9F"/>
    <w:rsid w:val="00AB620C"/>
    <w:rsid w:val="00AB6FBE"/>
    <w:rsid w:val="00AB7337"/>
    <w:rsid w:val="00AB7804"/>
    <w:rsid w:val="00AB785A"/>
    <w:rsid w:val="00AB78C2"/>
    <w:rsid w:val="00AC0602"/>
    <w:rsid w:val="00AC07E3"/>
    <w:rsid w:val="00AC083F"/>
    <w:rsid w:val="00AC178B"/>
    <w:rsid w:val="00AC23A5"/>
    <w:rsid w:val="00AC3E24"/>
    <w:rsid w:val="00AC4183"/>
    <w:rsid w:val="00AC4440"/>
    <w:rsid w:val="00AC6585"/>
    <w:rsid w:val="00AD00F8"/>
    <w:rsid w:val="00AD045F"/>
    <w:rsid w:val="00AD05ED"/>
    <w:rsid w:val="00AD07DB"/>
    <w:rsid w:val="00AD133E"/>
    <w:rsid w:val="00AD14BB"/>
    <w:rsid w:val="00AD273B"/>
    <w:rsid w:val="00AD4085"/>
    <w:rsid w:val="00AD416B"/>
    <w:rsid w:val="00AD44A0"/>
    <w:rsid w:val="00AD4B5E"/>
    <w:rsid w:val="00AD4BD7"/>
    <w:rsid w:val="00AD4C44"/>
    <w:rsid w:val="00AD5FB1"/>
    <w:rsid w:val="00AD7544"/>
    <w:rsid w:val="00AD76EC"/>
    <w:rsid w:val="00AD7A7C"/>
    <w:rsid w:val="00AD7B9E"/>
    <w:rsid w:val="00AE001A"/>
    <w:rsid w:val="00AE14E1"/>
    <w:rsid w:val="00AE1E00"/>
    <w:rsid w:val="00AE2548"/>
    <w:rsid w:val="00AE3CEC"/>
    <w:rsid w:val="00AE3FE7"/>
    <w:rsid w:val="00AF0074"/>
    <w:rsid w:val="00AF00A0"/>
    <w:rsid w:val="00AF08E2"/>
    <w:rsid w:val="00AF11AF"/>
    <w:rsid w:val="00AF1B15"/>
    <w:rsid w:val="00AF3423"/>
    <w:rsid w:val="00AF396A"/>
    <w:rsid w:val="00AF577A"/>
    <w:rsid w:val="00AF5823"/>
    <w:rsid w:val="00AF644A"/>
    <w:rsid w:val="00B000F9"/>
    <w:rsid w:val="00B006DD"/>
    <w:rsid w:val="00B009BB"/>
    <w:rsid w:val="00B01D43"/>
    <w:rsid w:val="00B01E59"/>
    <w:rsid w:val="00B0225B"/>
    <w:rsid w:val="00B02791"/>
    <w:rsid w:val="00B04425"/>
    <w:rsid w:val="00B0450C"/>
    <w:rsid w:val="00B04535"/>
    <w:rsid w:val="00B0495B"/>
    <w:rsid w:val="00B10149"/>
    <w:rsid w:val="00B111BF"/>
    <w:rsid w:val="00B113EA"/>
    <w:rsid w:val="00B12B48"/>
    <w:rsid w:val="00B13762"/>
    <w:rsid w:val="00B166F3"/>
    <w:rsid w:val="00B16E94"/>
    <w:rsid w:val="00B177FE"/>
    <w:rsid w:val="00B17BD2"/>
    <w:rsid w:val="00B17DAA"/>
    <w:rsid w:val="00B217C7"/>
    <w:rsid w:val="00B242BA"/>
    <w:rsid w:val="00B24510"/>
    <w:rsid w:val="00B249B3"/>
    <w:rsid w:val="00B260E8"/>
    <w:rsid w:val="00B269BA"/>
    <w:rsid w:val="00B30ACF"/>
    <w:rsid w:val="00B311FD"/>
    <w:rsid w:val="00B312F8"/>
    <w:rsid w:val="00B3207F"/>
    <w:rsid w:val="00B3274E"/>
    <w:rsid w:val="00B33D24"/>
    <w:rsid w:val="00B34B18"/>
    <w:rsid w:val="00B34EA0"/>
    <w:rsid w:val="00B35DA8"/>
    <w:rsid w:val="00B35EB5"/>
    <w:rsid w:val="00B36A97"/>
    <w:rsid w:val="00B37973"/>
    <w:rsid w:val="00B4126D"/>
    <w:rsid w:val="00B43565"/>
    <w:rsid w:val="00B43ABB"/>
    <w:rsid w:val="00B45D60"/>
    <w:rsid w:val="00B466E9"/>
    <w:rsid w:val="00B47354"/>
    <w:rsid w:val="00B50788"/>
    <w:rsid w:val="00B513BA"/>
    <w:rsid w:val="00B52F7D"/>
    <w:rsid w:val="00B5361D"/>
    <w:rsid w:val="00B54892"/>
    <w:rsid w:val="00B56CDC"/>
    <w:rsid w:val="00B57926"/>
    <w:rsid w:val="00B6040E"/>
    <w:rsid w:val="00B61A13"/>
    <w:rsid w:val="00B61B72"/>
    <w:rsid w:val="00B624AA"/>
    <w:rsid w:val="00B63C48"/>
    <w:rsid w:val="00B64040"/>
    <w:rsid w:val="00B642F7"/>
    <w:rsid w:val="00B64A4D"/>
    <w:rsid w:val="00B64CB0"/>
    <w:rsid w:val="00B655EA"/>
    <w:rsid w:val="00B65CAB"/>
    <w:rsid w:val="00B70DA9"/>
    <w:rsid w:val="00B7177A"/>
    <w:rsid w:val="00B71937"/>
    <w:rsid w:val="00B72CFF"/>
    <w:rsid w:val="00B736DA"/>
    <w:rsid w:val="00B75462"/>
    <w:rsid w:val="00B778F8"/>
    <w:rsid w:val="00B803D5"/>
    <w:rsid w:val="00B834C0"/>
    <w:rsid w:val="00B84051"/>
    <w:rsid w:val="00B85936"/>
    <w:rsid w:val="00B86473"/>
    <w:rsid w:val="00B87F00"/>
    <w:rsid w:val="00B90E39"/>
    <w:rsid w:val="00B925CB"/>
    <w:rsid w:val="00B94870"/>
    <w:rsid w:val="00B94D9B"/>
    <w:rsid w:val="00B94F6C"/>
    <w:rsid w:val="00B95200"/>
    <w:rsid w:val="00B9598A"/>
    <w:rsid w:val="00B960F2"/>
    <w:rsid w:val="00B96104"/>
    <w:rsid w:val="00B96B3F"/>
    <w:rsid w:val="00BA0042"/>
    <w:rsid w:val="00BA21D0"/>
    <w:rsid w:val="00BA3ECF"/>
    <w:rsid w:val="00BA4421"/>
    <w:rsid w:val="00BA4ED3"/>
    <w:rsid w:val="00BA5433"/>
    <w:rsid w:val="00BA68FE"/>
    <w:rsid w:val="00BA69FE"/>
    <w:rsid w:val="00BA6E63"/>
    <w:rsid w:val="00BA7408"/>
    <w:rsid w:val="00BB011C"/>
    <w:rsid w:val="00BB014A"/>
    <w:rsid w:val="00BB0872"/>
    <w:rsid w:val="00BB1082"/>
    <w:rsid w:val="00BB1408"/>
    <w:rsid w:val="00BB183B"/>
    <w:rsid w:val="00BB200A"/>
    <w:rsid w:val="00BB359F"/>
    <w:rsid w:val="00BB4B93"/>
    <w:rsid w:val="00BC09EE"/>
    <w:rsid w:val="00BC16A2"/>
    <w:rsid w:val="00BC1B89"/>
    <w:rsid w:val="00BC1BCA"/>
    <w:rsid w:val="00BC3C8B"/>
    <w:rsid w:val="00BC3CE3"/>
    <w:rsid w:val="00BC526A"/>
    <w:rsid w:val="00BC60F2"/>
    <w:rsid w:val="00BC6A9F"/>
    <w:rsid w:val="00BC7EFF"/>
    <w:rsid w:val="00BD0C23"/>
    <w:rsid w:val="00BD1300"/>
    <w:rsid w:val="00BD152F"/>
    <w:rsid w:val="00BD2986"/>
    <w:rsid w:val="00BD39D8"/>
    <w:rsid w:val="00BD61AB"/>
    <w:rsid w:val="00BD65F0"/>
    <w:rsid w:val="00BE01CE"/>
    <w:rsid w:val="00BE069D"/>
    <w:rsid w:val="00BE0D6B"/>
    <w:rsid w:val="00BE198C"/>
    <w:rsid w:val="00BE3514"/>
    <w:rsid w:val="00BE3599"/>
    <w:rsid w:val="00BE38F5"/>
    <w:rsid w:val="00BE4014"/>
    <w:rsid w:val="00BE5005"/>
    <w:rsid w:val="00BE576F"/>
    <w:rsid w:val="00BE6020"/>
    <w:rsid w:val="00BE711C"/>
    <w:rsid w:val="00BE723F"/>
    <w:rsid w:val="00BF06FA"/>
    <w:rsid w:val="00BF0708"/>
    <w:rsid w:val="00BF1063"/>
    <w:rsid w:val="00BF1237"/>
    <w:rsid w:val="00BF1815"/>
    <w:rsid w:val="00BF5748"/>
    <w:rsid w:val="00BF68ED"/>
    <w:rsid w:val="00BF774B"/>
    <w:rsid w:val="00C030DA"/>
    <w:rsid w:val="00C0419D"/>
    <w:rsid w:val="00C0450E"/>
    <w:rsid w:val="00C05295"/>
    <w:rsid w:val="00C059A0"/>
    <w:rsid w:val="00C05CD9"/>
    <w:rsid w:val="00C067B3"/>
    <w:rsid w:val="00C07A50"/>
    <w:rsid w:val="00C107A4"/>
    <w:rsid w:val="00C10F93"/>
    <w:rsid w:val="00C113DC"/>
    <w:rsid w:val="00C122AA"/>
    <w:rsid w:val="00C12E37"/>
    <w:rsid w:val="00C14BD3"/>
    <w:rsid w:val="00C14C88"/>
    <w:rsid w:val="00C15BB6"/>
    <w:rsid w:val="00C15F61"/>
    <w:rsid w:val="00C15FE2"/>
    <w:rsid w:val="00C1603B"/>
    <w:rsid w:val="00C169CA"/>
    <w:rsid w:val="00C16FBD"/>
    <w:rsid w:val="00C20367"/>
    <w:rsid w:val="00C20691"/>
    <w:rsid w:val="00C20AE4"/>
    <w:rsid w:val="00C219E5"/>
    <w:rsid w:val="00C224CD"/>
    <w:rsid w:val="00C226C3"/>
    <w:rsid w:val="00C235FF"/>
    <w:rsid w:val="00C23658"/>
    <w:rsid w:val="00C25D5C"/>
    <w:rsid w:val="00C27496"/>
    <w:rsid w:val="00C3031E"/>
    <w:rsid w:val="00C30681"/>
    <w:rsid w:val="00C31072"/>
    <w:rsid w:val="00C332CF"/>
    <w:rsid w:val="00C334FE"/>
    <w:rsid w:val="00C33749"/>
    <w:rsid w:val="00C3400C"/>
    <w:rsid w:val="00C348A8"/>
    <w:rsid w:val="00C351F3"/>
    <w:rsid w:val="00C354AC"/>
    <w:rsid w:val="00C36989"/>
    <w:rsid w:val="00C36B4F"/>
    <w:rsid w:val="00C36CB5"/>
    <w:rsid w:val="00C36DA2"/>
    <w:rsid w:val="00C37426"/>
    <w:rsid w:val="00C40F9B"/>
    <w:rsid w:val="00C42BA2"/>
    <w:rsid w:val="00C4351F"/>
    <w:rsid w:val="00C45206"/>
    <w:rsid w:val="00C4595F"/>
    <w:rsid w:val="00C46C56"/>
    <w:rsid w:val="00C47AB6"/>
    <w:rsid w:val="00C50D88"/>
    <w:rsid w:val="00C51108"/>
    <w:rsid w:val="00C519DE"/>
    <w:rsid w:val="00C51DA4"/>
    <w:rsid w:val="00C521C3"/>
    <w:rsid w:val="00C526C6"/>
    <w:rsid w:val="00C52BB1"/>
    <w:rsid w:val="00C53EDB"/>
    <w:rsid w:val="00C54CD9"/>
    <w:rsid w:val="00C555D9"/>
    <w:rsid w:val="00C55B65"/>
    <w:rsid w:val="00C60A48"/>
    <w:rsid w:val="00C62B44"/>
    <w:rsid w:val="00C62F97"/>
    <w:rsid w:val="00C6320F"/>
    <w:rsid w:val="00C6343D"/>
    <w:rsid w:val="00C6378F"/>
    <w:rsid w:val="00C63997"/>
    <w:rsid w:val="00C66E89"/>
    <w:rsid w:val="00C67708"/>
    <w:rsid w:val="00C67919"/>
    <w:rsid w:val="00C70800"/>
    <w:rsid w:val="00C72464"/>
    <w:rsid w:val="00C74FD8"/>
    <w:rsid w:val="00C75003"/>
    <w:rsid w:val="00C750ED"/>
    <w:rsid w:val="00C776D5"/>
    <w:rsid w:val="00C80050"/>
    <w:rsid w:val="00C816D7"/>
    <w:rsid w:val="00C8325E"/>
    <w:rsid w:val="00C836B9"/>
    <w:rsid w:val="00C850D1"/>
    <w:rsid w:val="00C8654B"/>
    <w:rsid w:val="00C86F2B"/>
    <w:rsid w:val="00C86F36"/>
    <w:rsid w:val="00C90804"/>
    <w:rsid w:val="00C91CD3"/>
    <w:rsid w:val="00C92016"/>
    <w:rsid w:val="00C92174"/>
    <w:rsid w:val="00C92904"/>
    <w:rsid w:val="00C93E02"/>
    <w:rsid w:val="00C93E6D"/>
    <w:rsid w:val="00C93F44"/>
    <w:rsid w:val="00C94A58"/>
    <w:rsid w:val="00C94F35"/>
    <w:rsid w:val="00C94F61"/>
    <w:rsid w:val="00C94F96"/>
    <w:rsid w:val="00C94FCB"/>
    <w:rsid w:val="00C95988"/>
    <w:rsid w:val="00C965BF"/>
    <w:rsid w:val="00CA01EE"/>
    <w:rsid w:val="00CA044B"/>
    <w:rsid w:val="00CA063C"/>
    <w:rsid w:val="00CA0854"/>
    <w:rsid w:val="00CA10D2"/>
    <w:rsid w:val="00CA1DF9"/>
    <w:rsid w:val="00CA2498"/>
    <w:rsid w:val="00CA31BF"/>
    <w:rsid w:val="00CA39AC"/>
    <w:rsid w:val="00CA3B25"/>
    <w:rsid w:val="00CA518C"/>
    <w:rsid w:val="00CA5A31"/>
    <w:rsid w:val="00CB0376"/>
    <w:rsid w:val="00CB12BF"/>
    <w:rsid w:val="00CB1414"/>
    <w:rsid w:val="00CB2342"/>
    <w:rsid w:val="00CB2358"/>
    <w:rsid w:val="00CB23A0"/>
    <w:rsid w:val="00CB24AF"/>
    <w:rsid w:val="00CB2C38"/>
    <w:rsid w:val="00CB34F3"/>
    <w:rsid w:val="00CB3646"/>
    <w:rsid w:val="00CB5F19"/>
    <w:rsid w:val="00CB64D8"/>
    <w:rsid w:val="00CC2FC6"/>
    <w:rsid w:val="00CC327F"/>
    <w:rsid w:val="00CC3509"/>
    <w:rsid w:val="00CC37FE"/>
    <w:rsid w:val="00CC3BE5"/>
    <w:rsid w:val="00CC3DF8"/>
    <w:rsid w:val="00CC5863"/>
    <w:rsid w:val="00CC7A4F"/>
    <w:rsid w:val="00CD02A7"/>
    <w:rsid w:val="00CD1762"/>
    <w:rsid w:val="00CD32FF"/>
    <w:rsid w:val="00CE271F"/>
    <w:rsid w:val="00CE39D0"/>
    <w:rsid w:val="00CE49C3"/>
    <w:rsid w:val="00CE5F31"/>
    <w:rsid w:val="00CE6C9E"/>
    <w:rsid w:val="00CF0DE5"/>
    <w:rsid w:val="00CF2F9C"/>
    <w:rsid w:val="00CF3A1A"/>
    <w:rsid w:val="00CF3C1D"/>
    <w:rsid w:val="00CF4054"/>
    <w:rsid w:val="00CF6BBC"/>
    <w:rsid w:val="00CF77D2"/>
    <w:rsid w:val="00D016EE"/>
    <w:rsid w:val="00D01C6B"/>
    <w:rsid w:val="00D01F47"/>
    <w:rsid w:val="00D02048"/>
    <w:rsid w:val="00D02C24"/>
    <w:rsid w:val="00D02EB1"/>
    <w:rsid w:val="00D037F3"/>
    <w:rsid w:val="00D05260"/>
    <w:rsid w:val="00D05EA5"/>
    <w:rsid w:val="00D11A25"/>
    <w:rsid w:val="00D13A99"/>
    <w:rsid w:val="00D146DF"/>
    <w:rsid w:val="00D1476D"/>
    <w:rsid w:val="00D15204"/>
    <w:rsid w:val="00D1579A"/>
    <w:rsid w:val="00D164A2"/>
    <w:rsid w:val="00D21B4A"/>
    <w:rsid w:val="00D22477"/>
    <w:rsid w:val="00D22996"/>
    <w:rsid w:val="00D22DBF"/>
    <w:rsid w:val="00D23A9B"/>
    <w:rsid w:val="00D24E64"/>
    <w:rsid w:val="00D251F4"/>
    <w:rsid w:val="00D26424"/>
    <w:rsid w:val="00D26C77"/>
    <w:rsid w:val="00D27345"/>
    <w:rsid w:val="00D305AB"/>
    <w:rsid w:val="00D306C8"/>
    <w:rsid w:val="00D3088F"/>
    <w:rsid w:val="00D320DB"/>
    <w:rsid w:val="00D32D1F"/>
    <w:rsid w:val="00D336EB"/>
    <w:rsid w:val="00D33C23"/>
    <w:rsid w:val="00D34EF8"/>
    <w:rsid w:val="00D35E93"/>
    <w:rsid w:val="00D3641F"/>
    <w:rsid w:val="00D367B8"/>
    <w:rsid w:val="00D36F51"/>
    <w:rsid w:val="00D379BB"/>
    <w:rsid w:val="00D40971"/>
    <w:rsid w:val="00D40AEA"/>
    <w:rsid w:val="00D4597A"/>
    <w:rsid w:val="00D45DC4"/>
    <w:rsid w:val="00D46D46"/>
    <w:rsid w:val="00D47778"/>
    <w:rsid w:val="00D4789B"/>
    <w:rsid w:val="00D478E5"/>
    <w:rsid w:val="00D47A4B"/>
    <w:rsid w:val="00D5026C"/>
    <w:rsid w:val="00D5181A"/>
    <w:rsid w:val="00D51D4F"/>
    <w:rsid w:val="00D52AF2"/>
    <w:rsid w:val="00D55508"/>
    <w:rsid w:val="00D55B81"/>
    <w:rsid w:val="00D60D2E"/>
    <w:rsid w:val="00D61AC2"/>
    <w:rsid w:val="00D61F30"/>
    <w:rsid w:val="00D61FE0"/>
    <w:rsid w:val="00D62257"/>
    <w:rsid w:val="00D63210"/>
    <w:rsid w:val="00D6412D"/>
    <w:rsid w:val="00D6560C"/>
    <w:rsid w:val="00D66AB8"/>
    <w:rsid w:val="00D67090"/>
    <w:rsid w:val="00D67191"/>
    <w:rsid w:val="00D67C63"/>
    <w:rsid w:val="00D67CFD"/>
    <w:rsid w:val="00D702AD"/>
    <w:rsid w:val="00D70E8F"/>
    <w:rsid w:val="00D71D7D"/>
    <w:rsid w:val="00D721C6"/>
    <w:rsid w:val="00D725B6"/>
    <w:rsid w:val="00D72F84"/>
    <w:rsid w:val="00D73ECB"/>
    <w:rsid w:val="00D77108"/>
    <w:rsid w:val="00D80841"/>
    <w:rsid w:val="00D825A4"/>
    <w:rsid w:val="00D85690"/>
    <w:rsid w:val="00D85B47"/>
    <w:rsid w:val="00D8618B"/>
    <w:rsid w:val="00D878D6"/>
    <w:rsid w:val="00D878FE"/>
    <w:rsid w:val="00D90CA5"/>
    <w:rsid w:val="00D91CCE"/>
    <w:rsid w:val="00D92592"/>
    <w:rsid w:val="00D92990"/>
    <w:rsid w:val="00D92E3C"/>
    <w:rsid w:val="00D93396"/>
    <w:rsid w:val="00D936C5"/>
    <w:rsid w:val="00D93CFF"/>
    <w:rsid w:val="00D94367"/>
    <w:rsid w:val="00D94C43"/>
    <w:rsid w:val="00D96B98"/>
    <w:rsid w:val="00D97D5B"/>
    <w:rsid w:val="00DA058D"/>
    <w:rsid w:val="00DA0B01"/>
    <w:rsid w:val="00DA0F69"/>
    <w:rsid w:val="00DA11A0"/>
    <w:rsid w:val="00DA1443"/>
    <w:rsid w:val="00DA1B39"/>
    <w:rsid w:val="00DA252A"/>
    <w:rsid w:val="00DA2D2D"/>
    <w:rsid w:val="00DA5902"/>
    <w:rsid w:val="00DA7190"/>
    <w:rsid w:val="00DA79E5"/>
    <w:rsid w:val="00DB2E32"/>
    <w:rsid w:val="00DB3374"/>
    <w:rsid w:val="00DB4ABE"/>
    <w:rsid w:val="00DB55E7"/>
    <w:rsid w:val="00DB7505"/>
    <w:rsid w:val="00DB7FE1"/>
    <w:rsid w:val="00DC0877"/>
    <w:rsid w:val="00DC3060"/>
    <w:rsid w:val="00DC3337"/>
    <w:rsid w:val="00DC361A"/>
    <w:rsid w:val="00DC50CC"/>
    <w:rsid w:val="00DC582A"/>
    <w:rsid w:val="00DC625C"/>
    <w:rsid w:val="00DC6498"/>
    <w:rsid w:val="00DC7047"/>
    <w:rsid w:val="00DD04A8"/>
    <w:rsid w:val="00DD054A"/>
    <w:rsid w:val="00DD06BC"/>
    <w:rsid w:val="00DD1762"/>
    <w:rsid w:val="00DD18E6"/>
    <w:rsid w:val="00DD2135"/>
    <w:rsid w:val="00DD3626"/>
    <w:rsid w:val="00DD3FCB"/>
    <w:rsid w:val="00DD4107"/>
    <w:rsid w:val="00DD4F1F"/>
    <w:rsid w:val="00DD6EE0"/>
    <w:rsid w:val="00DD735E"/>
    <w:rsid w:val="00DE05CF"/>
    <w:rsid w:val="00DE08B1"/>
    <w:rsid w:val="00DE0D72"/>
    <w:rsid w:val="00DE10DD"/>
    <w:rsid w:val="00DE1623"/>
    <w:rsid w:val="00DE16FA"/>
    <w:rsid w:val="00DE1ED4"/>
    <w:rsid w:val="00DE2051"/>
    <w:rsid w:val="00DE32E3"/>
    <w:rsid w:val="00DE3928"/>
    <w:rsid w:val="00DE3BDC"/>
    <w:rsid w:val="00DE3D4D"/>
    <w:rsid w:val="00DE57D5"/>
    <w:rsid w:val="00DE58A0"/>
    <w:rsid w:val="00DE71A1"/>
    <w:rsid w:val="00DE73FB"/>
    <w:rsid w:val="00DE771C"/>
    <w:rsid w:val="00DE7CDE"/>
    <w:rsid w:val="00DE7D95"/>
    <w:rsid w:val="00DE7FEF"/>
    <w:rsid w:val="00DF3B94"/>
    <w:rsid w:val="00DF417A"/>
    <w:rsid w:val="00DF4A49"/>
    <w:rsid w:val="00DF4F24"/>
    <w:rsid w:val="00DF5C44"/>
    <w:rsid w:val="00DF5F34"/>
    <w:rsid w:val="00DF6619"/>
    <w:rsid w:val="00E00A15"/>
    <w:rsid w:val="00E00F93"/>
    <w:rsid w:val="00E02DC3"/>
    <w:rsid w:val="00E03C3E"/>
    <w:rsid w:val="00E03E9C"/>
    <w:rsid w:val="00E040BD"/>
    <w:rsid w:val="00E06DCC"/>
    <w:rsid w:val="00E07050"/>
    <w:rsid w:val="00E07604"/>
    <w:rsid w:val="00E1115D"/>
    <w:rsid w:val="00E115B0"/>
    <w:rsid w:val="00E11999"/>
    <w:rsid w:val="00E119CD"/>
    <w:rsid w:val="00E1464D"/>
    <w:rsid w:val="00E1554C"/>
    <w:rsid w:val="00E158D4"/>
    <w:rsid w:val="00E16078"/>
    <w:rsid w:val="00E2035B"/>
    <w:rsid w:val="00E227C0"/>
    <w:rsid w:val="00E22F9C"/>
    <w:rsid w:val="00E245D0"/>
    <w:rsid w:val="00E25A41"/>
    <w:rsid w:val="00E27C9A"/>
    <w:rsid w:val="00E30188"/>
    <w:rsid w:val="00E318B3"/>
    <w:rsid w:val="00E31C5A"/>
    <w:rsid w:val="00E31F86"/>
    <w:rsid w:val="00E32115"/>
    <w:rsid w:val="00E325D0"/>
    <w:rsid w:val="00E32AFF"/>
    <w:rsid w:val="00E33B22"/>
    <w:rsid w:val="00E35DAF"/>
    <w:rsid w:val="00E36D17"/>
    <w:rsid w:val="00E36FC7"/>
    <w:rsid w:val="00E41966"/>
    <w:rsid w:val="00E41F69"/>
    <w:rsid w:val="00E4240D"/>
    <w:rsid w:val="00E437E1"/>
    <w:rsid w:val="00E4489F"/>
    <w:rsid w:val="00E4547C"/>
    <w:rsid w:val="00E45678"/>
    <w:rsid w:val="00E47377"/>
    <w:rsid w:val="00E47DB8"/>
    <w:rsid w:val="00E50C7E"/>
    <w:rsid w:val="00E524D4"/>
    <w:rsid w:val="00E534C9"/>
    <w:rsid w:val="00E53656"/>
    <w:rsid w:val="00E539D0"/>
    <w:rsid w:val="00E56AE6"/>
    <w:rsid w:val="00E5729E"/>
    <w:rsid w:val="00E60997"/>
    <w:rsid w:val="00E617B7"/>
    <w:rsid w:val="00E61B2A"/>
    <w:rsid w:val="00E6485A"/>
    <w:rsid w:val="00E64CBE"/>
    <w:rsid w:val="00E6581B"/>
    <w:rsid w:val="00E65974"/>
    <w:rsid w:val="00E65AD6"/>
    <w:rsid w:val="00E6615D"/>
    <w:rsid w:val="00E66FE5"/>
    <w:rsid w:val="00E6716C"/>
    <w:rsid w:val="00E676E0"/>
    <w:rsid w:val="00E70AB5"/>
    <w:rsid w:val="00E716D0"/>
    <w:rsid w:val="00E729B1"/>
    <w:rsid w:val="00E72D51"/>
    <w:rsid w:val="00E736D8"/>
    <w:rsid w:val="00E7590B"/>
    <w:rsid w:val="00E75A2B"/>
    <w:rsid w:val="00E76818"/>
    <w:rsid w:val="00E76AAF"/>
    <w:rsid w:val="00E76D19"/>
    <w:rsid w:val="00E77306"/>
    <w:rsid w:val="00E82B16"/>
    <w:rsid w:val="00E8331A"/>
    <w:rsid w:val="00E8333B"/>
    <w:rsid w:val="00E836DF"/>
    <w:rsid w:val="00E83E31"/>
    <w:rsid w:val="00E84490"/>
    <w:rsid w:val="00E84BA1"/>
    <w:rsid w:val="00E84CDC"/>
    <w:rsid w:val="00E85A2D"/>
    <w:rsid w:val="00E85D50"/>
    <w:rsid w:val="00E873F9"/>
    <w:rsid w:val="00E875C3"/>
    <w:rsid w:val="00E9031C"/>
    <w:rsid w:val="00E90CF9"/>
    <w:rsid w:val="00E912D9"/>
    <w:rsid w:val="00E92BC0"/>
    <w:rsid w:val="00E933A3"/>
    <w:rsid w:val="00E9525B"/>
    <w:rsid w:val="00E952D6"/>
    <w:rsid w:val="00E96D72"/>
    <w:rsid w:val="00E96F50"/>
    <w:rsid w:val="00E9783F"/>
    <w:rsid w:val="00EA0987"/>
    <w:rsid w:val="00EA1092"/>
    <w:rsid w:val="00EA3CB0"/>
    <w:rsid w:val="00EA406B"/>
    <w:rsid w:val="00EA45E2"/>
    <w:rsid w:val="00EA4721"/>
    <w:rsid w:val="00EA5D93"/>
    <w:rsid w:val="00EB069A"/>
    <w:rsid w:val="00EB2F5A"/>
    <w:rsid w:val="00EB56F7"/>
    <w:rsid w:val="00EB5973"/>
    <w:rsid w:val="00EB75BE"/>
    <w:rsid w:val="00EC077C"/>
    <w:rsid w:val="00EC07CB"/>
    <w:rsid w:val="00EC0C30"/>
    <w:rsid w:val="00EC1620"/>
    <w:rsid w:val="00EC1E70"/>
    <w:rsid w:val="00EC2854"/>
    <w:rsid w:val="00EC391D"/>
    <w:rsid w:val="00EC3FF1"/>
    <w:rsid w:val="00EC5102"/>
    <w:rsid w:val="00EC52A9"/>
    <w:rsid w:val="00EC5789"/>
    <w:rsid w:val="00EC6D5F"/>
    <w:rsid w:val="00EC7529"/>
    <w:rsid w:val="00ED22D4"/>
    <w:rsid w:val="00ED2ADA"/>
    <w:rsid w:val="00ED2C06"/>
    <w:rsid w:val="00ED302B"/>
    <w:rsid w:val="00ED3A50"/>
    <w:rsid w:val="00ED5F34"/>
    <w:rsid w:val="00EE1F11"/>
    <w:rsid w:val="00EE1FB6"/>
    <w:rsid w:val="00EE2872"/>
    <w:rsid w:val="00EE2F71"/>
    <w:rsid w:val="00EE4A2E"/>
    <w:rsid w:val="00EE4DCF"/>
    <w:rsid w:val="00EE5396"/>
    <w:rsid w:val="00EE6C90"/>
    <w:rsid w:val="00EE7DE4"/>
    <w:rsid w:val="00EF1C49"/>
    <w:rsid w:val="00EF20ED"/>
    <w:rsid w:val="00EF2ADC"/>
    <w:rsid w:val="00EF3005"/>
    <w:rsid w:val="00EF4284"/>
    <w:rsid w:val="00EF6323"/>
    <w:rsid w:val="00F0159A"/>
    <w:rsid w:val="00F01753"/>
    <w:rsid w:val="00F02600"/>
    <w:rsid w:val="00F03D4B"/>
    <w:rsid w:val="00F04E31"/>
    <w:rsid w:val="00F06863"/>
    <w:rsid w:val="00F06C8B"/>
    <w:rsid w:val="00F07479"/>
    <w:rsid w:val="00F07C35"/>
    <w:rsid w:val="00F1157D"/>
    <w:rsid w:val="00F11F7A"/>
    <w:rsid w:val="00F1200B"/>
    <w:rsid w:val="00F120FB"/>
    <w:rsid w:val="00F12840"/>
    <w:rsid w:val="00F12E47"/>
    <w:rsid w:val="00F13F41"/>
    <w:rsid w:val="00F17A65"/>
    <w:rsid w:val="00F17DE7"/>
    <w:rsid w:val="00F20255"/>
    <w:rsid w:val="00F20424"/>
    <w:rsid w:val="00F2048B"/>
    <w:rsid w:val="00F212F8"/>
    <w:rsid w:val="00F227B8"/>
    <w:rsid w:val="00F23AEE"/>
    <w:rsid w:val="00F23C47"/>
    <w:rsid w:val="00F266A2"/>
    <w:rsid w:val="00F272C8"/>
    <w:rsid w:val="00F31018"/>
    <w:rsid w:val="00F316B7"/>
    <w:rsid w:val="00F3298D"/>
    <w:rsid w:val="00F32D26"/>
    <w:rsid w:val="00F345DD"/>
    <w:rsid w:val="00F35039"/>
    <w:rsid w:val="00F35EB4"/>
    <w:rsid w:val="00F3763D"/>
    <w:rsid w:val="00F37E7D"/>
    <w:rsid w:val="00F40491"/>
    <w:rsid w:val="00F40C66"/>
    <w:rsid w:val="00F42321"/>
    <w:rsid w:val="00F4302F"/>
    <w:rsid w:val="00F43718"/>
    <w:rsid w:val="00F43EBD"/>
    <w:rsid w:val="00F471D1"/>
    <w:rsid w:val="00F47347"/>
    <w:rsid w:val="00F50696"/>
    <w:rsid w:val="00F50E3E"/>
    <w:rsid w:val="00F51B9B"/>
    <w:rsid w:val="00F534F6"/>
    <w:rsid w:val="00F5509D"/>
    <w:rsid w:val="00F55180"/>
    <w:rsid w:val="00F561A3"/>
    <w:rsid w:val="00F567CC"/>
    <w:rsid w:val="00F57D55"/>
    <w:rsid w:val="00F604F2"/>
    <w:rsid w:val="00F64B67"/>
    <w:rsid w:val="00F64C5C"/>
    <w:rsid w:val="00F651CB"/>
    <w:rsid w:val="00F669A1"/>
    <w:rsid w:val="00F66B43"/>
    <w:rsid w:val="00F70942"/>
    <w:rsid w:val="00F714F1"/>
    <w:rsid w:val="00F7336D"/>
    <w:rsid w:val="00F733B6"/>
    <w:rsid w:val="00F7366E"/>
    <w:rsid w:val="00F73FB8"/>
    <w:rsid w:val="00F755C1"/>
    <w:rsid w:val="00F813AD"/>
    <w:rsid w:val="00F823AB"/>
    <w:rsid w:val="00F82456"/>
    <w:rsid w:val="00F834BE"/>
    <w:rsid w:val="00F84001"/>
    <w:rsid w:val="00F8456D"/>
    <w:rsid w:val="00F84B6B"/>
    <w:rsid w:val="00F8727B"/>
    <w:rsid w:val="00F91252"/>
    <w:rsid w:val="00F92936"/>
    <w:rsid w:val="00F92FD8"/>
    <w:rsid w:val="00F94E9D"/>
    <w:rsid w:val="00F95121"/>
    <w:rsid w:val="00F9621F"/>
    <w:rsid w:val="00FA0CFF"/>
    <w:rsid w:val="00FA0D5A"/>
    <w:rsid w:val="00FA2472"/>
    <w:rsid w:val="00FA2DA8"/>
    <w:rsid w:val="00FA3CE6"/>
    <w:rsid w:val="00FA3D6A"/>
    <w:rsid w:val="00FA4BC1"/>
    <w:rsid w:val="00FA525F"/>
    <w:rsid w:val="00FA6C41"/>
    <w:rsid w:val="00FA7AB8"/>
    <w:rsid w:val="00FA7D4C"/>
    <w:rsid w:val="00FB00D7"/>
    <w:rsid w:val="00FB0241"/>
    <w:rsid w:val="00FB15AE"/>
    <w:rsid w:val="00FB18F3"/>
    <w:rsid w:val="00FB3A86"/>
    <w:rsid w:val="00FB5C79"/>
    <w:rsid w:val="00FB5EF4"/>
    <w:rsid w:val="00FB6C20"/>
    <w:rsid w:val="00FB72B4"/>
    <w:rsid w:val="00FB7D4E"/>
    <w:rsid w:val="00FC0DEF"/>
    <w:rsid w:val="00FC1C87"/>
    <w:rsid w:val="00FC23DA"/>
    <w:rsid w:val="00FC29A5"/>
    <w:rsid w:val="00FC3C99"/>
    <w:rsid w:val="00FC3D7F"/>
    <w:rsid w:val="00FC518F"/>
    <w:rsid w:val="00FC6690"/>
    <w:rsid w:val="00FC7308"/>
    <w:rsid w:val="00FD099C"/>
    <w:rsid w:val="00FD2AAF"/>
    <w:rsid w:val="00FD2C9F"/>
    <w:rsid w:val="00FD4502"/>
    <w:rsid w:val="00FD5076"/>
    <w:rsid w:val="00FD5CD3"/>
    <w:rsid w:val="00FD7E89"/>
    <w:rsid w:val="00FE07F6"/>
    <w:rsid w:val="00FE21E3"/>
    <w:rsid w:val="00FE284B"/>
    <w:rsid w:val="00FE28FC"/>
    <w:rsid w:val="00FE2B19"/>
    <w:rsid w:val="00FE4216"/>
    <w:rsid w:val="00FE57E5"/>
    <w:rsid w:val="00FE73EA"/>
    <w:rsid w:val="00FE7544"/>
    <w:rsid w:val="00FE765F"/>
    <w:rsid w:val="00FE7975"/>
    <w:rsid w:val="00FF1878"/>
    <w:rsid w:val="00FF2A05"/>
    <w:rsid w:val="00FF3066"/>
    <w:rsid w:val="00FF3080"/>
    <w:rsid w:val="00FF4E45"/>
    <w:rsid w:val="00FF520E"/>
    <w:rsid w:val="00FF53D7"/>
    <w:rsid w:val="00FF633C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15EE9"/>
  <w15:chartTrackingRefBased/>
  <w15:docId w15:val="{CE24B3CE-9237-4E70-9B97-DECBB3C6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4B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qFormat/>
    <w:rsid w:val="00786208"/>
    <w:pPr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qFormat/>
    <w:rsid w:val="00786208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341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F341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86208"/>
    <w:rPr>
      <w:strike w:val="0"/>
      <w:dstrike w:val="0"/>
      <w:color w:val="4685DF"/>
      <w:u w:val="none"/>
      <w:effect w:val="none"/>
    </w:rPr>
  </w:style>
  <w:style w:type="paragraph" w:styleId="NormalnyWeb">
    <w:name w:val="Normal (Web)"/>
    <w:basedOn w:val="Normalny"/>
    <w:uiPriority w:val="99"/>
    <w:rsid w:val="00786208"/>
    <w:pPr>
      <w:spacing w:before="100" w:beforeAutospacing="1" w:after="100" w:afterAutospacing="1"/>
    </w:pPr>
  </w:style>
  <w:style w:type="paragraph" w:customStyle="1" w:styleId="cntindent36">
    <w:name w:val="cntindent36"/>
    <w:basedOn w:val="Normalny"/>
    <w:rsid w:val="00786208"/>
    <w:pPr>
      <w:spacing w:before="100" w:beforeAutospacing="1" w:after="100" w:afterAutospacing="1"/>
      <w:ind w:left="600"/>
    </w:pPr>
  </w:style>
  <w:style w:type="character" w:customStyle="1" w:styleId="cdfeedbackbutton1">
    <w:name w:val="cdfeedbackbutton1"/>
    <w:basedOn w:val="Domylnaczcionkaakapitu"/>
    <w:rsid w:val="00786208"/>
  </w:style>
  <w:style w:type="paragraph" w:styleId="Akapitzlist">
    <w:name w:val="List Paragraph"/>
    <w:basedOn w:val="Normalny"/>
    <w:uiPriority w:val="34"/>
    <w:qFormat/>
    <w:rsid w:val="00126595"/>
    <w:pPr>
      <w:ind w:left="720"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FA4B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4BC1"/>
  </w:style>
  <w:style w:type="character" w:styleId="Odwoanieprzypisukocowego">
    <w:name w:val="endnote reference"/>
    <w:rsid w:val="00FA4BC1"/>
    <w:rPr>
      <w:vertAlign w:val="superscript"/>
    </w:rPr>
  </w:style>
  <w:style w:type="character" w:customStyle="1" w:styleId="Nagwek1Znak">
    <w:name w:val="Nagłówek 1 Znak"/>
    <w:link w:val="Nagwek1"/>
    <w:rsid w:val="00FA4B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andard">
    <w:name w:val="standard"/>
    <w:basedOn w:val="Domylnaczcionkaakapitu"/>
    <w:rsid w:val="00FA4BC1"/>
  </w:style>
  <w:style w:type="character" w:customStyle="1" w:styleId="medium">
    <w:name w:val="medium"/>
    <w:basedOn w:val="Domylnaczcionkaakapitu"/>
    <w:rsid w:val="00FA4BC1"/>
  </w:style>
  <w:style w:type="character" w:customStyle="1" w:styleId="big">
    <w:name w:val="big"/>
    <w:basedOn w:val="Domylnaczcionkaakapitu"/>
    <w:rsid w:val="00FA4BC1"/>
  </w:style>
  <w:style w:type="character" w:customStyle="1" w:styleId="articledate">
    <w:name w:val="articledate"/>
    <w:basedOn w:val="Domylnaczcionkaakapitu"/>
    <w:rsid w:val="00FA4BC1"/>
  </w:style>
  <w:style w:type="paragraph" w:styleId="Tekstpodstawowy">
    <w:name w:val="Body Text"/>
    <w:basedOn w:val="Normalny"/>
    <w:link w:val="TekstpodstawowyZnak"/>
    <w:unhideWhenUsed/>
    <w:rsid w:val="00FF633C"/>
    <w:pPr>
      <w:spacing w:line="360" w:lineRule="auto"/>
      <w:jc w:val="both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F633C"/>
    <w:rPr>
      <w:sz w:val="26"/>
    </w:rPr>
  </w:style>
  <w:style w:type="paragraph" w:customStyle="1" w:styleId="Brakstyluakapitowego">
    <w:name w:val="[Brak stylu akapitowego]"/>
    <w:rsid w:val="00F345D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F345DD"/>
  </w:style>
  <w:style w:type="table" w:styleId="Tabela-Siatka">
    <w:name w:val="Table Grid"/>
    <w:basedOn w:val="Standardowy"/>
    <w:rsid w:val="00F3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345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345D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D2A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D2ADA"/>
    <w:rPr>
      <w:sz w:val="24"/>
      <w:szCs w:val="24"/>
    </w:rPr>
  </w:style>
  <w:style w:type="character" w:customStyle="1" w:styleId="FontStyle24">
    <w:name w:val="Font Style24"/>
    <w:uiPriority w:val="99"/>
    <w:rsid w:val="004214D1"/>
    <w:rPr>
      <w:rFonts w:ascii="Times New Roman" w:hAnsi="Times New Roman" w:cs="Times New Roman" w:hint="default"/>
    </w:rPr>
  </w:style>
  <w:style w:type="character" w:styleId="Pogrubienie">
    <w:name w:val="Strong"/>
    <w:uiPriority w:val="22"/>
    <w:qFormat/>
    <w:rsid w:val="00B249B3"/>
    <w:rPr>
      <w:b/>
      <w:bCs/>
    </w:rPr>
  </w:style>
  <w:style w:type="character" w:styleId="Odwoaniedokomentarza">
    <w:name w:val="annotation reference"/>
    <w:basedOn w:val="Domylnaczcionkaakapitu"/>
    <w:rsid w:val="00366E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6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6E14"/>
  </w:style>
  <w:style w:type="paragraph" w:styleId="Tematkomentarza">
    <w:name w:val="annotation subject"/>
    <w:basedOn w:val="Tekstkomentarza"/>
    <w:next w:val="Tekstkomentarza"/>
    <w:link w:val="TematkomentarzaZnak"/>
    <w:rsid w:val="00366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6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9441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75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EAEA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416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72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7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6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1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51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1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423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510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813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9106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8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2879">
                              <w:marLeft w:val="3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87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EAEA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6107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3482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05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1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8165-9D86-4D2D-898F-C9E3AC41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cp:lastModifiedBy>Katarzyna Solowiej</cp:lastModifiedBy>
  <cp:revision>6</cp:revision>
  <cp:lastPrinted>2012-02-17T11:17:00Z</cp:lastPrinted>
  <dcterms:created xsi:type="dcterms:W3CDTF">2021-01-08T08:44:00Z</dcterms:created>
  <dcterms:modified xsi:type="dcterms:W3CDTF">2021-02-02T09:54:00Z</dcterms:modified>
</cp:coreProperties>
</file>