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C23C5" w14:textId="77777777" w:rsidR="001B2D99" w:rsidRPr="005A10F8" w:rsidRDefault="00C41BD6" w:rsidP="005A10F8">
      <w:pPr>
        <w:spacing w:before="240" w:after="240" w:line="276" w:lineRule="auto"/>
        <w:jc w:val="right"/>
        <w:rPr>
          <w:sz w:val="22"/>
          <w:szCs w:val="22"/>
          <w:lang w:val="pl-PL"/>
        </w:rPr>
      </w:pPr>
      <w:r w:rsidRPr="005A10F8">
        <w:rPr>
          <w:sz w:val="22"/>
          <w:szCs w:val="22"/>
          <w:lang w:val="pl-PL"/>
        </w:rPr>
        <w:t xml:space="preserve">Warszawa, </w:t>
      </w:r>
      <w:r w:rsidR="00927F46">
        <w:rPr>
          <w:sz w:val="22"/>
          <w:szCs w:val="22"/>
          <w:lang w:val="pl-PL"/>
        </w:rPr>
        <w:t>18</w:t>
      </w:r>
      <w:r w:rsidRPr="005A10F8">
        <w:rPr>
          <w:sz w:val="22"/>
          <w:szCs w:val="22"/>
          <w:lang w:val="pl-PL"/>
        </w:rPr>
        <w:t>.0</w:t>
      </w:r>
      <w:r w:rsidR="00BA125D">
        <w:rPr>
          <w:sz w:val="22"/>
          <w:szCs w:val="22"/>
          <w:lang w:val="pl-PL"/>
        </w:rPr>
        <w:t>3</w:t>
      </w:r>
      <w:r w:rsidRPr="005A10F8">
        <w:rPr>
          <w:sz w:val="22"/>
          <w:szCs w:val="22"/>
          <w:lang w:val="pl-PL"/>
        </w:rPr>
        <w:t>.2021 r.</w:t>
      </w:r>
    </w:p>
    <w:p w14:paraId="16653C52" w14:textId="77777777" w:rsidR="005B2222" w:rsidRPr="005A10F8" w:rsidRDefault="005B2222" w:rsidP="005A10F8">
      <w:pPr>
        <w:spacing w:before="240" w:after="240" w:line="276" w:lineRule="auto"/>
        <w:rPr>
          <w:sz w:val="22"/>
          <w:szCs w:val="22"/>
          <w:lang w:val="pl-PL"/>
        </w:rPr>
      </w:pPr>
      <w:r w:rsidRPr="005A10F8">
        <w:rPr>
          <w:sz w:val="22"/>
          <w:szCs w:val="22"/>
          <w:lang w:val="pl-PL"/>
        </w:rPr>
        <w:t xml:space="preserve">Informacja prasowa </w:t>
      </w:r>
    </w:p>
    <w:p w14:paraId="44C7E417" w14:textId="77777777" w:rsidR="007E3E40" w:rsidRPr="005A10F8" w:rsidRDefault="00E75B9E" w:rsidP="005A10F8">
      <w:pPr>
        <w:spacing w:before="240" w:after="240" w:line="276" w:lineRule="auto"/>
        <w:jc w:val="center"/>
        <w:rPr>
          <w:rFonts w:ascii="Wuerth Bold" w:hAnsi="Wuerth Bold"/>
          <w:sz w:val="28"/>
          <w:szCs w:val="28"/>
          <w:lang w:val="pl-PL"/>
        </w:rPr>
      </w:pPr>
      <w:r w:rsidRPr="005A10F8">
        <w:rPr>
          <w:rFonts w:ascii="Wuerth Bold" w:hAnsi="Wuerth Bold"/>
          <w:sz w:val="28"/>
          <w:szCs w:val="28"/>
          <w:lang w:val="pl-PL"/>
        </w:rPr>
        <w:t>Specjalna</w:t>
      </w:r>
      <w:r w:rsidR="005B2222" w:rsidRPr="005A10F8">
        <w:rPr>
          <w:rFonts w:ascii="Wuerth Bold" w:hAnsi="Wuerth Bold"/>
          <w:sz w:val="28"/>
          <w:szCs w:val="28"/>
          <w:lang w:val="pl-PL"/>
        </w:rPr>
        <w:t xml:space="preserve"> ofert</w:t>
      </w:r>
      <w:r w:rsidRPr="005A10F8">
        <w:rPr>
          <w:rFonts w:ascii="Wuerth Bold" w:hAnsi="Wuerth Bold"/>
          <w:sz w:val="28"/>
          <w:szCs w:val="28"/>
          <w:lang w:val="pl-PL"/>
        </w:rPr>
        <w:t>a</w:t>
      </w:r>
      <w:r w:rsidR="005B2222" w:rsidRPr="005A10F8">
        <w:rPr>
          <w:rFonts w:ascii="Wuerth Bold" w:hAnsi="Wuerth Bold"/>
          <w:sz w:val="28"/>
          <w:szCs w:val="28"/>
          <w:lang w:val="pl-PL"/>
        </w:rPr>
        <w:t xml:space="preserve"> cenow</w:t>
      </w:r>
      <w:r w:rsidRPr="005A10F8">
        <w:rPr>
          <w:rFonts w:ascii="Wuerth Bold" w:hAnsi="Wuerth Bold"/>
          <w:sz w:val="28"/>
          <w:szCs w:val="28"/>
          <w:lang w:val="pl-PL"/>
        </w:rPr>
        <w:t>a</w:t>
      </w:r>
      <w:r w:rsidR="005B2222" w:rsidRPr="005A10F8">
        <w:rPr>
          <w:rFonts w:ascii="Wuerth Bold" w:hAnsi="Wuerth Bold"/>
          <w:sz w:val="28"/>
          <w:szCs w:val="28"/>
          <w:lang w:val="pl-PL"/>
        </w:rPr>
        <w:t xml:space="preserve"> na </w:t>
      </w:r>
      <w:r w:rsidRPr="005A10F8">
        <w:rPr>
          <w:rFonts w:ascii="Wuerth Bold" w:hAnsi="Wuerth Bold"/>
          <w:sz w:val="28"/>
          <w:szCs w:val="28"/>
          <w:lang w:val="pl-PL"/>
        </w:rPr>
        <w:t>produkty do nitowania</w:t>
      </w:r>
      <w:r w:rsidR="005B2222" w:rsidRPr="005A10F8">
        <w:rPr>
          <w:rFonts w:ascii="Wuerth Bold" w:hAnsi="Wuerth Bold"/>
          <w:sz w:val="28"/>
          <w:szCs w:val="28"/>
          <w:lang w:val="pl-PL"/>
        </w:rPr>
        <w:t xml:space="preserve"> w Würth Polska</w:t>
      </w:r>
    </w:p>
    <w:p w14:paraId="43861914" w14:textId="77777777" w:rsidR="005B2222" w:rsidRPr="005A10F8" w:rsidRDefault="00E75B9E" w:rsidP="005A10F8">
      <w:pPr>
        <w:spacing w:before="240" w:after="240" w:line="276" w:lineRule="auto"/>
        <w:jc w:val="both"/>
        <w:rPr>
          <w:rFonts w:ascii="Wuerth Bold" w:eastAsia="Calibri" w:hAnsi="Wuerth Bold" w:cs="FuturaPL-Book"/>
          <w:lang w:val="pl-PL" w:eastAsia="pl-PL"/>
        </w:rPr>
      </w:pPr>
      <w:r w:rsidRPr="005A10F8">
        <w:rPr>
          <w:rFonts w:ascii="Wuerth Bold" w:hAnsi="Wuerth Bold"/>
          <w:lang w:val="pl-PL"/>
        </w:rPr>
        <w:t>Technika nitowania jest jedną z najstarszych</w:t>
      </w:r>
      <w:r w:rsidR="003F1CB3" w:rsidRPr="005A10F8">
        <w:rPr>
          <w:rFonts w:ascii="Wuerth Bold" w:hAnsi="Wuerth Bold"/>
          <w:lang w:val="pl-PL"/>
        </w:rPr>
        <w:t xml:space="preserve"> </w:t>
      </w:r>
      <w:r w:rsidRPr="005A10F8">
        <w:rPr>
          <w:rFonts w:ascii="Wuerth Bold" w:hAnsi="Wuerth Bold"/>
          <w:lang w:val="pl-PL"/>
        </w:rPr>
        <w:t xml:space="preserve">metod tworzenia stałych połączeń między </w:t>
      </w:r>
      <w:r w:rsidR="00D55F48" w:rsidRPr="005A10F8">
        <w:rPr>
          <w:rFonts w:ascii="Wuerth Bold" w:hAnsi="Wuerth Bold"/>
          <w:lang w:val="pl-PL"/>
        </w:rPr>
        <w:t>co najmniej dwoma elementami</w:t>
      </w:r>
      <w:r w:rsidRPr="005A10F8">
        <w:rPr>
          <w:rFonts w:ascii="Wuerth Bold" w:hAnsi="Wuerth Bold"/>
          <w:lang w:val="pl-PL"/>
        </w:rPr>
        <w:t xml:space="preserve">. </w:t>
      </w:r>
      <w:r w:rsidR="002D7E59" w:rsidRPr="005A10F8">
        <w:rPr>
          <w:rFonts w:ascii="Wuerth Bold" w:hAnsi="Wuerth Bold"/>
          <w:lang w:val="pl-PL"/>
        </w:rPr>
        <w:t xml:space="preserve">Kluczową kwestią jest korzystanie z wysokiej jakości materiałów, które zapewnią trwałość </w:t>
      </w:r>
      <w:r w:rsidR="00D55F48" w:rsidRPr="005A10F8">
        <w:rPr>
          <w:rFonts w:ascii="Wuerth Bold" w:hAnsi="Wuerth Bold"/>
          <w:lang w:val="pl-PL"/>
        </w:rPr>
        <w:t>i odpowiednie parametry połączenia</w:t>
      </w:r>
      <w:r w:rsidR="002D7E59" w:rsidRPr="005A10F8">
        <w:rPr>
          <w:rFonts w:ascii="Wuerth Bold" w:hAnsi="Wuerth Bold"/>
          <w:lang w:val="pl-PL"/>
        </w:rPr>
        <w:t xml:space="preserve">. </w:t>
      </w:r>
      <w:r w:rsidR="0048298B" w:rsidRPr="005A10F8">
        <w:rPr>
          <w:rFonts w:ascii="Wuerth Bold" w:eastAsia="Calibri" w:hAnsi="Wuerth Bold" w:cs="FuturaPL-Book"/>
          <w:lang w:val="pl-PL" w:eastAsia="pl-PL"/>
        </w:rPr>
        <w:t xml:space="preserve">Solidne </w:t>
      </w:r>
      <w:r w:rsidR="00533318" w:rsidRPr="005A10F8">
        <w:rPr>
          <w:rFonts w:ascii="Wuerth Bold" w:eastAsia="Calibri" w:hAnsi="Wuerth Bold" w:cs="FuturaPL-Book"/>
          <w:lang w:val="pl-PL" w:eastAsia="pl-PL"/>
        </w:rPr>
        <w:t>narzędzia do nitowania</w:t>
      </w:r>
      <w:r w:rsidR="005B2222" w:rsidRPr="005A10F8">
        <w:rPr>
          <w:rFonts w:ascii="Wuerth Bold" w:eastAsia="Calibri" w:hAnsi="Wuerth Bold" w:cs="FuturaPL-Book"/>
          <w:lang w:val="pl-PL" w:eastAsia="pl-PL"/>
        </w:rPr>
        <w:t xml:space="preserve"> Würth Polska</w:t>
      </w:r>
      <w:r w:rsidR="00533318" w:rsidRPr="005A10F8">
        <w:rPr>
          <w:rFonts w:ascii="Wuerth Bold" w:eastAsia="Calibri" w:hAnsi="Wuerth Bold" w:cs="FuturaPL-Book"/>
          <w:lang w:val="pl-PL" w:eastAsia="pl-PL"/>
        </w:rPr>
        <w:t xml:space="preserve"> </w:t>
      </w:r>
      <w:r w:rsidR="005B2222" w:rsidRPr="005A10F8">
        <w:rPr>
          <w:rFonts w:ascii="Wuerth Bold" w:eastAsia="Calibri" w:hAnsi="Wuerth Bold" w:cs="FuturaPL-Book"/>
          <w:lang w:val="pl-PL" w:eastAsia="pl-PL"/>
        </w:rPr>
        <w:t xml:space="preserve">dostępne </w:t>
      </w:r>
      <w:r w:rsidR="00723BF0" w:rsidRPr="005A10F8">
        <w:rPr>
          <w:rFonts w:ascii="Wuerth Bold" w:eastAsia="Calibri" w:hAnsi="Wuerth Bold" w:cs="FuturaPL-Book"/>
          <w:lang w:val="pl-PL" w:eastAsia="pl-PL"/>
        </w:rPr>
        <w:t xml:space="preserve">są obecnie </w:t>
      </w:r>
      <w:r w:rsidR="005B2222" w:rsidRPr="005A10F8">
        <w:rPr>
          <w:rFonts w:ascii="Wuerth Bold" w:eastAsia="Calibri" w:hAnsi="Wuerth Bold" w:cs="FuturaPL-Book"/>
          <w:lang w:val="pl-PL" w:eastAsia="pl-PL"/>
        </w:rPr>
        <w:t xml:space="preserve">w </w:t>
      </w:r>
      <w:r w:rsidR="00533318" w:rsidRPr="005A10F8">
        <w:rPr>
          <w:rFonts w:ascii="Wuerth Bold" w:eastAsia="Calibri" w:hAnsi="Wuerth Bold" w:cs="FuturaPL-Book"/>
          <w:lang w:val="pl-PL" w:eastAsia="pl-PL"/>
        </w:rPr>
        <w:t>wyjątkowej</w:t>
      </w:r>
      <w:r w:rsidR="005B2222" w:rsidRPr="005A10F8">
        <w:rPr>
          <w:rFonts w:ascii="Wuerth Bold" w:eastAsia="Calibri" w:hAnsi="Wuerth Bold" w:cs="FuturaPL-Book"/>
          <w:lang w:val="pl-PL" w:eastAsia="pl-PL"/>
        </w:rPr>
        <w:t xml:space="preserve"> w ofercie cenowej. </w:t>
      </w:r>
    </w:p>
    <w:p w14:paraId="0A7CDC20" w14:textId="77777777" w:rsidR="00BB68E4" w:rsidRPr="005A10F8" w:rsidRDefault="00BB68E4" w:rsidP="005A10F8">
      <w:pPr>
        <w:pStyle w:val="Tekstkomentarza"/>
        <w:spacing w:line="276" w:lineRule="auto"/>
        <w:jc w:val="both"/>
        <w:rPr>
          <w:strike/>
          <w:sz w:val="24"/>
          <w:szCs w:val="24"/>
          <w:lang w:val="pl-PL"/>
        </w:rPr>
      </w:pPr>
      <w:r w:rsidRPr="005A10F8">
        <w:rPr>
          <w:sz w:val="24"/>
          <w:szCs w:val="24"/>
          <w:lang w:val="pl-PL"/>
        </w:rPr>
        <w:t>Nitowanie od wielu lat jest najważniejszą technika łączenia metalowych konstrukcji, w takich dziedzinach jak przemysł stoczniowy, budowa mostów czy hal. W ostatnich latach rozwój konstrukcji lekkich i połączeń wielomateriałowych w budowie pojazdów wpłynął na zwiększenie zainteresowania tematem nitów także w tej dziedzinie.</w:t>
      </w:r>
    </w:p>
    <w:p w14:paraId="73157284" w14:textId="77777777" w:rsidR="004C048E" w:rsidRPr="005A10F8" w:rsidRDefault="004C048E" w:rsidP="005A10F8">
      <w:pPr>
        <w:autoSpaceDE w:val="0"/>
        <w:autoSpaceDN w:val="0"/>
        <w:adjustRightInd w:val="0"/>
        <w:spacing w:line="276" w:lineRule="auto"/>
        <w:jc w:val="both"/>
        <w:rPr>
          <w:rFonts w:eastAsia="Calibri" w:cs="FuturaPL-Book"/>
          <w:lang w:val="pl-PL" w:eastAsia="pl-PL"/>
        </w:rPr>
      </w:pPr>
    </w:p>
    <w:p w14:paraId="18D72951" w14:textId="77777777" w:rsidR="005B2222" w:rsidRPr="005A10F8" w:rsidRDefault="005E0956" w:rsidP="005A10F8">
      <w:pPr>
        <w:autoSpaceDE w:val="0"/>
        <w:autoSpaceDN w:val="0"/>
        <w:adjustRightInd w:val="0"/>
        <w:spacing w:line="276" w:lineRule="auto"/>
        <w:jc w:val="both"/>
        <w:rPr>
          <w:rFonts w:eastAsia="Calibri" w:cs="FuturaPL-Book"/>
          <w:lang w:val="pl-PL" w:eastAsia="pl-PL"/>
        </w:rPr>
      </w:pPr>
      <w:r w:rsidRPr="005A10F8">
        <w:rPr>
          <w:lang w:val="pl-PL"/>
        </w:rPr>
        <w:t xml:space="preserve">W ofercie Würth Polska można znaleźć szeroką gamę nitów, nitonakrętek wraz z narzędziami do ich aplikacji. </w:t>
      </w:r>
      <w:r w:rsidR="00723BF0" w:rsidRPr="005A10F8">
        <w:rPr>
          <w:rFonts w:eastAsia="Calibri" w:cs="FuturaPL-Book"/>
          <w:lang w:val="pl-PL" w:eastAsia="pl-PL"/>
        </w:rPr>
        <w:t>Od początku marca d</w:t>
      </w:r>
      <w:r w:rsidR="005B2222" w:rsidRPr="005A10F8">
        <w:rPr>
          <w:rFonts w:eastAsia="Calibri" w:cs="FuturaPL-Book"/>
          <w:lang w:val="pl-PL" w:eastAsia="pl-PL"/>
        </w:rPr>
        <w:t xml:space="preserve">o </w:t>
      </w:r>
      <w:r w:rsidR="00723BF0" w:rsidRPr="005A10F8">
        <w:rPr>
          <w:rFonts w:eastAsia="Calibri" w:cs="FuturaPL-Book"/>
          <w:lang w:val="pl-PL" w:eastAsia="pl-PL"/>
        </w:rPr>
        <w:t>wyczerpania zapasów</w:t>
      </w:r>
      <w:r w:rsidR="005B2222" w:rsidRPr="005A10F8">
        <w:rPr>
          <w:rFonts w:eastAsia="Calibri" w:cs="FuturaPL-Book"/>
          <w:lang w:val="pl-PL" w:eastAsia="pl-PL"/>
        </w:rPr>
        <w:t xml:space="preserve"> wybrane </w:t>
      </w:r>
      <w:r w:rsidR="00E75B9E" w:rsidRPr="005A10F8">
        <w:rPr>
          <w:rFonts w:eastAsia="Calibri" w:cs="FuturaPL-Book"/>
          <w:lang w:val="pl-PL" w:eastAsia="pl-PL"/>
        </w:rPr>
        <w:t xml:space="preserve">produkty </w:t>
      </w:r>
      <w:r w:rsidR="005B2222" w:rsidRPr="005A10F8">
        <w:rPr>
          <w:rFonts w:eastAsia="Calibri" w:cs="FuturaPL-Book"/>
          <w:lang w:val="pl-PL" w:eastAsia="pl-PL"/>
        </w:rPr>
        <w:t xml:space="preserve">można </w:t>
      </w:r>
      <w:r w:rsidRPr="005A10F8">
        <w:rPr>
          <w:rFonts w:eastAsia="Calibri" w:cs="FuturaPL-Book"/>
          <w:lang w:val="pl-PL" w:eastAsia="pl-PL"/>
        </w:rPr>
        <w:t xml:space="preserve">będzie </w:t>
      </w:r>
      <w:r w:rsidR="005B2222" w:rsidRPr="005A10F8">
        <w:rPr>
          <w:rFonts w:eastAsia="Calibri" w:cs="FuturaPL-Book"/>
          <w:lang w:val="pl-PL" w:eastAsia="pl-PL"/>
        </w:rPr>
        <w:t xml:space="preserve">kupić w </w:t>
      </w:r>
      <w:r w:rsidR="00E75B9E" w:rsidRPr="005A10F8">
        <w:rPr>
          <w:rFonts w:eastAsia="Calibri" w:cs="FuturaPL-Book"/>
          <w:lang w:val="pl-PL" w:eastAsia="pl-PL"/>
        </w:rPr>
        <w:t>wyjątkowej</w:t>
      </w:r>
      <w:r w:rsidR="005B2222" w:rsidRPr="005A10F8">
        <w:rPr>
          <w:rFonts w:eastAsia="Calibri" w:cs="FuturaPL-Book"/>
          <w:lang w:val="pl-PL" w:eastAsia="pl-PL"/>
        </w:rPr>
        <w:t xml:space="preserve"> ofercie cenowej. </w:t>
      </w:r>
      <w:r w:rsidR="00E75B9E" w:rsidRPr="005A10F8">
        <w:rPr>
          <w:rFonts w:eastAsia="Calibri" w:cs="FuturaPL-Book"/>
          <w:lang w:val="pl-PL" w:eastAsia="pl-PL"/>
        </w:rPr>
        <w:t>Narzędzia</w:t>
      </w:r>
      <w:r w:rsidR="004E6C14" w:rsidRPr="005A10F8">
        <w:rPr>
          <w:rFonts w:eastAsia="Calibri" w:cs="FuturaPL-Book"/>
          <w:lang w:val="pl-PL" w:eastAsia="pl-PL"/>
        </w:rPr>
        <w:t xml:space="preserve"> są </w:t>
      </w:r>
      <w:r w:rsidR="004E6C14" w:rsidRPr="005A10F8">
        <w:rPr>
          <w:lang w:val="pl-PL"/>
        </w:rPr>
        <w:t xml:space="preserve">dostępne w </w:t>
      </w:r>
      <w:r w:rsidR="004E6C14" w:rsidRPr="005A10F8">
        <w:rPr>
          <w:shd w:val="clear" w:color="auto" w:fill="FFFFFF"/>
          <w:lang w:val="pl-PL"/>
        </w:rPr>
        <w:t>e-sklepie: </w:t>
      </w:r>
      <w:hyperlink r:id="rId8" w:history="1">
        <w:r w:rsidR="004E6C14" w:rsidRPr="005A10F8">
          <w:rPr>
            <w:rStyle w:val="Hipercze"/>
            <w:bdr w:val="none" w:sz="0" w:space="0" w:color="auto" w:frame="1"/>
            <w:shd w:val="clear" w:color="auto" w:fill="FFFFFF"/>
            <w:lang w:val="pl-PL"/>
          </w:rPr>
          <w:t>www.wurth.pl</w:t>
        </w:r>
      </w:hyperlink>
      <w:r w:rsidR="004E6C14" w:rsidRPr="005A10F8">
        <w:rPr>
          <w:lang w:val="pl-PL"/>
        </w:rPr>
        <w:t xml:space="preserve">, </w:t>
      </w:r>
      <w:r w:rsidR="004E6C14" w:rsidRPr="005A10F8">
        <w:rPr>
          <w:shd w:val="clear" w:color="auto" w:fill="FFFFFF"/>
          <w:lang w:val="pl-PL"/>
        </w:rPr>
        <w:t>sklepach stacjonarnych oraz u przedstawicieli handlowych Würth Polska</w:t>
      </w:r>
      <w:r w:rsidR="004E6C14" w:rsidRPr="005A10F8">
        <w:rPr>
          <w:lang w:val="pl-PL"/>
        </w:rPr>
        <w:t xml:space="preserve">. </w:t>
      </w:r>
      <w:r w:rsidR="005B2222" w:rsidRPr="005A10F8">
        <w:rPr>
          <w:rFonts w:eastAsia="Calibri" w:cs="FuturaPL-Book"/>
          <w:lang w:val="pl-PL" w:eastAsia="pl-PL"/>
        </w:rPr>
        <w:t xml:space="preserve">Na </w:t>
      </w:r>
      <w:r w:rsidR="004E6C14" w:rsidRPr="005A10F8">
        <w:rPr>
          <w:rFonts w:eastAsia="Calibri" w:cs="FuturaPL-Book"/>
          <w:lang w:val="pl-PL" w:eastAsia="pl-PL"/>
        </w:rPr>
        <w:t>co</w:t>
      </w:r>
      <w:r w:rsidR="005B2222" w:rsidRPr="005A10F8">
        <w:rPr>
          <w:rFonts w:eastAsia="Calibri" w:cs="FuturaPL-Book"/>
          <w:lang w:val="pl-PL" w:eastAsia="pl-PL"/>
        </w:rPr>
        <w:t xml:space="preserve"> warto zwrócić szczególną uwagę?  </w:t>
      </w:r>
    </w:p>
    <w:p w14:paraId="1158C98B" w14:textId="77777777" w:rsidR="005B2222" w:rsidRPr="005A10F8" w:rsidRDefault="005B2222" w:rsidP="005A10F8">
      <w:pPr>
        <w:autoSpaceDE w:val="0"/>
        <w:autoSpaceDN w:val="0"/>
        <w:adjustRightInd w:val="0"/>
        <w:spacing w:line="276" w:lineRule="auto"/>
        <w:jc w:val="both"/>
        <w:rPr>
          <w:rFonts w:ascii="FuturaPL-Book" w:eastAsia="Calibri" w:hAnsi="FuturaPL-Book" w:cs="FuturaPL-Book"/>
          <w:sz w:val="23"/>
          <w:szCs w:val="23"/>
          <w:lang w:val="pl-PL" w:eastAsia="pl-PL"/>
        </w:rPr>
      </w:pPr>
    </w:p>
    <w:p w14:paraId="1638870E" w14:textId="77777777" w:rsidR="005B2222" w:rsidRPr="005A10F8" w:rsidRDefault="0090575A" w:rsidP="005A10F8">
      <w:pPr>
        <w:numPr>
          <w:ilvl w:val="0"/>
          <w:numId w:val="10"/>
        </w:numPr>
        <w:spacing w:line="276" w:lineRule="auto"/>
        <w:jc w:val="both"/>
        <w:rPr>
          <w:rFonts w:ascii="Wuerth Bold" w:eastAsia="Calibri" w:hAnsi="Wuerth Bold"/>
          <w:lang w:val="pl-PL"/>
        </w:rPr>
      </w:pPr>
      <w:r w:rsidRPr="005A10F8">
        <w:rPr>
          <w:rFonts w:ascii="Wuerth Bold" w:eastAsia="Calibri" w:hAnsi="Wuerth Bold"/>
          <w:lang w:val="pl-PL"/>
        </w:rPr>
        <w:t xml:space="preserve">Zestaw </w:t>
      </w:r>
      <w:r w:rsidR="003614B7">
        <w:rPr>
          <w:rFonts w:ascii="Wuerth Bold" w:eastAsia="Calibri" w:hAnsi="Wuerth Bold"/>
          <w:lang w:val="pl-PL"/>
        </w:rPr>
        <w:t>nitów zrywalnych z nitownicą ręczną</w:t>
      </w:r>
      <w:r w:rsidR="00DC1D0E" w:rsidRPr="005A10F8">
        <w:rPr>
          <w:rFonts w:ascii="Wuerth Bold" w:eastAsia="Calibri" w:hAnsi="Wuerth Bold"/>
          <w:lang w:val="pl-PL"/>
        </w:rPr>
        <w:t xml:space="preserve"> </w:t>
      </w:r>
    </w:p>
    <w:p w14:paraId="11A1E859" w14:textId="77777777" w:rsidR="00F35D9B" w:rsidRPr="005A10F8" w:rsidRDefault="00F35D9B" w:rsidP="005A10F8">
      <w:pPr>
        <w:spacing w:line="276" w:lineRule="auto"/>
        <w:jc w:val="both"/>
        <w:rPr>
          <w:rFonts w:cs="Arial"/>
          <w:color w:val="000000"/>
          <w:shd w:val="clear" w:color="auto" w:fill="FFFFFF"/>
          <w:lang w:val="pl-PL"/>
        </w:rPr>
      </w:pPr>
      <w:r w:rsidRPr="005A10F8">
        <w:rPr>
          <w:rFonts w:cs="Arial"/>
          <w:color w:val="000000"/>
          <w:shd w:val="clear" w:color="auto" w:fill="FFFFFF"/>
          <w:lang w:val="pl-PL"/>
        </w:rPr>
        <w:t xml:space="preserve">Zestaw zawiera </w:t>
      </w:r>
      <w:r w:rsidR="00FA652F" w:rsidRPr="005A10F8">
        <w:rPr>
          <w:rFonts w:cs="Arial"/>
          <w:color w:val="000000"/>
          <w:shd w:val="clear" w:color="auto" w:fill="FFFFFF"/>
          <w:lang w:val="pl-PL"/>
        </w:rPr>
        <w:t xml:space="preserve">701 </w:t>
      </w:r>
      <w:r w:rsidRPr="005A10F8">
        <w:rPr>
          <w:rFonts w:cs="Arial"/>
          <w:color w:val="000000"/>
          <w:shd w:val="clear" w:color="auto" w:fill="FFFFFF"/>
          <w:lang w:val="pl-PL"/>
        </w:rPr>
        <w:t>elementów, spakowanych w praktyczny</w:t>
      </w:r>
      <w:r w:rsidR="00FA652F" w:rsidRPr="005A10F8">
        <w:rPr>
          <w:rFonts w:cs="Arial"/>
          <w:color w:val="000000"/>
          <w:shd w:val="clear" w:color="auto" w:fill="FFFFFF"/>
          <w:lang w:val="pl-PL"/>
        </w:rPr>
        <w:t xml:space="preserve"> kuf</w:t>
      </w:r>
      <w:r w:rsidRPr="005A10F8">
        <w:rPr>
          <w:rFonts w:cs="Arial"/>
          <w:color w:val="000000"/>
          <w:shd w:val="clear" w:color="auto" w:fill="FFFFFF"/>
          <w:lang w:val="pl-PL"/>
        </w:rPr>
        <w:t>er</w:t>
      </w:r>
      <w:r w:rsidR="00FA652F" w:rsidRPr="005A10F8">
        <w:rPr>
          <w:rFonts w:cs="Arial"/>
          <w:color w:val="000000"/>
          <w:shd w:val="clear" w:color="auto" w:fill="FFFFFF"/>
          <w:lang w:val="pl-PL"/>
        </w:rPr>
        <w:t xml:space="preserve"> narzędziowy</w:t>
      </w:r>
      <w:r w:rsidRPr="005A10F8">
        <w:rPr>
          <w:rFonts w:cs="Arial"/>
          <w:color w:val="000000"/>
          <w:shd w:val="clear" w:color="auto" w:fill="FFFFFF"/>
          <w:lang w:val="pl-PL"/>
        </w:rPr>
        <w:t xml:space="preserve">. </w:t>
      </w:r>
    </w:p>
    <w:p w14:paraId="0B5B6405" w14:textId="77777777" w:rsidR="00FA652F" w:rsidRPr="005A10F8" w:rsidRDefault="00FA652F" w:rsidP="005A10F8">
      <w:pPr>
        <w:spacing w:line="276" w:lineRule="auto"/>
        <w:jc w:val="both"/>
        <w:rPr>
          <w:lang w:val="pl-PL"/>
        </w:rPr>
      </w:pPr>
      <w:r w:rsidRPr="005A10F8">
        <w:rPr>
          <w:lang w:val="pl-PL"/>
        </w:rPr>
        <w:t>Charaktery</w:t>
      </w:r>
      <w:r w:rsidR="002D7E59" w:rsidRPr="005A10F8">
        <w:rPr>
          <w:lang w:val="pl-PL"/>
        </w:rPr>
        <w:t>s</w:t>
      </w:r>
      <w:r w:rsidRPr="005A10F8">
        <w:rPr>
          <w:lang w:val="pl-PL"/>
        </w:rPr>
        <w:t>tyka</w:t>
      </w:r>
      <w:r w:rsidR="00734BEC" w:rsidRPr="005A10F8">
        <w:rPr>
          <w:lang w:val="pl-PL"/>
        </w:rPr>
        <w:t xml:space="preserve"> zestawu:</w:t>
      </w:r>
    </w:p>
    <w:p w14:paraId="4C18C472" w14:textId="77777777" w:rsidR="00F35D9B" w:rsidRPr="005A10F8" w:rsidRDefault="00F35D9B" w:rsidP="005A10F8">
      <w:pPr>
        <w:spacing w:line="276" w:lineRule="auto"/>
        <w:jc w:val="both"/>
        <w:rPr>
          <w:rFonts w:cs="Arial"/>
          <w:color w:val="000000"/>
          <w:shd w:val="clear" w:color="auto" w:fill="FFFFFF"/>
          <w:lang w:val="pl-PL"/>
        </w:rPr>
      </w:pPr>
      <w:r w:rsidRPr="005A10F8">
        <w:rPr>
          <w:lang w:val="pl-PL"/>
        </w:rPr>
        <w:t xml:space="preserve">• </w:t>
      </w:r>
      <w:r w:rsidRPr="005A10F8">
        <w:rPr>
          <w:rFonts w:cs="Arial"/>
          <w:color w:val="000000"/>
          <w:shd w:val="clear" w:color="auto" w:fill="FFFFFF"/>
          <w:lang w:val="pl-PL"/>
        </w:rPr>
        <w:t>Tuleja: AlMg 2,5</w:t>
      </w:r>
    </w:p>
    <w:p w14:paraId="6D351ED4" w14:textId="77777777" w:rsidR="00F35D9B" w:rsidRPr="005A10F8" w:rsidRDefault="00F35D9B" w:rsidP="005A10F8">
      <w:pPr>
        <w:spacing w:line="276" w:lineRule="auto"/>
        <w:jc w:val="both"/>
        <w:rPr>
          <w:rFonts w:cs="Arial"/>
          <w:color w:val="000000"/>
          <w:shd w:val="clear" w:color="auto" w:fill="FFFFFF"/>
          <w:lang w:val="pl-PL"/>
        </w:rPr>
      </w:pPr>
      <w:r w:rsidRPr="005A10F8">
        <w:rPr>
          <w:lang w:val="pl-PL"/>
        </w:rPr>
        <w:t xml:space="preserve">• </w:t>
      </w:r>
      <w:r w:rsidRPr="005A10F8">
        <w:rPr>
          <w:rFonts w:cs="Arial"/>
          <w:color w:val="000000"/>
          <w:shd w:val="clear" w:color="auto" w:fill="FFFFFF"/>
          <w:lang w:val="pl-PL"/>
        </w:rPr>
        <w:t>Trzpień: stal ocynkowana, pasywowana na niebiesko (A2K)</w:t>
      </w:r>
    </w:p>
    <w:p w14:paraId="29ECADEB" w14:textId="77777777" w:rsidR="00DC1D0E" w:rsidRPr="005A10F8" w:rsidRDefault="00FA652F" w:rsidP="005A10F8">
      <w:pPr>
        <w:shd w:val="clear" w:color="auto" w:fill="FFFFFF"/>
        <w:spacing w:line="276" w:lineRule="auto"/>
        <w:jc w:val="both"/>
        <w:rPr>
          <w:rFonts w:cs="Arial"/>
          <w:color w:val="000000"/>
          <w:lang w:val="pl-PL" w:eastAsia="pl-PL"/>
        </w:rPr>
      </w:pPr>
      <w:r w:rsidRPr="005A10F8">
        <w:rPr>
          <w:lang w:val="pl-PL"/>
        </w:rPr>
        <w:t xml:space="preserve">• </w:t>
      </w:r>
      <w:r w:rsidR="00DC1D0E" w:rsidRPr="005A10F8">
        <w:rPr>
          <w:rFonts w:cs="Arial"/>
          <w:color w:val="000000"/>
          <w:lang w:val="pl-PL" w:eastAsia="pl-PL"/>
        </w:rPr>
        <w:t>Wysok</w:t>
      </w:r>
      <w:r w:rsidR="0090575A" w:rsidRPr="005A10F8">
        <w:rPr>
          <w:rFonts w:cs="Arial"/>
          <w:color w:val="000000"/>
          <w:lang w:val="pl-PL" w:eastAsia="pl-PL"/>
        </w:rPr>
        <w:t>a</w:t>
      </w:r>
      <w:r w:rsidR="00DC1D0E" w:rsidRPr="005A10F8">
        <w:rPr>
          <w:rFonts w:cs="Arial"/>
          <w:color w:val="000000"/>
          <w:lang w:val="pl-PL" w:eastAsia="pl-PL"/>
        </w:rPr>
        <w:t xml:space="preserve"> jakoś</w:t>
      </w:r>
      <w:r w:rsidR="0090575A" w:rsidRPr="005A10F8">
        <w:rPr>
          <w:rFonts w:cs="Arial"/>
          <w:color w:val="000000"/>
          <w:lang w:val="pl-PL" w:eastAsia="pl-PL"/>
        </w:rPr>
        <w:t>ć</w:t>
      </w:r>
      <w:r w:rsidR="00DC1D0E" w:rsidRPr="005A10F8">
        <w:rPr>
          <w:rFonts w:cs="Arial"/>
          <w:color w:val="000000"/>
          <w:lang w:val="pl-PL" w:eastAsia="pl-PL"/>
        </w:rPr>
        <w:t xml:space="preserve"> </w:t>
      </w:r>
      <w:r w:rsidR="0090575A" w:rsidRPr="005A10F8">
        <w:rPr>
          <w:rFonts w:cs="Arial"/>
          <w:color w:val="000000"/>
          <w:lang w:val="pl-PL" w:eastAsia="pl-PL"/>
        </w:rPr>
        <w:t>nitowanego połączenia</w:t>
      </w:r>
    </w:p>
    <w:p w14:paraId="77D8D06F" w14:textId="77777777" w:rsidR="00DC1D0E" w:rsidRPr="005A10F8" w:rsidRDefault="00FA652F" w:rsidP="005A10F8">
      <w:pPr>
        <w:shd w:val="clear" w:color="auto" w:fill="FFFFFF"/>
        <w:spacing w:line="276" w:lineRule="auto"/>
        <w:jc w:val="both"/>
        <w:rPr>
          <w:rFonts w:cs="Arial"/>
          <w:color w:val="000000"/>
          <w:lang w:val="pl-PL" w:eastAsia="pl-PL"/>
        </w:rPr>
      </w:pPr>
      <w:r w:rsidRPr="005A10F8">
        <w:rPr>
          <w:lang w:val="pl-PL"/>
        </w:rPr>
        <w:t xml:space="preserve">• </w:t>
      </w:r>
      <w:r w:rsidR="0090575A" w:rsidRPr="005A10F8">
        <w:rPr>
          <w:rFonts w:cs="Arial"/>
          <w:color w:val="000000"/>
          <w:lang w:val="pl-PL" w:eastAsia="pl-PL"/>
        </w:rPr>
        <w:t>Czyste, mocne połączenie końcowe</w:t>
      </w:r>
    </w:p>
    <w:p w14:paraId="53C117C7" w14:textId="77777777" w:rsidR="00DC1D0E" w:rsidRPr="005A10F8" w:rsidRDefault="00FA652F" w:rsidP="005A10F8">
      <w:pPr>
        <w:shd w:val="clear" w:color="auto" w:fill="FFFFFF"/>
        <w:spacing w:line="276" w:lineRule="auto"/>
        <w:jc w:val="both"/>
        <w:rPr>
          <w:rFonts w:cs="Arial"/>
          <w:color w:val="000000"/>
          <w:lang w:val="pl-PL" w:eastAsia="pl-PL"/>
        </w:rPr>
      </w:pPr>
      <w:r w:rsidRPr="005A10F8">
        <w:rPr>
          <w:lang w:val="pl-PL"/>
        </w:rPr>
        <w:t xml:space="preserve">• </w:t>
      </w:r>
      <w:r w:rsidR="0048298B" w:rsidRPr="005A10F8">
        <w:rPr>
          <w:rFonts w:cs="Arial"/>
          <w:color w:val="000000"/>
          <w:lang w:val="pl-PL" w:eastAsia="pl-PL"/>
        </w:rPr>
        <w:t>Stała i wysoka</w:t>
      </w:r>
      <w:r w:rsidR="00DC1D0E" w:rsidRPr="005A10F8">
        <w:rPr>
          <w:rFonts w:cs="Arial"/>
          <w:color w:val="000000"/>
          <w:lang w:val="pl-PL" w:eastAsia="pl-PL"/>
        </w:rPr>
        <w:t xml:space="preserve"> </w:t>
      </w:r>
      <w:r w:rsidR="0048298B" w:rsidRPr="005A10F8">
        <w:rPr>
          <w:rFonts w:cs="Arial"/>
          <w:color w:val="000000"/>
          <w:lang w:val="pl-PL" w:eastAsia="pl-PL"/>
        </w:rPr>
        <w:t xml:space="preserve">wytrzymałość na rozciąganie </w:t>
      </w:r>
      <w:r w:rsidR="00DC1D0E" w:rsidRPr="005A10F8">
        <w:rPr>
          <w:rFonts w:cs="Arial"/>
          <w:color w:val="000000"/>
          <w:lang w:val="pl-PL" w:eastAsia="pl-PL"/>
        </w:rPr>
        <w:t>i ścinanie</w:t>
      </w:r>
    </w:p>
    <w:p w14:paraId="31BA0509" w14:textId="77777777" w:rsidR="00DC1D0E" w:rsidRPr="005A10F8" w:rsidRDefault="00FA652F" w:rsidP="005A10F8">
      <w:pPr>
        <w:shd w:val="clear" w:color="auto" w:fill="FFFFFF"/>
        <w:spacing w:line="276" w:lineRule="auto"/>
        <w:jc w:val="both"/>
        <w:rPr>
          <w:rFonts w:cs="Arial"/>
          <w:color w:val="000000"/>
          <w:lang w:val="pl-PL" w:eastAsia="pl-PL"/>
        </w:rPr>
      </w:pPr>
      <w:r w:rsidRPr="005A10F8">
        <w:rPr>
          <w:lang w:val="pl-PL"/>
        </w:rPr>
        <w:t xml:space="preserve">• </w:t>
      </w:r>
      <w:r w:rsidR="00DC1D0E" w:rsidRPr="005A10F8">
        <w:rPr>
          <w:rFonts w:cs="Arial"/>
          <w:color w:val="000000"/>
          <w:lang w:val="pl-PL" w:eastAsia="pl-PL"/>
        </w:rPr>
        <w:t>Połączenia nitowe o wysokiej wytrzymałości, odporne na uderzenia i nieprzepuszczalne dla rozpylonej wody</w:t>
      </w:r>
    </w:p>
    <w:p w14:paraId="485FF8A5" w14:textId="77777777" w:rsidR="00DC1D0E" w:rsidRPr="005A10F8" w:rsidRDefault="00FA652F" w:rsidP="005A10F8">
      <w:pPr>
        <w:shd w:val="clear" w:color="auto" w:fill="FFFFFF"/>
        <w:spacing w:line="276" w:lineRule="auto"/>
        <w:jc w:val="both"/>
        <w:rPr>
          <w:rFonts w:cs="Arial"/>
          <w:color w:val="000000"/>
          <w:lang w:val="pl-PL" w:eastAsia="pl-PL"/>
        </w:rPr>
      </w:pPr>
      <w:r w:rsidRPr="005A10F8">
        <w:rPr>
          <w:lang w:val="pl-PL"/>
        </w:rPr>
        <w:t xml:space="preserve">• </w:t>
      </w:r>
      <w:r w:rsidR="00DC1D0E" w:rsidRPr="005A10F8">
        <w:rPr>
          <w:rFonts w:cs="Arial"/>
          <w:color w:val="000000"/>
          <w:lang w:val="pl-PL" w:eastAsia="pl-PL"/>
        </w:rPr>
        <w:t xml:space="preserve">Brak </w:t>
      </w:r>
      <w:r w:rsidR="0048298B" w:rsidRPr="005A10F8">
        <w:rPr>
          <w:rFonts w:cs="Arial"/>
          <w:color w:val="000000"/>
          <w:lang w:val="pl-PL" w:eastAsia="pl-PL"/>
        </w:rPr>
        <w:t xml:space="preserve">złamań </w:t>
      </w:r>
      <w:r w:rsidR="00DC1D0E" w:rsidRPr="005A10F8">
        <w:rPr>
          <w:rFonts w:cs="Arial"/>
          <w:color w:val="000000"/>
          <w:lang w:val="pl-PL" w:eastAsia="pl-PL"/>
        </w:rPr>
        <w:t>tulei nit</w:t>
      </w:r>
      <w:r w:rsidR="0048298B" w:rsidRPr="005A10F8">
        <w:rPr>
          <w:rFonts w:cs="Arial"/>
          <w:color w:val="000000"/>
          <w:lang w:val="pl-PL" w:eastAsia="pl-PL"/>
        </w:rPr>
        <w:t xml:space="preserve">a, z </w:t>
      </w:r>
      <w:r w:rsidR="00DC1D0E" w:rsidRPr="005A10F8">
        <w:rPr>
          <w:rFonts w:cs="Arial"/>
          <w:color w:val="000000"/>
          <w:lang w:val="pl-PL" w:eastAsia="pl-PL"/>
        </w:rPr>
        <w:t>mały</w:t>
      </w:r>
      <w:r w:rsidR="0048298B" w:rsidRPr="005A10F8">
        <w:rPr>
          <w:rFonts w:cs="Arial"/>
          <w:color w:val="000000"/>
          <w:lang w:val="pl-PL" w:eastAsia="pl-PL"/>
        </w:rPr>
        <w:t>m</w:t>
      </w:r>
      <w:r w:rsidR="00DC1D0E" w:rsidRPr="005A10F8">
        <w:rPr>
          <w:rFonts w:cs="Arial"/>
          <w:color w:val="000000"/>
          <w:lang w:val="pl-PL" w:eastAsia="pl-PL"/>
        </w:rPr>
        <w:t xml:space="preserve"> nominalny</w:t>
      </w:r>
      <w:r w:rsidR="0048298B" w:rsidRPr="005A10F8">
        <w:rPr>
          <w:rFonts w:cs="Arial"/>
          <w:color w:val="000000"/>
          <w:lang w:val="pl-PL" w:eastAsia="pl-PL"/>
        </w:rPr>
        <w:t>m</w:t>
      </w:r>
      <w:r w:rsidR="00DC1D0E" w:rsidRPr="005A10F8">
        <w:rPr>
          <w:rFonts w:cs="Arial"/>
          <w:color w:val="000000"/>
          <w:lang w:val="pl-PL" w:eastAsia="pl-PL"/>
        </w:rPr>
        <w:t xml:space="preserve"> zakres</w:t>
      </w:r>
      <w:r w:rsidR="0048298B" w:rsidRPr="005A10F8">
        <w:rPr>
          <w:rFonts w:cs="Arial"/>
          <w:color w:val="000000"/>
          <w:lang w:val="pl-PL" w:eastAsia="pl-PL"/>
        </w:rPr>
        <w:t>em</w:t>
      </w:r>
      <w:r w:rsidR="00DC1D0E" w:rsidRPr="005A10F8">
        <w:rPr>
          <w:rFonts w:cs="Arial"/>
          <w:color w:val="000000"/>
          <w:lang w:val="pl-PL" w:eastAsia="pl-PL"/>
        </w:rPr>
        <w:t xml:space="preserve"> mocowania</w:t>
      </w:r>
    </w:p>
    <w:p w14:paraId="24D2ABA2" w14:textId="77777777" w:rsidR="00734BEC" w:rsidRPr="005A10F8" w:rsidRDefault="00734BEC" w:rsidP="005A10F8">
      <w:pPr>
        <w:spacing w:line="276" w:lineRule="auto"/>
        <w:jc w:val="both"/>
        <w:rPr>
          <w:lang w:val="pl-PL"/>
        </w:rPr>
      </w:pPr>
    </w:p>
    <w:p w14:paraId="410F2996" w14:textId="77777777" w:rsidR="005B2222" w:rsidRPr="005A10F8" w:rsidRDefault="005B2222" w:rsidP="005A10F8">
      <w:pPr>
        <w:spacing w:line="276" w:lineRule="auto"/>
        <w:jc w:val="both"/>
        <w:rPr>
          <w:rFonts w:eastAsia="Calibri"/>
          <w:lang w:val="pl-PL"/>
        </w:rPr>
      </w:pPr>
      <w:r w:rsidRPr="005A10F8">
        <w:rPr>
          <w:rFonts w:eastAsia="Calibri"/>
          <w:lang w:val="pl-PL"/>
        </w:rPr>
        <w:t xml:space="preserve">Art. </w:t>
      </w:r>
      <w:r w:rsidR="00DC1D0E" w:rsidRPr="005A10F8">
        <w:rPr>
          <w:rFonts w:eastAsia="Calibri"/>
          <w:lang w:val="pl-PL"/>
        </w:rPr>
        <w:t>n</w:t>
      </w:r>
      <w:r w:rsidRPr="005A10F8">
        <w:rPr>
          <w:rFonts w:eastAsia="Calibri"/>
          <w:lang w:val="pl-PL"/>
        </w:rPr>
        <w:t>r</w:t>
      </w:r>
      <w:r w:rsidR="00DC1D0E" w:rsidRPr="005A10F8">
        <w:rPr>
          <w:lang w:val="pl-PL"/>
        </w:rPr>
        <w:t xml:space="preserve"> </w:t>
      </w:r>
      <w:hyperlink r:id="rId9" w:history="1">
        <w:r w:rsidR="00DC1D0E" w:rsidRPr="005A10F8">
          <w:rPr>
            <w:rStyle w:val="Hipercze"/>
            <w:rFonts w:cs="Arial"/>
            <w:shd w:val="clear" w:color="auto" w:fill="FFFFFF"/>
            <w:lang w:val="pl-PL"/>
          </w:rPr>
          <w:t>5964 0</w:t>
        </w:r>
        <w:r w:rsidR="00DC1D0E" w:rsidRPr="005A10F8">
          <w:rPr>
            <w:rStyle w:val="Hipercze"/>
            <w:rFonts w:cs="Arial"/>
            <w:shd w:val="clear" w:color="auto" w:fill="FFFFFF"/>
            <w:lang w:val="pl-PL"/>
          </w:rPr>
          <w:t>9</w:t>
        </w:r>
        <w:r w:rsidR="00DC1D0E" w:rsidRPr="005A10F8">
          <w:rPr>
            <w:rStyle w:val="Hipercze"/>
            <w:rFonts w:cs="Arial"/>
            <w:shd w:val="clear" w:color="auto" w:fill="FFFFFF"/>
            <w:lang w:val="pl-PL"/>
          </w:rPr>
          <w:t xml:space="preserve">3 </w:t>
        </w:r>
        <w:r w:rsidR="00DC1D0E" w:rsidRPr="005A10F8">
          <w:rPr>
            <w:rStyle w:val="Hipercze"/>
            <w:rFonts w:cs="Arial"/>
            <w:shd w:val="clear" w:color="auto" w:fill="FFFFFF"/>
            <w:lang w:val="pl-PL"/>
          </w:rPr>
          <w:t>6</w:t>
        </w:r>
        <w:r w:rsidR="00DC1D0E" w:rsidRPr="005A10F8">
          <w:rPr>
            <w:rStyle w:val="Hipercze"/>
            <w:rFonts w:cs="Arial"/>
            <w:shd w:val="clear" w:color="auto" w:fill="FFFFFF"/>
            <w:lang w:val="pl-PL"/>
          </w:rPr>
          <w:t>00</w:t>
        </w:r>
      </w:hyperlink>
      <w:r w:rsidRPr="005A10F8">
        <w:rPr>
          <w:rFonts w:eastAsia="Calibri"/>
          <w:lang w:val="pl-PL"/>
        </w:rPr>
        <w:t>, Cena</w:t>
      </w:r>
      <w:r w:rsidR="0090575A" w:rsidRPr="005A10F8">
        <w:rPr>
          <w:rFonts w:eastAsia="Calibri"/>
          <w:lang w:val="pl-PL"/>
        </w:rPr>
        <w:t xml:space="preserve"> promocyjna</w:t>
      </w:r>
      <w:r w:rsidRPr="00BA125D">
        <w:rPr>
          <w:rFonts w:eastAsia="Calibri"/>
          <w:lang w:val="pl-PL"/>
        </w:rPr>
        <w:t xml:space="preserve">: </w:t>
      </w:r>
      <w:r w:rsidR="003614B7" w:rsidRPr="00BA125D">
        <w:rPr>
          <w:rFonts w:eastAsia="Calibri"/>
          <w:lang w:val="pl-PL"/>
        </w:rPr>
        <w:t>189</w:t>
      </w:r>
      <w:r w:rsidRPr="00BA125D">
        <w:rPr>
          <w:rFonts w:eastAsia="Calibri"/>
          <w:lang w:val="pl-PL"/>
        </w:rPr>
        <w:t xml:space="preserve"> zł</w:t>
      </w:r>
      <w:r w:rsidRPr="005A10F8">
        <w:rPr>
          <w:rFonts w:eastAsia="Calibri"/>
          <w:lang w:val="pl-PL"/>
        </w:rPr>
        <w:t xml:space="preserve"> netto</w:t>
      </w:r>
    </w:p>
    <w:p w14:paraId="7DBB411F" w14:textId="77777777" w:rsidR="00D563C1" w:rsidRDefault="00D563C1" w:rsidP="005A10F8">
      <w:pPr>
        <w:spacing w:line="276" w:lineRule="auto"/>
        <w:jc w:val="both"/>
        <w:rPr>
          <w:rFonts w:ascii="Wuerth Bold" w:eastAsia="Calibri" w:hAnsi="Wuerth Bold"/>
          <w:lang w:val="pl-PL"/>
        </w:rPr>
      </w:pPr>
      <w:r w:rsidRPr="005A10F8">
        <w:rPr>
          <w:rFonts w:ascii="Wuerth Bold" w:eastAsia="Calibri" w:hAnsi="Wuerth Bold"/>
          <w:lang w:val="pl-PL"/>
        </w:rPr>
        <w:t>Zdjęci</w:t>
      </w:r>
      <w:r w:rsidR="006B098C" w:rsidRPr="005A10F8">
        <w:rPr>
          <w:rFonts w:ascii="Wuerth Bold" w:eastAsia="Calibri" w:hAnsi="Wuerth Bold"/>
          <w:lang w:val="pl-PL"/>
        </w:rPr>
        <w:t>e</w:t>
      </w:r>
      <w:r w:rsidRPr="005A10F8">
        <w:rPr>
          <w:rFonts w:ascii="Wuerth Bold" w:eastAsia="Calibri" w:hAnsi="Wuerth Bold"/>
          <w:lang w:val="pl-PL"/>
        </w:rPr>
        <w:t>:</w:t>
      </w:r>
    </w:p>
    <w:p w14:paraId="13BE361B" w14:textId="77777777" w:rsidR="003614B7" w:rsidRPr="005A10F8" w:rsidRDefault="00BA125D" w:rsidP="005A10F8">
      <w:pPr>
        <w:spacing w:line="276" w:lineRule="auto"/>
        <w:jc w:val="both"/>
        <w:rPr>
          <w:rFonts w:ascii="Wuerth Bold" w:eastAsia="Calibri" w:hAnsi="Wuerth Bold"/>
          <w:lang w:val="pl-PL"/>
        </w:rPr>
      </w:pPr>
      <w:r w:rsidRPr="00043564">
        <w:rPr>
          <w:noProof/>
        </w:rPr>
        <w:lastRenderedPageBreak/>
        <w:pict w14:anchorId="5CF10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179.5pt;height:241pt;visibility:visible">
            <v:imagedata r:id="rId10" o:title=""/>
          </v:shape>
        </w:pict>
      </w:r>
    </w:p>
    <w:p w14:paraId="032E5665" w14:textId="77777777" w:rsidR="00D563C1" w:rsidRPr="005A10F8" w:rsidRDefault="006B098C" w:rsidP="00BA125D">
      <w:pPr>
        <w:spacing w:line="276" w:lineRule="auto"/>
        <w:jc w:val="both"/>
        <w:rPr>
          <w:rFonts w:ascii="Wuerth Bold" w:eastAsia="Calibri" w:hAnsi="Wuerth Bold"/>
          <w:lang w:val="pl-PL"/>
        </w:rPr>
      </w:pPr>
      <w:r w:rsidRPr="005A10F8">
        <w:rPr>
          <w:rFonts w:eastAsia="Calibri"/>
          <w:lang w:val="pl-PL"/>
        </w:rPr>
        <w:t xml:space="preserve">  </w:t>
      </w:r>
    </w:p>
    <w:p w14:paraId="23B51717" w14:textId="77777777" w:rsidR="005B2222" w:rsidRPr="005A10F8" w:rsidRDefault="0090575A" w:rsidP="005A10F8">
      <w:pPr>
        <w:numPr>
          <w:ilvl w:val="0"/>
          <w:numId w:val="10"/>
        </w:numPr>
        <w:spacing w:line="276" w:lineRule="auto"/>
        <w:jc w:val="both"/>
        <w:rPr>
          <w:rFonts w:ascii="Wuerth Bold" w:eastAsia="Calibri" w:hAnsi="Wuerth Bold"/>
          <w:lang w:val="pl-PL"/>
        </w:rPr>
      </w:pPr>
      <w:r w:rsidRPr="005A10F8">
        <w:rPr>
          <w:rFonts w:ascii="Wuerth Bold" w:hAnsi="Wuerth Bold"/>
          <w:b/>
          <w:bCs/>
          <w:lang w:val="pl-PL"/>
        </w:rPr>
        <w:t>Zestaw nitonakrętek stalowych z nitownicą</w:t>
      </w:r>
    </w:p>
    <w:p w14:paraId="7543A240" w14:textId="77777777" w:rsidR="00734BEC" w:rsidRPr="005A10F8" w:rsidRDefault="00723BF0" w:rsidP="005A10F8">
      <w:pPr>
        <w:spacing w:line="276" w:lineRule="auto"/>
        <w:jc w:val="both"/>
        <w:rPr>
          <w:lang w:val="pl-PL"/>
        </w:rPr>
      </w:pPr>
      <w:r w:rsidRPr="005A10F8">
        <w:rPr>
          <w:lang w:val="pl-PL"/>
        </w:rPr>
        <w:t xml:space="preserve">Zestaw zawiera </w:t>
      </w:r>
      <w:r w:rsidR="00FA652F" w:rsidRPr="005A10F8">
        <w:rPr>
          <w:lang w:val="pl-PL"/>
        </w:rPr>
        <w:t xml:space="preserve">506 elementów </w:t>
      </w:r>
      <w:r w:rsidRPr="005A10F8">
        <w:rPr>
          <w:lang w:val="pl-PL"/>
        </w:rPr>
        <w:t xml:space="preserve">spakowanych </w:t>
      </w:r>
      <w:r w:rsidR="00FA652F" w:rsidRPr="005A10F8">
        <w:rPr>
          <w:lang w:val="pl-PL"/>
        </w:rPr>
        <w:t>w now</w:t>
      </w:r>
      <w:r w:rsidRPr="005A10F8">
        <w:rPr>
          <w:lang w:val="pl-PL"/>
        </w:rPr>
        <w:t>ą</w:t>
      </w:r>
      <w:r w:rsidR="00FA652F" w:rsidRPr="005A10F8">
        <w:rPr>
          <w:lang w:val="pl-PL"/>
        </w:rPr>
        <w:t xml:space="preserve"> kase</w:t>
      </w:r>
      <w:r w:rsidRPr="005A10F8">
        <w:rPr>
          <w:lang w:val="pl-PL"/>
        </w:rPr>
        <w:t>tę</w:t>
      </w:r>
      <w:r w:rsidR="00FA652F" w:rsidRPr="005A10F8">
        <w:rPr>
          <w:lang w:val="pl-PL"/>
        </w:rPr>
        <w:t xml:space="preserve"> O</w:t>
      </w:r>
      <w:r w:rsidRPr="005A10F8">
        <w:rPr>
          <w:lang w:val="pl-PL"/>
        </w:rPr>
        <w:t xml:space="preserve">RSY o </w:t>
      </w:r>
      <w:r w:rsidR="00FA652F" w:rsidRPr="005A10F8">
        <w:rPr>
          <w:lang w:val="pl-PL"/>
        </w:rPr>
        <w:t>rozmiar</w:t>
      </w:r>
      <w:r w:rsidRPr="005A10F8">
        <w:rPr>
          <w:lang w:val="pl-PL"/>
        </w:rPr>
        <w:t>ze</w:t>
      </w:r>
      <w:r w:rsidR="00FA652F" w:rsidRPr="005A10F8">
        <w:rPr>
          <w:lang w:val="pl-PL"/>
        </w:rPr>
        <w:t xml:space="preserve"> systemowy</w:t>
      </w:r>
      <w:r w:rsidRPr="005A10F8">
        <w:rPr>
          <w:lang w:val="pl-PL"/>
        </w:rPr>
        <w:t>m</w:t>
      </w:r>
      <w:r w:rsidR="00FA652F" w:rsidRPr="005A10F8">
        <w:rPr>
          <w:lang w:val="pl-PL"/>
        </w:rPr>
        <w:t xml:space="preserve"> 4.4.1.</w:t>
      </w:r>
      <w:r w:rsidRPr="005A10F8">
        <w:rPr>
          <w:lang w:val="pl-PL"/>
        </w:rPr>
        <w:t xml:space="preserve"> Narzędzia wykonane są ze stali </w:t>
      </w:r>
      <w:r w:rsidR="00FA652F" w:rsidRPr="005A10F8">
        <w:rPr>
          <w:lang w:val="pl-PL"/>
        </w:rPr>
        <w:t>ocynkowan</w:t>
      </w:r>
      <w:r w:rsidRPr="005A10F8">
        <w:rPr>
          <w:lang w:val="pl-PL"/>
        </w:rPr>
        <w:t>ej</w:t>
      </w:r>
      <w:r w:rsidR="00FA652F" w:rsidRPr="005A10F8">
        <w:rPr>
          <w:lang w:val="pl-PL"/>
        </w:rPr>
        <w:t>, pasywowan</w:t>
      </w:r>
      <w:r w:rsidRPr="005A10F8">
        <w:rPr>
          <w:lang w:val="pl-PL"/>
        </w:rPr>
        <w:t>ej</w:t>
      </w:r>
      <w:r w:rsidR="00FA652F" w:rsidRPr="005A10F8">
        <w:rPr>
          <w:lang w:val="pl-PL"/>
        </w:rPr>
        <w:t xml:space="preserve"> na niebiesko (A2B).</w:t>
      </w:r>
      <w:r w:rsidR="00734BEC" w:rsidRPr="005A10F8">
        <w:rPr>
          <w:lang w:val="pl-PL"/>
        </w:rPr>
        <w:t xml:space="preserve"> </w:t>
      </w:r>
    </w:p>
    <w:p w14:paraId="3EB45A60" w14:textId="77777777" w:rsidR="00D47AB8" w:rsidRPr="005A10F8" w:rsidRDefault="00D47AB8" w:rsidP="005A10F8">
      <w:pPr>
        <w:spacing w:line="276" w:lineRule="auto"/>
        <w:jc w:val="both"/>
        <w:rPr>
          <w:rFonts w:eastAsia="Calibri"/>
          <w:lang w:val="pl-PL"/>
        </w:rPr>
      </w:pPr>
    </w:p>
    <w:p w14:paraId="27FBE8B9" w14:textId="77777777" w:rsidR="005B2222" w:rsidRPr="005A10F8" w:rsidRDefault="005B2222" w:rsidP="005A10F8">
      <w:pPr>
        <w:spacing w:line="276" w:lineRule="auto"/>
        <w:jc w:val="both"/>
        <w:rPr>
          <w:rFonts w:eastAsia="Calibri"/>
          <w:lang w:val="pl-PL"/>
        </w:rPr>
      </w:pPr>
      <w:r w:rsidRPr="005A10F8">
        <w:rPr>
          <w:rFonts w:eastAsia="Calibri"/>
          <w:lang w:val="pl-PL"/>
        </w:rPr>
        <w:t xml:space="preserve">Art. nr </w:t>
      </w:r>
      <w:hyperlink r:id="rId11" w:history="1">
        <w:r w:rsidR="00734BEC" w:rsidRPr="005A10F8">
          <w:rPr>
            <w:rStyle w:val="Hipercze"/>
            <w:lang w:val="pl-PL"/>
          </w:rPr>
          <w:t>5964 09</w:t>
        </w:r>
        <w:r w:rsidR="00FA652F" w:rsidRPr="005A10F8">
          <w:rPr>
            <w:rStyle w:val="Hipercze"/>
            <w:lang w:val="pl-PL"/>
          </w:rPr>
          <w:t>1</w:t>
        </w:r>
        <w:r w:rsidR="00734BEC" w:rsidRPr="005A10F8">
          <w:rPr>
            <w:rStyle w:val="Hipercze"/>
            <w:lang w:val="pl-PL"/>
          </w:rPr>
          <w:t xml:space="preserve"> </w:t>
        </w:r>
        <w:r w:rsidR="00FA652F" w:rsidRPr="005A10F8">
          <w:rPr>
            <w:rStyle w:val="Hipercze"/>
            <w:lang w:val="pl-PL"/>
          </w:rPr>
          <w:t>7</w:t>
        </w:r>
        <w:r w:rsidR="00FA652F" w:rsidRPr="005A10F8">
          <w:rPr>
            <w:rStyle w:val="Hipercze"/>
            <w:lang w:val="pl-PL"/>
          </w:rPr>
          <w:t>0</w:t>
        </w:r>
        <w:r w:rsidR="00FA652F" w:rsidRPr="005A10F8">
          <w:rPr>
            <w:rStyle w:val="Hipercze"/>
            <w:lang w:val="pl-PL"/>
          </w:rPr>
          <w:t>0</w:t>
        </w:r>
      </w:hyperlink>
      <w:r w:rsidRPr="005A10F8">
        <w:rPr>
          <w:rFonts w:eastAsia="Calibri"/>
          <w:lang w:val="pl-PL"/>
        </w:rPr>
        <w:t xml:space="preserve">, Cena promocyjna: </w:t>
      </w:r>
      <w:r w:rsidR="003614B7">
        <w:rPr>
          <w:rFonts w:eastAsia="Calibri"/>
          <w:lang w:val="pl-PL"/>
        </w:rPr>
        <w:t>389</w:t>
      </w:r>
      <w:r w:rsidRPr="005A10F8">
        <w:rPr>
          <w:rFonts w:eastAsia="Calibri"/>
          <w:lang w:val="pl-PL"/>
        </w:rPr>
        <w:t xml:space="preserve"> zł netto</w:t>
      </w:r>
    </w:p>
    <w:p w14:paraId="061BBE81" w14:textId="77777777" w:rsidR="0098145E" w:rsidRPr="005A10F8" w:rsidRDefault="0098145E" w:rsidP="005A10F8">
      <w:pPr>
        <w:spacing w:line="276" w:lineRule="auto"/>
        <w:jc w:val="both"/>
        <w:rPr>
          <w:rFonts w:eastAsia="Calibri"/>
          <w:lang w:val="pl-PL"/>
        </w:rPr>
      </w:pPr>
    </w:p>
    <w:p w14:paraId="7167FE4D" w14:textId="77777777" w:rsidR="0098145E" w:rsidRDefault="0098145E" w:rsidP="005A10F8">
      <w:pPr>
        <w:spacing w:line="276" w:lineRule="auto"/>
        <w:jc w:val="both"/>
        <w:rPr>
          <w:rFonts w:ascii="Wuerth Bold" w:eastAsia="Calibri" w:hAnsi="Wuerth Bold"/>
          <w:lang w:val="pl-PL"/>
        </w:rPr>
      </w:pPr>
      <w:r w:rsidRPr="005A10F8">
        <w:rPr>
          <w:rFonts w:ascii="Wuerth Bold" w:eastAsia="Calibri" w:hAnsi="Wuerth Bold"/>
          <w:lang w:val="pl-PL"/>
        </w:rPr>
        <w:t>Zdjęcie:</w:t>
      </w:r>
    </w:p>
    <w:p w14:paraId="3D93CCF4" w14:textId="77777777" w:rsidR="00BA125D" w:rsidRDefault="00BA125D" w:rsidP="005A10F8">
      <w:pPr>
        <w:spacing w:line="276" w:lineRule="auto"/>
        <w:jc w:val="both"/>
        <w:rPr>
          <w:rFonts w:ascii="Wuerth Bold" w:eastAsia="Calibri" w:hAnsi="Wuerth Bold"/>
          <w:lang w:val="pl-PL"/>
        </w:rPr>
      </w:pPr>
      <w:r>
        <w:rPr>
          <w:rFonts w:ascii="Wuerth Bold" w:eastAsia="Calibri" w:hAnsi="Wuerth Bold"/>
          <w:lang w:val="pl-PL"/>
        </w:rPr>
        <w:pict w14:anchorId="26021DCB">
          <v:shape id="_x0000_i1026" type="#_x0000_t75" style="width:190pt;height:238pt">
            <v:imagedata r:id="rId12" o:title="Art"/>
          </v:shape>
        </w:pict>
      </w:r>
    </w:p>
    <w:p w14:paraId="6A2A8594" w14:textId="77777777" w:rsidR="00C41BD6" w:rsidRPr="005A10F8" w:rsidRDefault="00C41BD6" w:rsidP="005A10F8">
      <w:pPr>
        <w:spacing w:before="240" w:after="240" w:line="276" w:lineRule="auto"/>
        <w:jc w:val="both"/>
        <w:rPr>
          <w:rFonts w:ascii="Wuerth Bold" w:hAnsi="Wuerth Bold"/>
          <w:i/>
          <w:sz w:val="22"/>
          <w:szCs w:val="22"/>
          <w:lang w:val="pl-PL"/>
        </w:rPr>
      </w:pPr>
      <w:r w:rsidRPr="005A10F8">
        <w:rPr>
          <w:rFonts w:ascii="Wuerth Bold" w:hAnsi="Wuerth Bold"/>
          <w:i/>
          <w:sz w:val="22"/>
          <w:szCs w:val="22"/>
          <w:lang w:val="pl-PL"/>
        </w:rPr>
        <w:t>O Würth Polska</w:t>
      </w:r>
    </w:p>
    <w:p w14:paraId="7C536FE7" w14:textId="77777777" w:rsidR="00C41BD6" w:rsidRPr="005A10F8" w:rsidRDefault="00C41BD6" w:rsidP="005A10F8">
      <w:pPr>
        <w:spacing w:before="240" w:after="240" w:line="276" w:lineRule="auto"/>
        <w:jc w:val="both"/>
        <w:rPr>
          <w:i/>
          <w:sz w:val="22"/>
          <w:szCs w:val="22"/>
          <w:lang w:val="pl-PL"/>
        </w:rPr>
      </w:pPr>
      <w:r w:rsidRPr="005A10F8">
        <w:rPr>
          <w:i/>
          <w:sz w:val="22"/>
          <w:szCs w:val="22"/>
          <w:lang w:val="pl-PL"/>
        </w:rPr>
        <w:lastRenderedPageBreak/>
        <w:t xml:space="preserve">Würth Polska jest liderem w technice zamocowań i dystrybucji produktów dla profesjonalistów, obecnym na polskim rynku już 31 lat. To nowoczesna firma i wiarygodny, stabilny pracodawca, który zatrudnia ponad 700 pracowników, z czego 500 w Dziale Sprzedaży podzielonym na 6 obszarów – Auto, Cargo (w tym Agro), Drewno, Budownictwo, Metal i Budownictwo Inwestycje. Würth Polska posiada 37 sklepów stacjonarnych oraz rozbudowany sklep internetowy, który zapewnia możliwość zakupów 24h na dobę bez wychodzenia z domu. Centrala firmy i nowoczesne centrum logistyczne znajdują się w Warszawie. Koncern prowadzi sprzedaż wyłącznie firmom i osobom prowadzącym działalność gospodarczą. Więcej informacji o Würth Polska pod </w:t>
      </w:r>
      <w:hyperlink r:id="rId13" w:history="1">
        <w:r w:rsidRPr="005A10F8">
          <w:rPr>
            <w:rStyle w:val="Hipercze"/>
            <w:i/>
            <w:sz w:val="22"/>
            <w:szCs w:val="22"/>
            <w:lang w:val="pl-PL"/>
          </w:rPr>
          <w:t>linkiem</w:t>
        </w:r>
      </w:hyperlink>
      <w:r w:rsidRPr="005A10F8">
        <w:rPr>
          <w:i/>
          <w:sz w:val="22"/>
          <w:szCs w:val="22"/>
          <w:lang w:val="pl-PL"/>
        </w:rPr>
        <w:t>.</w:t>
      </w:r>
    </w:p>
    <w:p w14:paraId="27F8FBC3" w14:textId="77777777" w:rsidR="00C41BD6" w:rsidRPr="005A10F8" w:rsidRDefault="00C41BD6" w:rsidP="005A10F8">
      <w:pPr>
        <w:spacing w:before="240" w:after="240" w:line="276" w:lineRule="auto"/>
        <w:jc w:val="both"/>
        <w:rPr>
          <w:rFonts w:ascii="Wuerth Bold" w:hAnsi="Wuerth Bold"/>
          <w:i/>
          <w:sz w:val="22"/>
          <w:szCs w:val="22"/>
          <w:lang w:val="pl-PL"/>
        </w:rPr>
      </w:pPr>
      <w:r w:rsidRPr="005A10F8">
        <w:rPr>
          <w:rFonts w:ascii="Wuerth Bold" w:hAnsi="Wuerth Bold"/>
          <w:i/>
          <w:sz w:val="22"/>
          <w:szCs w:val="22"/>
          <w:lang w:val="pl-PL"/>
        </w:rPr>
        <w:t>O grupie Würth</w:t>
      </w:r>
    </w:p>
    <w:p w14:paraId="15DF31A6" w14:textId="77777777" w:rsidR="00C41BD6" w:rsidRPr="005A10F8" w:rsidRDefault="00C41BD6" w:rsidP="005A10F8">
      <w:pPr>
        <w:spacing w:before="240" w:after="240" w:line="276" w:lineRule="auto"/>
        <w:jc w:val="both"/>
        <w:rPr>
          <w:i/>
          <w:sz w:val="22"/>
          <w:szCs w:val="22"/>
          <w:lang w:val="pl-PL"/>
        </w:rPr>
      </w:pPr>
      <w:r w:rsidRPr="005A10F8">
        <w:rPr>
          <w:i/>
          <w:sz w:val="22"/>
          <w:szCs w:val="22"/>
          <w:lang w:val="pl-PL"/>
        </w:rPr>
        <w:t>Grupa Würth została założona w 1945 r. w Niemczech. Obecnie składa się z ponad 400 samodzielnych firm, rozmieszczonych w ponad 80 krajach na wszystkich kontynentach. Zatrudnia ponad 78 tys. osób, z czego ponad 33 tys. to przedstawiciele handlowi. Würth to również ponad 3,7 mln klientów. Zgodnie ze wstępnym rocznym sprawozdaniem finansowym, w 2019 r. Grupa Würth osiągnęła łączną sprzedaż na poziomie 14,27 mld EUR.</w:t>
      </w:r>
    </w:p>
    <w:p w14:paraId="2E805D8F" w14:textId="77777777" w:rsidR="00C41BD6" w:rsidRPr="005A10F8" w:rsidRDefault="00C41BD6" w:rsidP="005A10F8">
      <w:pPr>
        <w:spacing w:before="240" w:after="240" w:line="276" w:lineRule="auto"/>
        <w:jc w:val="both"/>
        <w:rPr>
          <w:rFonts w:ascii="Wuerth Bold" w:hAnsi="Wuerth Bold"/>
          <w:sz w:val="22"/>
          <w:szCs w:val="22"/>
          <w:lang w:val="pl-PL"/>
        </w:rPr>
      </w:pPr>
    </w:p>
    <w:p w14:paraId="0D920FE4" w14:textId="77777777" w:rsidR="00C41BD6" w:rsidRPr="005A10F8" w:rsidRDefault="00C41BD6" w:rsidP="005A10F8">
      <w:pPr>
        <w:spacing w:line="276" w:lineRule="auto"/>
        <w:jc w:val="both"/>
        <w:rPr>
          <w:rFonts w:ascii="Wuerth Bold" w:hAnsi="Wuerth Bold"/>
          <w:sz w:val="22"/>
          <w:szCs w:val="22"/>
          <w:lang w:val="pl-PL"/>
        </w:rPr>
      </w:pPr>
      <w:r w:rsidRPr="005A10F8">
        <w:rPr>
          <w:rFonts w:ascii="Wuerth Bold" w:hAnsi="Wuerth Bold"/>
          <w:sz w:val="22"/>
          <w:szCs w:val="22"/>
          <w:lang w:val="pl-PL"/>
        </w:rPr>
        <w:t>Kontakt dla mediów</w:t>
      </w:r>
    </w:p>
    <w:p w14:paraId="3778689B" w14:textId="77777777" w:rsidR="00C41BD6" w:rsidRPr="005A10F8" w:rsidRDefault="00C41BD6" w:rsidP="005A10F8">
      <w:pPr>
        <w:spacing w:line="276" w:lineRule="auto"/>
        <w:jc w:val="both"/>
        <w:rPr>
          <w:sz w:val="22"/>
          <w:szCs w:val="22"/>
          <w:lang w:val="pl-PL"/>
        </w:rPr>
      </w:pPr>
      <w:r w:rsidRPr="005A10F8">
        <w:rPr>
          <w:sz w:val="22"/>
          <w:szCs w:val="22"/>
          <w:lang w:val="pl-PL"/>
        </w:rPr>
        <w:t>Ewelina Jaskuła</w:t>
      </w:r>
    </w:p>
    <w:p w14:paraId="2151E6CA" w14:textId="77777777" w:rsidR="00C41BD6" w:rsidRPr="005A10F8" w:rsidRDefault="00C41BD6" w:rsidP="005A10F8">
      <w:pPr>
        <w:spacing w:line="276" w:lineRule="auto"/>
        <w:jc w:val="both"/>
        <w:rPr>
          <w:sz w:val="22"/>
          <w:szCs w:val="22"/>
          <w:lang w:val="pl-PL"/>
        </w:rPr>
      </w:pPr>
      <w:r w:rsidRPr="005A10F8">
        <w:rPr>
          <w:sz w:val="22"/>
          <w:szCs w:val="22"/>
          <w:lang w:val="pl-PL"/>
        </w:rPr>
        <w:t xml:space="preserve">Tel.: </w:t>
      </w:r>
      <w:r w:rsidRPr="005A10F8">
        <w:rPr>
          <w:rFonts w:cs="Arial"/>
          <w:sz w:val="22"/>
          <w:szCs w:val="22"/>
          <w:shd w:val="clear" w:color="auto" w:fill="FFFFFF"/>
          <w:lang w:val="pl-PL"/>
        </w:rPr>
        <w:t>+48</w:t>
      </w:r>
      <w:r w:rsidRPr="005A10F8">
        <w:rPr>
          <w:rFonts w:cs="Arial"/>
          <w:b/>
          <w:bCs/>
          <w:sz w:val="22"/>
          <w:szCs w:val="22"/>
          <w:shd w:val="clear" w:color="auto" w:fill="FFFFFF"/>
          <w:lang w:val="pl-PL"/>
        </w:rPr>
        <w:t> </w:t>
      </w:r>
      <w:r w:rsidRPr="005A10F8">
        <w:rPr>
          <w:rFonts w:cs="Arial"/>
          <w:sz w:val="22"/>
          <w:szCs w:val="22"/>
          <w:shd w:val="clear" w:color="auto" w:fill="FFFFFF"/>
          <w:lang w:val="pl-PL"/>
        </w:rPr>
        <w:t>665 339 877</w:t>
      </w:r>
    </w:p>
    <w:p w14:paraId="5E0F9D1C" w14:textId="77777777" w:rsidR="00C41BD6" w:rsidRPr="005A10F8" w:rsidRDefault="00C41BD6" w:rsidP="005A10F8">
      <w:pPr>
        <w:spacing w:line="276" w:lineRule="auto"/>
        <w:jc w:val="both"/>
        <w:rPr>
          <w:sz w:val="22"/>
          <w:szCs w:val="22"/>
          <w:lang w:val="pl-PL"/>
        </w:rPr>
      </w:pPr>
      <w:r w:rsidRPr="005A10F8">
        <w:rPr>
          <w:sz w:val="22"/>
          <w:szCs w:val="22"/>
          <w:lang w:val="pl-PL"/>
        </w:rPr>
        <w:t>E-mail: ewelina.jaskula@goodonepr.pl</w:t>
      </w:r>
    </w:p>
    <w:p w14:paraId="180B3130" w14:textId="77777777" w:rsidR="00C41BD6" w:rsidRPr="005A10F8" w:rsidRDefault="00C41BD6" w:rsidP="005A10F8">
      <w:pPr>
        <w:pStyle w:val="Tekstpodstawowy"/>
        <w:spacing w:before="240" w:after="240" w:line="276" w:lineRule="auto"/>
        <w:jc w:val="both"/>
        <w:rPr>
          <w:rFonts w:ascii="Wuerth Book" w:hAnsi="Wuerth Book"/>
          <w:w w:val="95"/>
        </w:rPr>
      </w:pPr>
    </w:p>
    <w:p w14:paraId="006AB524" w14:textId="77777777" w:rsidR="00C41BD6" w:rsidRPr="005A10F8" w:rsidRDefault="00C41BD6" w:rsidP="005A10F8">
      <w:pPr>
        <w:spacing w:before="240" w:after="240" w:line="276" w:lineRule="auto"/>
        <w:jc w:val="both"/>
        <w:rPr>
          <w:sz w:val="22"/>
          <w:szCs w:val="22"/>
          <w:lang w:val="pl-PL" w:eastAsia="pl-PL"/>
        </w:rPr>
      </w:pPr>
    </w:p>
    <w:p w14:paraId="18B3CA1F" w14:textId="77777777" w:rsidR="00C41BD6" w:rsidRPr="005A10F8" w:rsidRDefault="00C41BD6" w:rsidP="005A10F8">
      <w:pPr>
        <w:pStyle w:val="Tekstpodstawowy"/>
        <w:spacing w:before="240" w:after="240" w:line="276" w:lineRule="auto"/>
        <w:ind w:right="6660"/>
        <w:jc w:val="both"/>
        <w:rPr>
          <w:rFonts w:ascii="Wuerth Book" w:hAnsi="Wuerth Book"/>
        </w:rPr>
      </w:pPr>
    </w:p>
    <w:p w14:paraId="445DC8E6" w14:textId="77777777" w:rsidR="00964A82" w:rsidRPr="005A10F8" w:rsidRDefault="00964A82" w:rsidP="005A10F8">
      <w:pPr>
        <w:spacing w:line="276" w:lineRule="auto"/>
        <w:jc w:val="both"/>
        <w:rPr>
          <w:lang w:val="pl-PL"/>
        </w:rPr>
      </w:pPr>
    </w:p>
    <w:sectPr w:rsidR="00964A82" w:rsidRPr="005A10F8" w:rsidSect="0054575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656" w:right="1418" w:bottom="1418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F096E" w14:textId="77777777" w:rsidR="00803639" w:rsidRDefault="00803639" w:rsidP="00EE01E0">
      <w:r>
        <w:separator/>
      </w:r>
    </w:p>
  </w:endnote>
  <w:endnote w:type="continuationSeparator" w:id="0">
    <w:p w14:paraId="2F4AF454" w14:textId="77777777" w:rsidR="00803639" w:rsidRDefault="00803639" w:rsidP="00EE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uerth Book">
    <w:altName w:val="Calibri"/>
    <w:charset w:val="EE"/>
    <w:family w:val="auto"/>
    <w:pitch w:val="variable"/>
    <w:sig w:usb0="A00002BF" w:usb1="000060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uerth Bold">
    <w:altName w:val="Calibri"/>
    <w:charset w:val="EE"/>
    <w:family w:val="auto"/>
    <w:pitch w:val="variable"/>
    <w:sig w:usb0="A00002BF" w:usb1="000060FB" w:usb2="00000000" w:usb3="00000000" w:csb0="0000009F" w:csb1="00000000"/>
  </w:font>
  <w:font w:name="FuturaPL-Book">
    <w:altName w:val="Century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2A61" w14:textId="77777777" w:rsidR="00915911" w:rsidRDefault="00915911">
    <w:pPr>
      <w:pStyle w:val="Stopka"/>
      <w:rPr>
        <w:sz w:val="16"/>
        <w:szCs w:val="16"/>
      </w:rPr>
    </w:pPr>
  </w:p>
  <w:p w14:paraId="268C9FAF" w14:textId="77777777" w:rsidR="00915911" w:rsidRDefault="00915911">
    <w:pPr>
      <w:pStyle w:val="Stopka"/>
      <w:rPr>
        <w:sz w:val="16"/>
        <w:szCs w:val="16"/>
      </w:rPr>
    </w:pPr>
  </w:p>
  <w:p w14:paraId="7BD6CB3F" w14:textId="77777777" w:rsidR="00915911" w:rsidRPr="00936D35" w:rsidRDefault="00915911">
    <w:pPr>
      <w:pStyle w:val="Stopka"/>
      <w:rPr>
        <w:sz w:val="16"/>
        <w:szCs w:val="16"/>
      </w:rPr>
    </w:pPr>
    <w:r w:rsidRPr="00936D35">
      <w:rPr>
        <w:sz w:val="16"/>
        <w:szCs w:val="16"/>
      </w:rPr>
      <w:t xml:space="preserve">Seite </w:t>
    </w:r>
    <w:r w:rsidRPr="00936D35">
      <w:rPr>
        <w:sz w:val="16"/>
        <w:szCs w:val="16"/>
      </w:rPr>
      <w:fldChar w:fldCharType="begin"/>
    </w:r>
    <w:r w:rsidRPr="00936D35">
      <w:rPr>
        <w:sz w:val="16"/>
        <w:szCs w:val="16"/>
      </w:rPr>
      <w:instrText xml:space="preserve"> PAGE </w:instrText>
    </w:r>
    <w:r w:rsidRPr="00936D35">
      <w:rPr>
        <w:sz w:val="16"/>
        <w:szCs w:val="16"/>
      </w:rPr>
      <w:fldChar w:fldCharType="separate"/>
    </w:r>
    <w:r w:rsidR="00927F46">
      <w:rPr>
        <w:noProof/>
        <w:sz w:val="16"/>
        <w:szCs w:val="16"/>
      </w:rPr>
      <w:t>3</w:t>
    </w:r>
    <w:r w:rsidRPr="00936D35">
      <w:rPr>
        <w:sz w:val="16"/>
        <w:szCs w:val="16"/>
      </w:rPr>
      <w:fldChar w:fldCharType="end"/>
    </w:r>
    <w:r w:rsidRPr="00936D35">
      <w:rPr>
        <w:sz w:val="16"/>
        <w:szCs w:val="16"/>
      </w:rPr>
      <w:t xml:space="preserve"> von </w:t>
    </w:r>
    <w:r w:rsidRPr="00936D35">
      <w:rPr>
        <w:sz w:val="16"/>
        <w:szCs w:val="16"/>
      </w:rPr>
      <w:fldChar w:fldCharType="begin"/>
    </w:r>
    <w:r w:rsidRPr="00936D35">
      <w:rPr>
        <w:sz w:val="16"/>
        <w:szCs w:val="16"/>
      </w:rPr>
      <w:instrText xml:space="preserve"> NUMPAGES </w:instrText>
    </w:r>
    <w:r w:rsidRPr="00936D35">
      <w:rPr>
        <w:sz w:val="16"/>
        <w:szCs w:val="16"/>
      </w:rPr>
      <w:fldChar w:fldCharType="separate"/>
    </w:r>
    <w:r w:rsidR="00927F46">
      <w:rPr>
        <w:noProof/>
        <w:sz w:val="16"/>
        <w:szCs w:val="16"/>
      </w:rPr>
      <w:t>3</w:t>
    </w:r>
    <w:r w:rsidRPr="00936D3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9F105" w14:textId="77777777" w:rsidR="00915911" w:rsidRDefault="00915911" w:rsidP="00545759">
    <w:pPr>
      <w:pStyle w:val="Stopka"/>
      <w:jc w:val="both"/>
      <w:rPr>
        <w:sz w:val="16"/>
        <w:szCs w:val="16"/>
      </w:rPr>
    </w:pPr>
  </w:p>
  <w:p w14:paraId="3CD0162C" w14:textId="77777777" w:rsidR="00915911" w:rsidRDefault="00915911" w:rsidP="00545759">
    <w:pPr>
      <w:pStyle w:val="Stopka"/>
      <w:rPr>
        <w:sz w:val="16"/>
        <w:szCs w:val="16"/>
      </w:rPr>
    </w:pPr>
  </w:p>
  <w:p w14:paraId="15EF6928" w14:textId="77777777" w:rsidR="00915911" w:rsidRDefault="00915911" w:rsidP="00545759">
    <w:pPr>
      <w:pStyle w:val="Stopka"/>
      <w:rPr>
        <w:rFonts w:cs="Arial"/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 xml:space="preserve">Würth Polska Sp. z o.o., </w:t>
    </w:r>
    <w:r>
      <w:rPr>
        <w:rFonts w:cs="Arial"/>
        <w:sz w:val="16"/>
        <w:szCs w:val="16"/>
        <w:lang w:val="pl-PL"/>
      </w:rPr>
      <w:t>02-495</w:t>
    </w:r>
    <w:r w:rsidRPr="00336569">
      <w:rPr>
        <w:rFonts w:cs="Arial"/>
        <w:sz w:val="16"/>
        <w:szCs w:val="16"/>
        <w:lang w:val="pl-PL"/>
      </w:rPr>
      <w:t xml:space="preserve"> Warszawa, ul.</w:t>
    </w:r>
    <w:r>
      <w:rPr>
        <w:rFonts w:cs="Arial"/>
        <w:sz w:val="16"/>
        <w:szCs w:val="16"/>
        <w:lang w:val="pl-PL"/>
      </w:rPr>
      <w:t xml:space="preserve"> Posag 7 Panien 1, </w:t>
    </w:r>
    <w:r w:rsidRPr="00336569">
      <w:rPr>
        <w:rFonts w:cs="Arial"/>
        <w:sz w:val="16"/>
        <w:szCs w:val="16"/>
        <w:lang w:val="pl-PL"/>
      </w:rPr>
      <w:t>Spółka wpisana do Krajowego Rejestru Sądowego w Sądzie</w:t>
    </w:r>
  </w:p>
  <w:p w14:paraId="1CA1EED6" w14:textId="77777777" w:rsidR="00915911" w:rsidRDefault="00915911" w:rsidP="00545759">
    <w:pPr>
      <w:pStyle w:val="Stopka"/>
      <w:rPr>
        <w:rFonts w:cs="Arial"/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>Rejonowym dla m.st. Warszawy w Warszawie, XIII Wydział Gospodarczy</w:t>
    </w:r>
    <w:r>
      <w:rPr>
        <w:rFonts w:cs="Arial"/>
        <w:sz w:val="16"/>
        <w:szCs w:val="16"/>
        <w:lang w:val="pl-PL"/>
      </w:rPr>
      <w:t xml:space="preserve"> </w:t>
    </w:r>
    <w:r w:rsidRPr="00336569">
      <w:rPr>
        <w:rFonts w:cs="Arial"/>
        <w:sz w:val="16"/>
        <w:szCs w:val="16"/>
        <w:lang w:val="pl-PL"/>
      </w:rPr>
      <w:t>KRS: 0000114958 Sąd Rejonowy w Warszawie,</w:t>
    </w:r>
  </w:p>
  <w:p w14:paraId="0B545047" w14:textId="77777777" w:rsidR="00915911" w:rsidRDefault="00915911" w:rsidP="00545759">
    <w:pPr>
      <w:pStyle w:val="Stopka"/>
      <w:rPr>
        <w:rFonts w:cs="Arial"/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>Kapitał zakładowy: 6.603.436 PLN, NIP 527-02-04-293, REGON: 006216050</w:t>
    </w:r>
    <w:r>
      <w:rPr>
        <w:rFonts w:cs="Arial"/>
        <w:sz w:val="16"/>
        <w:szCs w:val="16"/>
        <w:lang w:val="pl-PL"/>
      </w:rPr>
      <w:t xml:space="preserve"> </w:t>
    </w:r>
    <w:r w:rsidRPr="00336569">
      <w:rPr>
        <w:rFonts w:cs="Arial"/>
        <w:sz w:val="16"/>
        <w:szCs w:val="16"/>
        <w:lang w:val="pl-PL"/>
      </w:rPr>
      <w:t>Konto:</w:t>
    </w:r>
  </w:p>
  <w:p w14:paraId="3C9860AD" w14:textId="77777777" w:rsidR="00915911" w:rsidRPr="00336569" w:rsidRDefault="00915911" w:rsidP="00545759">
    <w:pPr>
      <w:pStyle w:val="Stopka"/>
      <w:rPr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>Pekao S.A. 82 1240 6247 1111 0000 4976 7375</w:t>
    </w:r>
  </w:p>
  <w:p w14:paraId="3CC19F1F" w14:textId="77777777" w:rsidR="00915911" w:rsidRPr="00A76E02" w:rsidRDefault="00915911" w:rsidP="00545759">
    <w:pPr>
      <w:pStyle w:val="Stopka"/>
      <w:rPr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2E579" w14:textId="77777777" w:rsidR="00803639" w:rsidRDefault="00803639" w:rsidP="00EE01E0">
      <w:r>
        <w:separator/>
      </w:r>
    </w:p>
  </w:footnote>
  <w:footnote w:type="continuationSeparator" w:id="0">
    <w:p w14:paraId="69F21856" w14:textId="77777777" w:rsidR="00803639" w:rsidRDefault="00803639" w:rsidP="00EE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BF89F" w14:textId="77777777" w:rsidR="00915911" w:rsidRDefault="00915911">
    <w:pPr>
      <w:pStyle w:val="Nagwek"/>
    </w:pPr>
    <w:r>
      <w:rPr>
        <w:noProof/>
      </w:rPr>
      <w:pict w14:anchorId="262358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" o:spid="_x0000_s2051" type="#_x0000_t75" alt="awkg_logo2010" style="position:absolute;margin-left:328pt;margin-top:4pt;width:155pt;height:34pt;z-index:2;visibility:visible">
          <v:imagedata r:id="rId1" o:title="awkg_logo2010"/>
        </v:shape>
      </w:pict>
    </w:r>
  </w:p>
  <w:p w14:paraId="362DDA95" w14:textId="77777777" w:rsidR="00915911" w:rsidRDefault="00915911">
    <w:pPr>
      <w:pStyle w:val="Nagwek"/>
    </w:pPr>
  </w:p>
  <w:p w14:paraId="18275269" w14:textId="77777777" w:rsidR="00915911" w:rsidRDefault="00915911">
    <w:pPr>
      <w:pStyle w:val="Nagwek"/>
    </w:pPr>
  </w:p>
  <w:p w14:paraId="3791362D" w14:textId="77777777" w:rsidR="00915911" w:rsidRPr="00710703" w:rsidRDefault="00915911">
    <w:pPr>
      <w:pStyle w:val="Nagwek"/>
      <w:rPr>
        <w:sz w:val="16"/>
        <w:szCs w:val="16"/>
      </w:rPr>
    </w:pPr>
  </w:p>
  <w:p w14:paraId="58D82062" w14:textId="77777777" w:rsidR="00915911" w:rsidRPr="00710703" w:rsidRDefault="00915911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98678" w14:textId="77777777" w:rsidR="00915911" w:rsidRDefault="00915911">
    <w:pPr>
      <w:pStyle w:val="Nagwek"/>
    </w:pPr>
    <w:r>
      <w:rPr>
        <w:noProof/>
      </w:rPr>
      <w:pict w14:anchorId="35093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1" o:spid="_x0000_s2050" type="#_x0000_t75" alt="awkg_logo2010" style="position:absolute;margin-left:328pt;margin-top:4pt;width:155pt;height:34pt;z-index:3;visibility:visible">
          <v:imagedata r:id="rId1" o:title="awkg_logo2010"/>
        </v:shape>
      </w:pict>
    </w:r>
    <w:r>
      <w:rPr>
        <w:noProof/>
      </w:rPr>
      <w:pict w14:anchorId="3E542064">
        <v:line id="Line 41" o:spid="_x0000_s2049" style="position:absolute;z-index:1;visibility:visible;mso-position-horizontal-relative:page;mso-position-vertical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" strokeweight="1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D780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B2A86"/>
    <w:multiLevelType w:val="hybridMultilevel"/>
    <w:tmpl w:val="F1D88760"/>
    <w:lvl w:ilvl="0" w:tplc="0E6EE7D2">
      <w:numFmt w:val="bullet"/>
      <w:lvlText w:val="-"/>
      <w:lvlJc w:val="left"/>
      <w:pPr>
        <w:ind w:left="720" w:hanging="360"/>
      </w:pPr>
      <w:rPr>
        <w:rFonts w:ascii="Wuerth Book" w:eastAsia="Times New Roman" w:hAnsi="Wuerth Book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913EF"/>
    <w:multiLevelType w:val="hybridMultilevel"/>
    <w:tmpl w:val="B1FE139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3F1F5AF6"/>
    <w:multiLevelType w:val="hybridMultilevel"/>
    <w:tmpl w:val="B73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838FF"/>
    <w:multiLevelType w:val="multilevel"/>
    <w:tmpl w:val="80E4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36BA8"/>
    <w:multiLevelType w:val="hybridMultilevel"/>
    <w:tmpl w:val="B32C1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34F18"/>
    <w:multiLevelType w:val="hybridMultilevel"/>
    <w:tmpl w:val="CDB4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52092"/>
    <w:multiLevelType w:val="hybridMultilevel"/>
    <w:tmpl w:val="6E005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A0D09"/>
    <w:multiLevelType w:val="hybridMultilevel"/>
    <w:tmpl w:val="2132B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545B3"/>
    <w:multiLevelType w:val="hybridMultilevel"/>
    <w:tmpl w:val="8FECD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354DC"/>
    <w:multiLevelType w:val="hybridMultilevel"/>
    <w:tmpl w:val="2132B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73A6B"/>
    <w:multiLevelType w:val="hybridMultilevel"/>
    <w:tmpl w:val="A118B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01E0"/>
    <w:rsid w:val="0000744F"/>
    <w:rsid w:val="0001444B"/>
    <w:rsid w:val="00014551"/>
    <w:rsid w:val="00021984"/>
    <w:rsid w:val="00023356"/>
    <w:rsid w:val="00025798"/>
    <w:rsid w:val="0003701B"/>
    <w:rsid w:val="0004443F"/>
    <w:rsid w:val="000455B3"/>
    <w:rsid w:val="00065CBF"/>
    <w:rsid w:val="00066906"/>
    <w:rsid w:val="000669A3"/>
    <w:rsid w:val="00076722"/>
    <w:rsid w:val="0007798B"/>
    <w:rsid w:val="000823E6"/>
    <w:rsid w:val="000865AA"/>
    <w:rsid w:val="00091A39"/>
    <w:rsid w:val="0009622C"/>
    <w:rsid w:val="000B0BAE"/>
    <w:rsid w:val="000B141E"/>
    <w:rsid w:val="000B363C"/>
    <w:rsid w:val="000C72E7"/>
    <w:rsid w:val="000C7D82"/>
    <w:rsid w:val="000D016E"/>
    <w:rsid w:val="000D1586"/>
    <w:rsid w:val="000E5ECE"/>
    <w:rsid w:val="000E6948"/>
    <w:rsid w:val="000F2F41"/>
    <w:rsid w:val="000F30AF"/>
    <w:rsid w:val="000F3EC3"/>
    <w:rsid w:val="000F6DAD"/>
    <w:rsid w:val="001075E3"/>
    <w:rsid w:val="0011373F"/>
    <w:rsid w:val="00115716"/>
    <w:rsid w:val="00116B94"/>
    <w:rsid w:val="00120817"/>
    <w:rsid w:val="00122A6D"/>
    <w:rsid w:val="0012727F"/>
    <w:rsid w:val="00135C12"/>
    <w:rsid w:val="001407FA"/>
    <w:rsid w:val="00153866"/>
    <w:rsid w:val="00157EA9"/>
    <w:rsid w:val="00163C01"/>
    <w:rsid w:val="00164958"/>
    <w:rsid w:val="00170803"/>
    <w:rsid w:val="001760C8"/>
    <w:rsid w:val="00180F50"/>
    <w:rsid w:val="00182949"/>
    <w:rsid w:val="00183145"/>
    <w:rsid w:val="001A5742"/>
    <w:rsid w:val="001B0A84"/>
    <w:rsid w:val="001B2D99"/>
    <w:rsid w:val="001B3A51"/>
    <w:rsid w:val="001D46EF"/>
    <w:rsid w:val="001E1346"/>
    <w:rsid w:val="001E1458"/>
    <w:rsid w:val="001E4C87"/>
    <w:rsid w:val="001E68EF"/>
    <w:rsid w:val="001F310B"/>
    <w:rsid w:val="00214149"/>
    <w:rsid w:val="0021419C"/>
    <w:rsid w:val="00217F6C"/>
    <w:rsid w:val="002279BB"/>
    <w:rsid w:val="00237BE8"/>
    <w:rsid w:val="00252E53"/>
    <w:rsid w:val="00255058"/>
    <w:rsid w:val="00275D3A"/>
    <w:rsid w:val="0027700C"/>
    <w:rsid w:val="00282172"/>
    <w:rsid w:val="002927D5"/>
    <w:rsid w:val="00293FC1"/>
    <w:rsid w:val="002A020A"/>
    <w:rsid w:val="002A1395"/>
    <w:rsid w:val="002A2485"/>
    <w:rsid w:val="002B19DB"/>
    <w:rsid w:val="002B2650"/>
    <w:rsid w:val="002B57FC"/>
    <w:rsid w:val="002C0E74"/>
    <w:rsid w:val="002C7BDE"/>
    <w:rsid w:val="002D7B8D"/>
    <w:rsid w:val="002D7E59"/>
    <w:rsid w:val="002D7F71"/>
    <w:rsid w:val="002F1270"/>
    <w:rsid w:val="002F5415"/>
    <w:rsid w:val="0030264A"/>
    <w:rsid w:val="0030448C"/>
    <w:rsid w:val="003164CC"/>
    <w:rsid w:val="003434FF"/>
    <w:rsid w:val="0034754D"/>
    <w:rsid w:val="00350A3C"/>
    <w:rsid w:val="003513EE"/>
    <w:rsid w:val="003614B7"/>
    <w:rsid w:val="0036264B"/>
    <w:rsid w:val="00370423"/>
    <w:rsid w:val="00371EE9"/>
    <w:rsid w:val="00372D9E"/>
    <w:rsid w:val="003840BE"/>
    <w:rsid w:val="00387914"/>
    <w:rsid w:val="00387E8D"/>
    <w:rsid w:val="003941D9"/>
    <w:rsid w:val="003A454D"/>
    <w:rsid w:val="003A587F"/>
    <w:rsid w:val="003B211B"/>
    <w:rsid w:val="003D0185"/>
    <w:rsid w:val="003D1DBD"/>
    <w:rsid w:val="003E08C4"/>
    <w:rsid w:val="003E6215"/>
    <w:rsid w:val="003F1CB3"/>
    <w:rsid w:val="004059C5"/>
    <w:rsid w:val="004127C5"/>
    <w:rsid w:val="00416B0F"/>
    <w:rsid w:val="00436C91"/>
    <w:rsid w:val="0044141A"/>
    <w:rsid w:val="00443D99"/>
    <w:rsid w:val="00447C7B"/>
    <w:rsid w:val="0045006B"/>
    <w:rsid w:val="00453199"/>
    <w:rsid w:val="004543EA"/>
    <w:rsid w:val="00456A7A"/>
    <w:rsid w:val="004748E6"/>
    <w:rsid w:val="004770D1"/>
    <w:rsid w:val="0048298B"/>
    <w:rsid w:val="0048403E"/>
    <w:rsid w:val="0049106B"/>
    <w:rsid w:val="00493BC5"/>
    <w:rsid w:val="004947FB"/>
    <w:rsid w:val="004A1A03"/>
    <w:rsid w:val="004A63A2"/>
    <w:rsid w:val="004C048E"/>
    <w:rsid w:val="004C2489"/>
    <w:rsid w:val="004C5DCC"/>
    <w:rsid w:val="004C7679"/>
    <w:rsid w:val="004D05D6"/>
    <w:rsid w:val="004D6C78"/>
    <w:rsid w:val="004E4EC0"/>
    <w:rsid w:val="004E6C14"/>
    <w:rsid w:val="004F4339"/>
    <w:rsid w:val="004F6E95"/>
    <w:rsid w:val="005025FF"/>
    <w:rsid w:val="005070C8"/>
    <w:rsid w:val="00512885"/>
    <w:rsid w:val="005148ED"/>
    <w:rsid w:val="00514BDA"/>
    <w:rsid w:val="00517974"/>
    <w:rsid w:val="00521039"/>
    <w:rsid w:val="00522394"/>
    <w:rsid w:val="005230E6"/>
    <w:rsid w:val="005235A9"/>
    <w:rsid w:val="005318A1"/>
    <w:rsid w:val="00533318"/>
    <w:rsid w:val="00535A99"/>
    <w:rsid w:val="0054275D"/>
    <w:rsid w:val="00544B25"/>
    <w:rsid w:val="00544B77"/>
    <w:rsid w:val="00545759"/>
    <w:rsid w:val="00553EF9"/>
    <w:rsid w:val="00554B63"/>
    <w:rsid w:val="00560458"/>
    <w:rsid w:val="00560A58"/>
    <w:rsid w:val="005612D0"/>
    <w:rsid w:val="00564E2F"/>
    <w:rsid w:val="00571536"/>
    <w:rsid w:val="005957C9"/>
    <w:rsid w:val="00596796"/>
    <w:rsid w:val="005A10F8"/>
    <w:rsid w:val="005A1462"/>
    <w:rsid w:val="005A2803"/>
    <w:rsid w:val="005B2222"/>
    <w:rsid w:val="005C0BF2"/>
    <w:rsid w:val="005C6AA1"/>
    <w:rsid w:val="005D4C4D"/>
    <w:rsid w:val="005E0956"/>
    <w:rsid w:val="005E6214"/>
    <w:rsid w:val="005F02DB"/>
    <w:rsid w:val="005F40FA"/>
    <w:rsid w:val="0060009E"/>
    <w:rsid w:val="00600A42"/>
    <w:rsid w:val="0060131A"/>
    <w:rsid w:val="00601CCB"/>
    <w:rsid w:val="006164C8"/>
    <w:rsid w:val="00617CBD"/>
    <w:rsid w:val="00634095"/>
    <w:rsid w:val="006347C4"/>
    <w:rsid w:val="00635D3C"/>
    <w:rsid w:val="00636144"/>
    <w:rsid w:val="00641BBF"/>
    <w:rsid w:val="006455D0"/>
    <w:rsid w:val="00646363"/>
    <w:rsid w:val="00665B84"/>
    <w:rsid w:val="00666218"/>
    <w:rsid w:val="00670A8B"/>
    <w:rsid w:val="006727CD"/>
    <w:rsid w:val="00677497"/>
    <w:rsid w:val="0068125A"/>
    <w:rsid w:val="00687019"/>
    <w:rsid w:val="006930E7"/>
    <w:rsid w:val="00694EB8"/>
    <w:rsid w:val="0069550C"/>
    <w:rsid w:val="006A7A71"/>
    <w:rsid w:val="006B098C"/>
    <w:rsid w:val="006B78AC"/>
    <w:rsid w:val="006C2AF0"/>
    <w:rsid w:val="006C6297"/>
    <w:rsid w:val="006D4D55"/>
    <w:rsid w:val="006D5790"/>
    <w:rsid w:val="006D5F1F"/>
    <w:rsid w:val="006E2222"/>
    <w:rsid w:val="006E59A0"/>
    <w:rsid w:val="006F15D9"/>
    <w:rsid w:val="00700993"/>
    <w:rsid w:val="0070121A"/>
    <w:rsid w:val="007118C5"/>
    <w:rsid w:val="007120CC"/>
    <w:rsid w:val="00716280"/>
    <w:rsid w:val="00723BF0"/>
    <w:rsid w:val="00734BEC"/>
    <w:rsid w:val="00740D1F"/>
    <w:rsid w:val="00742118"/>
    <w:rsid w:val="0076555E"/>
    <w:rsid w:val="007730C1"/>
    <w:rsid w:val="00786A3B"/>
    <w:rsid w:val="00791749"/>
    <w:rsid w:val="00797FF5"/>
    <w:rsid w:val="007C1D91"/>
    <w:rsid w:val="007C7E56"/>
    <w:rsid w:val="007E3E40"/>
    <w:rsid w:val="007E4A43"/>
    <w:rsid w:val="007F1E15"/>
    <w:rsid w:val="007F5CF4"/>
    <w:rsid w:val="00803639"/>
    <w:rsid w:val="008046B6"/>
    <w:rsid w:val="008061C4"/>
    <w:rsid w:val="0082651B"/>
    <w:rsid w:val="0082736D"/>
    <w:rsid w:val="00830B05"/>
    <w:rsid w:val="00830E74"/>
    <w:rsid w:val="008371D8"/>
    <w:rsid w:val="00846327"/>
    <w:rsid w:val="00852D48"/>
    <w:rsid w:val="008559D4"/>
    <w:rsid w:val="00857E7C"/>
    <w:rsid w:val="00871A14"/>
    <w:rsid w:val="00893DC8"/>
    <w:rsid w:val="008950CD"/>
    <w:rsid w:val="008956EE"/>
    <w:rsid w:val="008A355C"/>
    <w:rsid w:val="008B3D99"/>
    <w:rsid w:val="008C2477"/>
    <w:rsid w:val="008C4F62"/>
    <w:rsid w:val="008C53C5"/>
    <w:rsid w:val="008D2224"/>
    <w:rsid w:val="008D2761"/>
    <w:rsid w:val="008D3BB8"/>
    <w:rsid w:val="008E18A4"/>
    <w:rsid w:val="008F3CA5"/>
    <w:rsid w:val="008F4764"/>
    <w:rsid w:val="008F49D2"/>
    <w:rsid w:val="0090575A"/>
    <w:rsid w:val="009063D3"/>
    <w:rsid w:val="00907D78"/>
    <w:rsid w:val="009123B7"/>
    <w:rsid w:val="00915911"/>
    <w:rsid w:val="009273B9"/>
    <w:rsid w:val="00927F46"/>
    <w:rsid w:val="00936CD5"/>
    <w:rsid w:val="00937466"/>
    <w:rsid w:val="00940718"/>
    <w:rsid w:val="00964A82"/>
    <w:rsid w:val="00976EAB"/>
    <w:rsid w:val="00980E39"/>
    <w:rsid w:val="0098145E"/>
    <w:rsid w:val="009835BD"/>
    <w:rsid w:val="009837CC"/>
    <w:rsid w:val="009838EA"/>
    <w:rsid w:val="00997A23"/>
    <w:rsid w:val="009A07CA"/>
    <w:rsid w:val="009A0F1A"/>
    <w:rsid w:val="009B6183"/>
    <w:rsid w:val="009C06D8"/>
    <w:rsid w:val="009C4C5A"/>
    <w:rsid w:val="009D244C"/>
    <w:rsid w:val="009D3520"/>
    <w:rsid w:val="009D3635"/>
    <w:rsid w:val="009D4055"/>
    <w:rsid w:val="009D7828"/>
    <w:rsid w:val="00A01A6E"/>
    <w:rsid w:val="00A108B6"/>
    <w:rsid w:val="00A12110"/>
    <w:rsid w:val="00A127EC"/>
    <w:rsid w:val="00A26D3D"/>
    <w:rsid w:val="00A30C0D"/>
    <w:rsid w:val="00A31DA5"/>
    <w:rsid w:val="00A36357"/>
    <w:rsid w:val="00A47A0D"/>
    <w:rsid w:val="00A51BFE"/>
    <w:rsid w:val="00A658F4"/>
    <w:rsid w:val="00A7461E"/>
    <w:rsid w:val="00A77EF8"/>
    <w:rsid w:val="00A9281D"/>
    <w:rsid w:val="00A96F0D"/>
    <w:rsid w:val="00AA2DA6"/>
    <w:rsid w:val="00AB3078"/>
    <w:rsid w:val="00AB4891"/>
    <w:rsid w:val="00AF17D5"/>
    <w:rsid w:val="00AF2026"/>
    <w:rsid w:val="00B0191C"/>
    <w:rsid w:val="00B0434D"/>
    <w:rsid w:val="00B06F2E"/>
    <w:rsid w:val="00B07193"/>
    <w:rsid w:val="00B074BC"/>
    <w:rsid w:val="00B15197"/>
    <w:rsid w:val="00B17DD9"/>
    <w:rsid w:val="00B23DAF"/>
    <w:rsid w:val="00B36AEA"/>
    <w:rsid w:val="00B4237A"/>
    <w:rsid w:val="00B53EB1"/>
    <w:rsid w:val="00B56CA7"/>
    <w:rsid w:val="00B7122B"/>
    <w:rsid w:val="00B917C4"/>
    <w:rsid w:val="00B9517C"/>
    <w:rsid w:val="00BA125D"/>
    <w:rsid w:val="00BA1684"/>
    <w:rsid w:val="00BB4D2E"/>
    <w:rsid w:val="00BB68E4"/>
    <w:rsid w:val="00BC111C"/>
    <w:rsid w:val="00BC7B43"/>
    <w:rsid w:val="00BD17B6"/>
    <w:rsid w:val="00BD2D01"/>
    <w:rsid w:val="00BF3005"/>
    <w:rsid w:val="00C068AB"/>
    <w:rsid w:val="00C13C8D"/>
    <w:rsid w:val="00C144C4"/>
    <w:rsid w:val="00C207F4"/>
    <w:rsid w:val="00C20E18"/>
    <w:rsid w:val="00C23833"/>
    <w:rsid w:val="00C27396"/>
    <w:rsid w:val="00C312D0"/>
    <w:rsid w:val="00C321BF"/>
    <w:rsid w:val="00C34937"/>
    <w:rsid w:val="00C34AC7"/>
    <w:rsid w:val="00C41BD6"/>
    <w:rsid w:val="00C66386"/>
    <w:rsid w:val="00C677E9"/>
    <w:rsid w:val="00C678E4"/>
    <w:rsid w:val="00C73750"/>
    <w:rsid w:val="00C73ADB"/>
    <w:rsid w:val="00C83613"/>
    <w:rsid w:val="00C91028"/>
    <w:rsid w:val="00C94E37"/>
    <w:rsid w:val="00C97B43"/>
    <w:rsid w:val="00CA27FB"/>
    <w:rsid w:val="00CA4102"/>
    <w:rsid w:val="00CA6B33"/>
    <w:rsid w:val="00CB255E"/>
    <w:rsid w:val="00CC596C"/>
    <w:rsid w:val="00CC6F3E"/>
    <w:rsid w:val="00CD2EAE"/>
    <w:rsid w:val="00CE3ECF"/>
    <w:rsid w:val="00CE465C"/>
    <w:rsid w:val="00CE4D72"/>
    <w:rsid w:val="00CE5142"/>
    <w:rsid w:val="00CF1924"/>
    <w:rsid w:val="00CF1ACE"/>
    <w:rsid w:val="00CF290D"/>
    <w:rsid w:val="00D23010"/>
    <w:rsid w:val="00D23CD9"/>
    <w:rsid w:val="00D26063"/>
    <w:rsid w:val="00D304CD"/>
    <w:rsid w:val="00D34272"/>
    <w:rsid w:val="00D349B5"/>
    <w:rsid w:val="00D4629D"/>
    <w:rsid w:val="00D47AB8"/>
    <w:rsid w:val="00D55F48"/>
    <w:rsid w:val="00D563C1"/>
    <w:rsid w:val="00D5716C"/>
    <w:rsid w:val="00D60139"/>
    <w:rsid w:val="00D6022C"/>
    <w:rsid w:val="00D607A4"/>
    <w:rsid w:val="00D60CCA"/>
    <w:rsid w:val="00D63D07"/>
    <w:rsid w:val="00D66E64"/>
    <w:rsid w:val="00D70389"/>
    <w:rsid w:val="00D7090C"/>
    <w:rsid w:val="00D7127A"/>
    <w:rsid w:val="00D77B5E"/>
    <w:rsid w:val="00D867A0"/>
    <w:rsid w:val="00D92B7D"/>
    <w:rsid w:val="00DB2466"/>
    <w:rsid w:val="00DC1D0E"/>
    <w:rsid w:val="00DD6CEA"/>
    <w:rsid w:val="00DE4B86"/>
    <w:rsid w:val="00DE63B9"/>
    <w:rsid w:val="00DF3215"/>
    <w:rsid w:val="00E02F30"/>
    <w:rsid w:val="00E05291"/>
    <w:rsid w:val="00E13149"/>
    <w:rsid w:val="00E31554"/>
    <w:rsid w:val="00E35A0A"/>
    <w:rsid w:val="00E4372A"/>
    <w:rsid w:val="00E43D3B"/>
    <w:rsid w:val="00E456C8"/>
    <w:rsid w:val="00E514C1"/>
    <w:rsid w:val="00E54A1C"/>
    <w:rsid w:val="00E602BD"/>
    <w:rsid w:val="00E665A1"/>
    <w:rsid w:val="00E75B9E"/>
    <w:rsid w:val="00E77E39"/>
    <w:rsid w:val="00E80EFD"/>
    <w:rsid w:val="00E904AE"/>
    <w:rsid w:val="00E94DEE"/>
    <w:rsid w:val="00EA28C9"/>
    <w:rsid w:val="00EA4304"/>
    <w:rsid w:val="00EB0088"/>
    <w:rsid w:val="00EB046D"/>
    <w:rsid w:val="00EC037E"/>
    <w:rsid w:val="00EC25BF"/>
    <w:rsid w:val="00EC3609"/>
    <w:rsid w:val="00EC71ED"/>
    <w:rsid w:val="00ED28DC"/>
    <w:rsid w:val="00EE01E0"/>
    <w:rsid w:val="00EE0496"/>
    <w:rsid w:val="00EE790C"/>
    <w:rsid w:val="00EF2251"/>
    <w:rsid w:val="00EF2BE8"/>
    <w:rsid w:val="00F0145E"/>
    <w:rsid w:val="00F03C65"/>
    <w:rsid w:val="00F125B2"/>
    <w:rsid w:val="00F17E08"/>
    <w:rsid w:val="00F26F1E"/>
    <w:rsid w:val="00F301C0"/>
    <w:rsid w:val="00F348B9"/>
    <w:rsid w:val="00F357CB"/>
    <w:rsid w:val="00F35D9B"/>
    <w:rsid w:val="00F40B18"/>
    <w:rsid w:val="00F40EC8"/>
    <w:rsid w:val="00F51DD1"/>
    <w:rsid w:val="00F57BCB"/>
    <w:rsid w:val="00F6047A"/>
    <w:rsid w:val="00F66A40"/>
    <w:rsid w:val="00F72911"/>
    <w:rsid w:val="00F72C7E"/>
    <w:rsid w:val="00F7548C"/>
    <w:rsid w:val="00F8423B"/>
    <w:rsid w:val="00F94ADB"/>
    <w:rsid w:val="00F9504B"/>
    <w:rsid w:val="00F970B1"/>
    <w:rsid w:val="00FA34DB"/>
    <w:rsid w:val="00FA652F"/>
    <w:rsid w:val="00FB6B69"/>
    <w:rsid w:val="00FC3279"/>
    <w:rsid w:val="00FD2E40"/>
    <w:rsid w:val="00FD6296"/>
    <w:rsid w:val="00FE0596"/>
    <w:rsid w:val="00FF04DA"/>
    <w:rsid w:val="00FF27D8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13F09D"/>
  <w15:chartTrackingRefBased/>
  <w15:docId w15:val="{CBC22303-16CE-4220-BA45-36C6C53A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1E0"/>
    <w:rPr>
      <w:rFonts w:ascii="Wuerth Book" w:eastAsia="Times New Roman" w:hAnsi="Wuerth Book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01E0"/>
    <w:rPr>
      <w:rFonts w:ascii="Wuerth Book" w:eastAsia="Times New Roman" w:hAnsi="Wuerth Book" w:cs="Times New Roman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rsid w:val="00EE01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01E0"/>
    <w:rPr>
      <w:rFonts w:ascii="Wuerth Book" w:eastAsia="Times New Roman" w:hAnsi="Wuerth Book" w:cs="Times New Roman"/>
      <w:sz w:val="24"/>
      <w:szCs w:val="24"/>
      <w:lang w:val="de-DE" w:eastAsia="de-DE"/>
    </w:rPr>
  </w:style>
  <w:style w:type="character" w:styleId="Hipercze">
    <w:name w:val="Hyperlink"/>
    <w:uiPriority w:val="99"/>
    <w:unhideWhenUsed/>
    <w:rsid w:val="00C97B43"/>
    <w:rPr>
      <w:color w:val="0563C1"/>
      <w:u w:val="single"/>
    </w:rPr>
  </w:style>
  <w:style w:type="paragraph" w:styleId="Legenda">
    <w:name w:val="caption"/>
    <w:basedOn w:val="Normalny"/>
    <w:next w:val="Normalny"/>
    <w:uiPriority w:val="35"/>
    <w:qFormat/>
    <w:rsid w:val="00564E2F"/>
    <w:rPr>
      <w:b/>
      <w:bCs/>
      <w:sz w:val="20"/>
      <w:szCs w:val="20"/>
    </w:rPr>
  </w:style>
  <w:style w:type="character" w:styleId="Wzmianka">
    <w:name w:val="Mention"/>
    <w:uiPriority w:val="99"/>
    <w:semiHidden/>
    <w:unhideWhenUsed/>
    <w:rsid w:val="003164CC"/>
    <w:rPr>
      <w:color w:val="2B579A"/>
      <w:shd w:val="clear" w:color="auto" w:fill="E6E6E6"/>
    </w:rPr>
  </w:style>
  <w:style w:type="paragraph" w:styleId="Kolorowalistaakcent1">
    <w:name w:val="Colorful List Accent 1"/>
    <w:basedOn w:val="Normalny"/>
    <w:uiPriority w:val="34"/>
    <w:qFormat/>
    <w:rsid w:val="00D260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pr-story--text-small">
    <w:name w:val="pr-story--text-small"/>
    <w:basedOn w:val="Normalny"/>
    <w:rsid w:val="00740D1F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customStyle="1" w:styleId="pr-story--text-small1">
    <w:name w:val="pr-story--text-small1"/>
    <w:rsid w:val="00740D1F"/>
  </w:style>
  <w:style w:type="character" w:styleId="UyteHipercze">
    <w:name w:val="FollowedHyperlink"/>
    <w:uiPriority w:val="99"/>
    <w:semiHidden/>
    <w:unhideWhenUsed/>
    <w:rsid w:val="00830B05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4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04AE"/>
    <w:rPr>
      <w:rFonts w:ascii="Wuerth Book" w:eastAsia="Times New Roman" w:hAnsi="Wuerth Book"/>
      <w:lang w:val="de-DE" w:eastAsia="de-DE"/>
    </w:rPr>
  </w:style>
  <w:style w:type="character" w:styleId="Odwoanieprzypisukocowego">
    <w:name w:val="endnote reference"/>
    <w:uiPriority w:val="99"/>
    <w:semiHidden/>
    <w:unhideWhenUsed/>
    <w:rsid w:val="00E904AE"/>
    <w:rPr>
      <w:vertAlign w:val="superscript"/>
    </w:rPr>
  </w:style>
  <w:style w:type="character" w:styleId="Odwoaniedokomentarza">
    <w:name w:val="annotation reference"/>
    <w:uiPriority w:val="99"/>
    <w:unhideWhenUsed/>
    <w:rsid w:val="006D5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5F1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D5F1F"/>
    <w:rPr>
      <w:rFonts w:ascii="Wuerth Book" w:eastAsia="Times New Roman" w:hAnsi="Wuerth Book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5F1F"/>
    <w:rPr>
      <w:rFonts w:ascii="Wuerth Book" w:eastAsia="Times New Roman" w:hAnsi="Wuerth Book"/>
      <w:b/>
      <w:bCs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5F1F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Tekstpodstawowy">
    <w:name w:val="Body Text"/>
    <w:basedOn w:val="Normalny"/>
    <w:link w:val="TekstpodstawowyZnak"/>
    <w:uiPriority w:val="1"/>
    <w:qFormat/>
    <w:rsid w:val="00C41BD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l-PL" w:eastAsia="pl-PL" w:bidi="pl-PL"/>
    </w:rPr>
  </w:style>
  <w:style w:type="character" w:customStyle="1" w:styleId="TekstpodstawowyZnak">
    <w:name w:val="Tekst podstawowy Znak"/>
    <w:link w:val="Tekstpodstawowy"/>
    <w:uiPriority w:val="1"/>
    <w:rsid w:val="00C41BD6"/>
    <w:rPr>
      <w:rFonts w:ascii="Arial" w:eastAsia="Arial" w:hAnsi="Arial" w:cs="Arial"/>
      <w:sz w:val="22"/>
      <w:szCs w:val="22"/>
      <w:lang w:bidi="pl-PL"/>
    </w:rPr>
  </w:style>
  <w:style w:type="paragraph" w:styleId="Poprawka">
    <w:name w:val="Revision"/>
    <w:hidden/>
    <w:uiPriority w:val="99"/>
    <w:semiHidden/>
    <w:rsid w:val="00F970B1"/>
    <w:rPr>
      <w:rFonts w:ascii="Wuerth Book" w:eastAsia="Times New Roman" w:hAnsi="Wuerth Book"/>
      <w:sz w:val="24"/>
      <w:szCs w:val="24"/>
      <w:lang w:val="de-DE" w:eastAsia="de-DE"/>
    </w:rPr>
  </w:style>
  <w:style w:type="paragraph" w:styleId="NormalnyWeb">
    <w:name w:val="Normal (Web)"/>
    <w:basedOn w:val="Normalny"/>
    <w:uiPriority w:val="99"/>
    <w:semiHidden/>
    <w:unhideWhenUsed/>
    <w:rsid w:val="00122A6D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0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hop.wurth.pl/Technika-Nitowania/Technika_Nitowania.cyid/Technika_Nitowania.cgid/pl/PL/PLN/" TargetMode="External"/><Relationship Id="rId13" Type="http://schemas.openxmlformats.org/officeDocument/2006/relationships/hyperlink" Target="https://www.wurth.pl/pl/wuerth_pl/firma_1/firma_2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hop.wurth.pl/Nitonakretki-z-maym-bem-stozkowym-paskim-asortyment-RIV-NUT-SYSKO-CS-A2B-WPLIERS-506PCS/5964091700.sku/WuerthGroup-Wuerth.cgid/pl/PL/PLN/?CampaignName=SR001&amp;VisibleSearchTerm=5964+091+7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hop.wurth.pl/Standardowy-nit-zrywalny-pias-eb-pasko-soczewkowy-asortyment-RIV-SYSKO-DOME-ALU-ST-A2K-PLIER/5964093600.sku/pl/PL/PLN/?CampaignName=SR001&amp;VisibleSearchTerm=5964+093+60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572DF-F66A-47CE-9EDA-CB12FECF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Links>
    <vt:vector size="24" baseType="variant">
      <vt:variant>
        <vt:i4>852024</vt:i4>
      </vt:variant>
      <vt:variant>
        <vt:i4>9</vt:i4>
      </vt:variant>
      <vt:variant>
        <vt:i4>0</vt:i4>
      </vt:variant>
      <vt:variant>
        <vt:i4>5</vt:i4>
      </vt:variant>
      <vt:variant>
        <vt:lpwstr>https://www.wurth.pl/pl/wuerth_pl/firma_1/firma_2.php</vt:lpwstr>
      </vt:variant>
      <vt:variant>
        <vt:lpwstr/>
      </vt:variant>
      <vt:variant>
        <vt:i4>3932278</vt:i4>
      </vt:variant>
      <vt:variant>
        <vt:i4>6</vt:i4>
      </vt:variant>
      <vt:variant>
        <vt:i4>0</vt:i4>
      </vt:variant>
      <vt:variant>
        <vt:i4>5</vt:i4>
      </vt:variant>
      <vt:variant>
        <vt:lpwstr>https://eshop.wurth.pl/Nitonakretki-z-maym-bem-stozkowym-paskim-asortyment-RIV-NUT-SYSKO-CS-A2B-WPLIERS-506PCS/5964091700.sku/WuerthGroup-Wuerth.cgid/pl/PL/PLN/?CampaignName=SR001&amp;VisibleSearchTerm=5964+091+700</vt:lpwstr>
      </vt:variant>
      <vt:variant>
        <vt:lpwstr/>
      </vt:variant>
      <vt:variant>
        <vt:i4>2556028</vt:i4>
      </vt:variant>
      <vt:variant>
        <vt:i4>3</vt:i4>
      </vt:variant>
      <vt:variant>
        <vt:i4>0</vt:i4>
      </vt:variant>
      <vt:variant>
        <vt:i4>5</vt:i4>
      </vt:variant>
      <vt:variant>
        <vt:lpwstr>https://eshop.wurth.pl/Standardowy-nit-zrywalny-pias-eb-pasko-soczewkowy-asortyment-RIV-SYSKO-DOME-ALU-ST-A2K-PLIER/5964093600.sku/pl/PL/PLN/?CampaignName=SR001&amp;VisibleSearchTerm=5964+093+600</vt:lpwstr>
      </vt:variant>
      <vt:variant>
        <vt:lpwstr/>
      </vt:variant>
      <vt:variant>
        <vt:i4>917595</vt:i4>
      </vt:variant>
      <vt:variant>
        <vt:i4>0</vt:i4>
      </vt:variant>
      <vt:variant>
        <vt:i4>0</vt:i4>
      </vt:variant>
      <vt:variant>
        <vt:i4>5</vt:i4>
      </vt:variant>
      <vt:variant>
        <vt:lpwstr>https://eshop.wurth.pl/Technika-Nitowania/Technika_Nitowania.cyid/Technika_Nitowania.cgid/pl/PL/PLN/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Wurth Polska</dc:creator>
  <cp:keywords/>
  <dc:description/>
  <cp:lastModifiedBy>Kasia Dąbrowska</cp:lastModifiedBy>
  <cp:revision>2</cp:revision>
  <dcterms:created xsi:type="dcterms:W3CDTF">2021-03-17T14:57:00Z</dcterms:created>
  <dcterms:modified xsi:type="dcterms:W3CDTF">2021-03-17T14:57:00Z</dcterms:modified>
</cp:coreProperties>
</file>