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829CA3" w14:textId="118DCE3E" w:rsidR="009578D8" w:rsidRDefault="009578D8" w:rsidP="009578D8">
      <w:pPr>
        <w:pStyle w:val="NormalnyWeb"/>
        <w:spacing w:before="0" w:after="390"/>
        <w:jc w:val="center"/>
        <w:rPr>
          <w:rFonts w:ascii="Calibri" w:hAnsi="Calibri" w:cs="Calibri"/>
          <w:b/>
          <w:bCs/>
          <w:color w:val="242424"/>
          <w:sz w:val="22"/>
          <w:szCs w:val="22"/>
          <w:shd w:val="clear" w:color="auto" w:fill="FFFFFF"/>
          <w:lang w:val="pl-PL"/>
        </w:rPr>
      </w:pPr>
      <w:bookmarkStart w:id="0" w:name="_Hlk63946295"/>
      <w:r w:rsidRPr="009578D8">
        <w:rPr>
          <w:rFonts w:ascii="Calibri" w:hAnsi="Calibri" w:cs="Calibri"/>
          <w:b/>
          <w:bCs/>
          <w:color w:val="242424"/>
          <w:sz w:val="22"/>
          <w:szCs w:val="22"/>
          <w:shd w:val="clear" w:color="auto" w:fill="FFFFFF"/>
          <w:lang w:val="pl-PL"/>
        </w:rPr>
        <w:t>OPPO nawiązuję współpracę z Międzynarodowym Festiwalem Filmowym Nowe Horyzonty przy jego 21. edycji.</w:t>
      </w:r>
    </w:p>
    <w:p w14:paraId="2D29FA45" w14:textId="0D859ED1" w:rsidR="00E768FE" w:rsidRDefault="007D377B" w:rsidP="00EA497B">
      <w:pPr>
        <w:pStyle w:val="NormalnyWeb"/>
        <w:spacing w:before="0" w:after="390"/>
        <w:jc w:val="both"/>
        <w:rPr>
          <w:rFonts w:ascii="Calibri" w:hAnsi="Calibri" w:cs="Calibri"/>
          <w:b/>
          <w:bCs/>
          <w:color w:val="242424"/>
          <w:sz w:val="22"/>
          <w:szCs w:val="22"/>
          <w:shd w:val="clear" w:color="auto" w:fill="FFFFFF"/>
          <w:lang w:val="pl-PL"/>
        </w:rPr>
      </w:pPr>
      <w:r w:rsidRPr="007D377B">
        <w:rPr>
          <w:rFonts w:ascii="Calibri" w:hAnsi="Calibri" w:cs="Calibri"/>
          <w:b/>
          <w:bCs/>
          <w:color w:val="242424"/>
          <w:sz w:val="22"/>
          <w:szCs w:val="22"/>
          <w:shd w:val="clear" w:color="auto" w:fill="FFFFFF"/>
          <w:lang w:val="pl-PL"/>
        </w:rPr>
        <w:t>Warszawa, Polska, 22.03.2021 r.</w:t>
      </w:r>
      <w:r w:rsidR="00375634">
        <w:rPr>
          <w:rFonts w:ascii="Calibri" w:hAnsi="Calibri" w:cs="Calibri"/>
          <w:b/>
          <w:bCs/>
          <w:color w:val="242424"/>
          <w:sz w:val="22"/>
          <w:szCs w:val="22"/>
          <w:shd w:val="clear" w:color="auto" w:fill="FFFFFF"/>
          <w:lang w:val="pl-PL"/>
        </w:rPr>
        <w:t xml:space="preserve"> </w:t>
      </w:r>
      <w:r w:rsidRPr="007D377B">
        <w:rPr>
          <w:rFonts w:ascii="Calibri" w:hAnsi="Calibri" w:cs="Calibri"/>
          <w:b/>
          <w:bCs/>
          <w:color w:val="242424"/>
          <w:sz w:val="22"/>
          <w:szCs w:val="22"/>
          <w:shd w:val="clear" w:color="auto" w:fill="FFFFFF"/>
          <w:lang w:val="pl-PL"/>
        </w:rPr>
        <w:t xml:space="preserve">– </w:t>
      </w:r>
      <w:r w:rsidR="00E768FE" w:rsidRPr="00375634">
        <w:rPr>
          <w:rFonts w:ascii="Calibri" w:hAnsi="Calibri" w:cs="Calibri"/>
          <w:color w:val="242424"/>
          <w:sz w:val="22"/>
          <w:szCs w:val="22"/>
          <w:shd w:val="clear" w:color="auto" w:fill="FFFFFF"/>
          <w:lang w:val="pl-PL"/>
        </w:rPr>
        <w:t xml:space="preserve">OPPO, jeden z czołowych na świecie producentów inteligentnych urządzeń, przy okazji premiery w Polsce nowej linii swoich produktów – Serii Reno5, ogłosił nawiązanie współpracy z największym w Polsce i jednocześnie jednym z najbardziej cenionych festiwali filmowych w Europie – Międzynarodowym Festiwalem Filmowym Nowe Horyzonty. Jest to nieprzypadkowe połączenie, bo najnowsze urządzenia OPPO wyróżniają się zaawansowanymi funkcjami wideo, pozwalającymi tworzyć użytkownikom unikalne i kreatywne materiały. W ramach partnerstwa – zgodnie z hasłem przewodnim kampanii Reno5 – „Film </w:t>
      </w:r>
      <w:proofErr w:type="spellStart"/>
      <w:r w:rsidR="00E768FE" w:rsidRPr="00375634">
        <w:rPr>
          <w:rFonts w:ascii="Calibri" w:hAnsi="Calibri" w:cs="Calibri"/>
          <w:color w:val="242424"/>
          <w:sz w:val="22"/>
          <w:szCs w:val="22"/>
          <w:shd w:val="clear" w:color="auto" w:fill="FFFFFF"/>
          <w:lang w:val="pl-PL"/>
        </w:rPr>
        <w:t>Your</w:t>
      </w:r>
      <w:proofErr w:type="spellEnd"/>
      <w:r w:rsidR="00E768FE" w:rsidRPr="00375634">
        <w:rPr>
          <w:rFonts w:ascii="Calibri" w:hAnsi="Calibri" w:cs="Calibri"/>
          <w:color w:val="242424"/>
          <w:sz w:val="22"/>
          <w:szCs w:val="22"/>
          <w:shd w:val="clear" w:color="auto" w:fill="FFFFFF"/>
          <w:lang w:val="pl-PL"/>
        </w:rPr>
        <w:t xml:space="preserve"> Story”, marki przygotują, m.in., kilka aktywności dla młodych twórców, by stworzyć szansę na realizację ich pasji.</w:t>
      </w:r>
    </w:p>
    <w:p w14:paraId="3076C6E9" w14:textId="36A98CEF" w:rsidR="00B06739" w:rsidRDefault="00B06739" w:rsidP="00EA497B">
      <w:pPr>
        <w:pStyle w:val="NormalnyWeb"/>
        <w:spacing w:before="0" w:after="390"/>
        <w:jc w:val="both"/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  <w:lang w:val="pl-PL"/>
        </w:rPr>
      </w:pPr>
      <w:r w:rsidRPr="00B06739">
        <w:rPr>
          <w:rFonts w:ascii="Calibri" w:eastAsiaTheme="minorEastAsia" w:hAnsi="Calibri" w:cs="Calibri"/>
          <w:i/>
          <w:iCs/>
          <w:color w:val="000000" w:themeColor="text1"/>
          <w:sz w:val="22"/>
          <w:szCs w:val="22"/>
          <w:lang w:val="pl-PL" w:eastAsia="en-US"/>
        </w:rPr>
        <w:t xml:space="preserve">Wraz z premierą najnowszej serii smartfonów OPPO Reno5 oddajemy w ręce użytkowników szereg opcji kreatywnego nagrywania, aby pozwolić im puścić wodze fantazji i tworzyć unikalne filmowe opowieści. Bardzo cenimy sobie młodych, aspirujących twórców, a pomysłowość jest częścią DNA naszej marki. Kampania »Film </w:t>
      </w:r>
      <w:proofErr w:type="spellStart"/>
      <w:r w:rsidRPr="00B06739">
        <w:rPr>
          <w:rFonts w:ascii="Calibri" w:eastAsiaTheme="minorEastAsia" w:hAnsi="Calibri" w:cs="Calibri"/>
          <w:i/>
          <w:iCs/>
          <w:color w:val="000000" w:themeColor="text1"/>
          <w:sz w:val="22"/>
          <w:szCs w:val="22"/>
          <w:lang w:val="pl-PL" w:eastAsia="en-US"/>
        </w:rPr>
        <w:t>Your</w:t>
      </w:r>
      <w:proofErr w:type="spellEnd"/>
      <w:r w:rsidRPr="00B06739">
        <w:rPr>
          <w:rFonts w:ascii="Calibri" w:eastAsiaTheme="minorEastAsia" w:hAnsi="Calibri" w:cs="Calibri"/>
          <w:i/>
          <w:iCs/>
          <w:color w:val="000000" w:themeColor="text1"/>
          <w:sz w:val="22"/>
          <w:szCs w:val="22"/>
          <w:lang w:val="pl-PL" w:eastAsia="en-US"/>
        </w:rPr>
        <w:t xml:space="preserve"> Story« to dowód na to, że OPPO wspiera osoby kreatywne i odważne i zachęca je do podążania wybraną przez nie ścieżką. Tym bardziej cieszy nas współpraca z festiwalem Nowe Horyzonty, który słynie z wykraczania poza granice konwencjonalnego kina i od zawsze jest wyznacznikiem trendów w dziedzinie szeroko rozumianych treści wideo</w:t>
      </w:r>
      <w:r w:rsidRPr="00B06739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  <w:lang w:val="pl-PL"/>
        </w:rPr>
        <w:t xml:space="preserve"> – powiedziała Mo Zhang, Brand Manager w OPPO Polska. </w:t>
      </w:r>
    </w:p>
    <w:p w14:paraId="045654AB" w14:textId="11C15D65" w:rsidR="00904491" w:rsidRPr="007A63E2" w:rsidRDefault="00904491" w:rsidP="007A63E2">
      <w:pPr>
        <w:jc w:val="both"/>
        <w:rPr>
          <w:rFonts w:ascii="Calibri" w:eastAsia="OPPOSans M" w:hAnsi="Calibri" w:cs="Calibri"/>
          <w:b/>
          <w:bCs/>
          <w:sz w:val="22"/>
          <w:szCs w:val="22"/>
          <w:lang w:val="pl"/>
        </w:rPr>
      </w:pPr>
      <w:r w:rsidRPr="007A63E2">
        <w:rPr>
          <w:rFonts w:ascii="Calibri" w:hAnsi="Calibri" w:cs="Calibri"/>
          <w:b/>
          <w:bCs/>
          <w:color w:val="000000" w:themeColor="text1"/>
          <w:sz w:val="22"/>
          <w:szCs w:val="22"/>
          <w:shd w:val="clear" w:color="auto" w:fill="FFFFFF"/>
          <w:lang w:val="pl-PL"/>
        </w:rPr>
        <w:t xml:space="preserve">Wspólne </w:t>
      </w:r>
      <w:r w:rsidRPr="007A63E2">
        <w:rPr>
          <w:rFonts w:ascii="Calibri" w:eastAsia="OPPOSans M" w:hAnsi="Calibri" w:cs="Calibri"/>
          <w:b/>
          <w:bCs/>
          <w:sz w:val="22"/>
          <w:szCs w:val="22"/>
          <w:lang w:val="pl"/>
        </w:rPr>
        <w:t>treści i unikalna możliwość dla młodych talentów</w:t>
      </w:r>
    </w:p>
    <w:p w14:paraId="79F405D1" w14:textId="7B2AA84C" w:rsidR="00904491" w:rsidRDefault="00904491" w:rsidP="007A63E2">
      <w:pPr>
        <w:jc w:val="both"/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  <w:lang w:val="pl-PL"/>
        </w:rPr>
      </w:pPr>
      <w:r w:rsidRPr="007A63E2">
        <w:rPr>
          <w:rFonts w:ascii="Calibri" w:eastAsia="OPPOSans M" w:hAnsi="Calibri" w:cs="Calibri"/>
          <w:sz w:val="22"/>
          <w:szCs w:val="22"/>
          <w:lang w:val="pl"/>
        </w:rPr>
        <w:t>W ramach współpracy OPPO obejmie patronatem</w:t>
      </w:r>
      <w:r w:rsidRPr="007A63E2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  <w:lang w:val="pl-PL"/>
        </w:rPr>
        <w:t xml:space="preserve"> sekcję Pokazów Galowych oraz Nagrodę Publiczności. Także na nowo utworzonej platformie Nowe Horyzonty VOD powstanie specjalna selekcja filmów wpisująca się w tożsamość marki OPPO – będą to historie</w:t>
      </w:r>
      <w:r w:rsidRPr="009044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  <w:lang w:val="pl-PL"/>
        </w:rPr>
        <w:t xml:space="preserve"> o odkrywaniu własnej drogi, przekraczaniu własnych granic i radości tworzenia. </w:t>
      </w:r>
    </w:p>
    <w:p w14:paraId="2E8754F6" w14:textId="77777777" w:rsidR="0063035B" w:rsidRPr="00904491" w:rsidRDefault="0063035B" w:rsidP="007A63E2">
      <w:pPr>
        <w:jc w:val="both"/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  <w:lang w:val="pl-PL"/>
        </w:rPr>
      </w:pPr>
    </w:p>
    <w:p w14:paraId="31B779B4" w14:textId="20DF7466" w:rsidR="00904491" w:rsidRPr="00904491" w:rsidRDefault="00904491" w:rsidP="00AC1F25">
      <w:pPr>
        <w:pStyle w:val="NormalnyWeb"/>
        <w:spacing w:after="390"/>
        <w:jc w:val="both"/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  <w:lang w:val="pl-PL"/>
        </w:rPr>
      </w:pPr>
      <w:r w:rsidRPr="00AC1F25">
        <w:rPr>
          <w:rFonts w:ascii="Calibri" w:hAnsi="Calibri" w:cs="Calibri"/>
          <w:i/>
          <w:iCs/>
          <w:color w:val="000000" w:themeColor="text1"/>
          <w:sz w:val="22"/>
          <w:szCs w:val="22"/>
          <w:shd w:val="clear" w:color="auto" w:fill="FFFFFF"/>
          <w:lang w:val="pl-PL"/>
        </w:rPr>
        <w:t xml:space="preserve">Głośne, docenione przez widzów i krytyków filmy, sprowadzone z prestiżowych festiwali – jak MFF w Cannes, Wenecji, Toronto czy </w:t>
      </w:r>
      <w:proofErr w:type="spellStart"/>
      <w:r w:rsidRPr="00AC1F25">
        <w:rPr>
          <w:rFonts w:ascii="Calibri" w:hAnsi="Calibri" w:cs="Calibri"/>
          <w:i/>
          <w:iCs/>
          <w:color w:val="000000" w:themeColor="text1"/>
          <w:sz w:val="22"/>
          <w:szCs w:val="22"/>
          <w:shd w:val="clear" w:color="auto" w:fill="FFFFFF"/>
          <w:lang w:val="pl-PL"/>
        </w:rPr>
        <w:t>Berlinale</w:t>
      </w:r>
      <w:proofErr w:type="spellEnd"/>
      <w:r w:rsidRPr="00AC1F25">
        <w:rPr>
          <w:rFonts w:ascii="Calibri" w:hAnsi="Calibri" w:cs="Calibri"/>
          <w:i/>
          <w:iCs/>
          <w:color w:val="000000" w:themeColor="text1"/>
          <w:sz w:val="22"/>
          <w:szCs w:val="22"/>
          <w:shd w:val="clear" w:color="auto" w:fill="FFFFFF"/>
          <w:lang w:val="pl-PL"/>
        </w:rPr>
        <w:t>: oto siła Pokazów Galowych. To tu uczestniczki oraz uczestnicy Nowych Horyzontów mogą zobaczyć przełomowe zjawiska we współczesnym kinie i poznać najświeższe dzieła mistrzów. Wysokiej jakości kino, prezentowane podczas Nowych Horyzontów, łączy się w tym roku z wysokiej jakości technologią. Wspólnie z OPPO zachęcamy do proaktywnego udziału w Nowych Horyzontach – nie tylko do oglądania, ale także do tworzenia filmów</w:t>
      </w:r>
      <w:r w:rsidRPr="009044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  <w:lang w:val="pl-PL"/>
        </w:rPr>
        <w:t xml:space="preserve"> – powiedział Łukasz Adamski, dyrektor marketingu Stowarzyszenia Nowe Horyzonty.</w:t>
      </w:r>
    </w:p>
    <w:p w14:paraId="224B9EC2" w14:textId="37813B95" w:rsidR="00904491" w:rsidRPr="00904491" w:rsidRDefault="00904491" w:rsidP="00904491">
      <w:pPr>
        <w:pStyle w:val="NormalnyWeb"/>
        <w:spacing w:after="390"/>
        <w:jc w:val="both"/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  <w:lang w:val="pl-PL"/>
        </w:rPr>
      </w:pPr>
      <w:r w:rsidRPr="009044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  <w:lang w:val="pl-PL"/>
        </w:rPr>
        <w:t>Już wkrótce organizatorzy festiwalu Nowe Horyzonty wraz z OPPO rozpoczną nabór do specjalnego konkursu, podczas którego będzie można przygotować film z wykorzystaniem najnowszego smartfonu serii Reno5. Na zwyciężczynię lub zwycięzcę czekają wyjątkowe nagrody: grant od firmy OPPO oraz możliwość zaprezentowania swojego filmu podczas pokazu galowego 21. edycji Nowych Horyzontów.</w:t>
      </w:r>
    </w:p>
    <w:p w14:paraId="54D9A52D" w14:textId="70C6FD51" w:rsidR="00904491" w:rsidRPr="00904491" w:rsidRDefault="00904491" w:rsidP="00904491">
      <w:pPr>
        <w:pStyle w:val="NormalnyWeb"/>
        <w:spacing w:after="390"/>
        <w:jc w:val="both"/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  <w:lang w:val="pl-PL"/>
        </w:rPr>
      </w:pPr>
      <w:r w:rsidRPr="009044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  <w:lang w:val="pl-PL"/>
        </w:rPr>
        <w:t xml:space="preserve">21. Międzynarodowy Festiwal Nowe Horyzonty odbędzie się między 12 a 22 sierpnia 2021 roku. Więcej informacji o tegorocznej edycji można przeczytać tutaj: </w:t>
      </w:r>
      <w:hyperlink r:id="rId11" w:history="1">
        <w:r w:rsidRPr="000B7534">
          <w:rPr>
            <w:rStyle w:val="Hipercze"/>
            <w:rFonts w:ascii="Calibri" w:hAnsi="Calibri" w:cs="Calibri"/>
            <w:sz w:val="22"/>
            <w:szCs w:val="22"/>
            <w:shd w:val="clear" w:color="auto" w:fill="FFFFFF"/>
            <w:lang w:val="pl-PL"/>
          </w:rPr>
          <w:t>nowehoryzonty.pl</w:t>
        </w:r>
      </w:hyperlink>
      <w:r w:rsidRPr="009044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  <w:lang w:val="pl-PL"/>
        </w:rPr>
        <w:t xml:space="preserve"> </w:t>
      </w:r>
    </w:p>
    <w:p w14:paraId="727B3DDF" w14:textId="2937312F" w:rsidR="00904491" w:rsidRDefault="00904491" w:rsidP="00904491">
      <w:pPr>
        <w:pStyle w:val="NormalnyWeb"/>
        <w:spacing w:before="0" w:after="390"/>
        <w:jc w:val="both"/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  <w:lang w:val="pl-PL"/>
        </w:rPr>
      </w:pPr>
      <w:r w:rsidRPr="00904491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  <w:lang w:val="pl-PL"/>
        </w:rPr>
        <w:t xml:space="preserve">Z kolei więcej informacji o nowych urządzeniach OPPO można znaleźć tutaj: </w:t>
      </w:r>
    </w:p>
    <w:p w14:paraId="0D71B656" w14:textId="35F90E23" w:rsidR="008A2441" w:rsidRPr="008A2441" w:rsidRDefault="00DB177A" w:rsidP="008A2441">
      <w:pPr>
        <w:pStyle w:val="NormalnyWeb"/>
        <w:spacing w:after="390"/>
        <w:jc w:val="both"/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  <w:lang w:val="pl-PL"/>
        </w:rPr>
      </w:pPr>
      <w:hyperlink r:id="rId12" w:history="1">
        <w:r w:rsidR="008A2441" w:rsidRPr="00DB177A">
          <w:rPr>
            <w:rStyle w:val="Hipercze"/>
            <w:rFonts w:ascii="Calibri" w:hAnsi="Calibri" w:cs="Calibri"/>
            <w:sz w:val="22"/>
            <w:szCs w:val="22"/>
            <w:shd w:val="clear" w:color="auto" w:fill="FFFFFF"/>
            <w:lang w:val="pl-PL"/>
          </w:rPr>
          <w:t xml:space="preserve">Premiera nowej serii smartfonów OPPO Reno5, opaski OPPO Band i słuchawek bezprzewodowych OPPO </w:t>
        </w:r>
        <w:proofErr w:type="spellStart"/>
        <w:r w:rsidR="008A2441" w:rsidRPr="00DB177A">
          <w:rPr>
            <w:rStyle w:val="Hipercze"/>
            <w:rFonts w:ascii="Calibri" w:hAnsi="Calibri" w:cs="Calibri"/>
            <w:sz w:val="22"/>
            <w:szCs w:val="22"/>
            <w:shd w:val="clear" w:color="auto" w:fill="FFFFFF"/>
            <w:lang w:val="pl-PL"/>
          </w:rPr>
          <w:t>Enco</w:t>
        </w:r>
        <w:proofErr w:type="spellEnd"/>
        <w:r w:rsidR="008A2441" w:rsidRPr="00DB177A">
          <w:rPr>
            <w:rStyle w:val="Hipercze"/>
            <w:rFonts w:ascii="Calibri" w:hAnsi="Calibri" w:cs="Calibri"/>
            <w:sz w:val="22"/>
            <w:szCs w:val="22"/>
            <w:shd w:val="clear" w:color="auto" w:fill="FFFFFF"/>
            <w:lang w:val="pl-PL"/>
          </w:rPr>
          <w:t xml:space="preserve"> X</w:t>
        </w:r>
      </w:hyperlink>
    </w:p>
    <w:p w14:paraId="5E6CCA98" w14:textId="77777777" w:rsidR="008A2441" w:rsidRPr="008A2441" w:rsidRDefault="008A2441" w:rsidP="008A2441">
      <w:pPr>
        <w:pStyle w:val="NormalnyWeb"/>
        <w:spacing w:after="390"/>
        <w:jc w:val="both"/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  <w:lang w:val="pl-PL"/>
        </w:rPr>
      </w:pPr>
    </w:p>
    <w:p w14:paraId="45669D4F" w14:textId="00ABF5F6" w:rsidR="008A2441" w:rsidRDefault="008A2441" w:rsidP="008A2441">
      <w:pPr>
        <w:pStyle w:val="NormalnyWeb"/>
        <w:spacing w:before="0" w:after="390"/>
        <w:jc w:val="both"/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  <w:lang w:val="pl-PL"/>
        </w:rPr>
      </w:pPr>
      <w:hyperlink r:id="rId13" w:history="1">
        <w:r w:rsidRPr="008A2441">
          <w:rPr>
            <w:rStyle w:val="Hipercze"/>
            <w:rFonts w:ascii="Calibri" w:hAnsi="Calibri" w:cs="Calibri"/>
            <w:sz w:val="22"/>
            <w:szCs w:val="22"/>
            <w:shd w:val="clear" w:color="auto" w:fill="FFFFFF"/>
            <w:lang w:val="pl-PL"/>
          </w:rPr>
          <w:t xml:space="preserve">Kinga Sawczuk, Marcin Prokop, Wujaszek </w:t>
        </w:r>
        <w:proofErr w:type="spellStart"/>
        <w:r w:rsidRPr="008A2441">
          <w:rPr>
            <w:rStyle w:val="Hipercze"/>
            <w:rFonts w:ascii="Calibri" w:hAnsi="Calibri" w:cs="Calibri"/>
            <w:sz w:val="22"/>
            <w:szCs w:val="22"/>
            <w:shd w:val="clear" w:color="auto" w:fill="FFFFFF"/>
            <w:lang w:val="pl-PL"/>
          </w:rPr>
          <w:t>Liestyle</w:t>
        </w:r>
        <w:proofErr w:type="spellEnd"/>
        <w:r w:rsidRPr="008A2441">
          <w:rPr>
            <w:rStyle w:val="Hipercze"/>
            <w:rFonts w:ascii="Calibri" w:hAnsi="Calibri" w:cs="Calibri"/>
            <w:sz w:val="22"/>
            <w:szCs w:val="22"/>
            <w:shd w:val="clear" w:color="auto" w:fill="FFFFFF"/>
            <w:lang w:val="pl-PL"/>
          </w:rPr>
          <w:t xml:space="preserve">, Bartłomiej </w:t>
        </w:r>
        <w:proofErr w:type="spellStart"/>
        <w:r w:rsidRPr="008A2441">
          <w:rPr>
            <w:rStyle w:val="Hipercze"/>
            <w:rFonts w:ascii="Calibri" w:hAnsi="Calibri" w:cs="Calibri"/>
            <w:sz w:val="22"/>
            <w:szCs w:val="22"/>
            <w:shd w:val="clear" w:color="auto" w:fill="FFFFFF"/>
            <w:lang w:val="pl-PL"/>
          </w:rPr>
          <w:t>Nieantyfan</w:t>
        </w:r>
        <w:proofErr w:type="spellEnd"/>
        <w:r w:rsidRPr="008A2441">
          <w:rPr>
            <w:rStyle w:val="Hipercze"/>
            <w:rFonts w:ascii="Calibri" w:hAnsi="Calibri" w:cs="Calibri"/>
            <w:sz w:val="22"/>
            <w:szCs w:val="22"/>
            <w:shd w:val="clear" w:color="auto" w:fill="FFFFFF"/>
            <w:lang w:val="pl-PL"/>
          </w:rPr>
          <w:t xml:space="preserve"> Zawisza i Michał Pisarski we wspólnym </w:t>
        </w:r>
        <w:proofErr w:type="spellStart"/>
        <w:r w:rsidRPr="008A2441">
          <w:rPr>
            <w:rStyle w:val="Hipercze"/>
            <w:rFonts w:ascii="Calibri" w:hAnsi="Calibri" w:cs="Calibri"/>
            <w:sz w:val="22"/>
            <w:szCs w:val="22"/>
            <w:shd w:val="clear" w:color="auto" w:fill="FFFFFF"/>
            <w:lang w:val="pl-PL"/>
          </w:rPr>
          <w:t>daily</w:t>
        </w:r>
        <w:proofErr w:type="spellEnd"/>
        <w:r w:rsidRPr="008A2441">
          <w:rPr>
            <w:rStyle w:val="Hipercze"/>
            <w:rFonts w:ascii="Calibri" w:hAnsi="Calibri" w:cs="Calibri"/>
            <w:sz w:val="22"/>
            <w:szCs w:val="22"/>
            <w:shd w:val="clear" w:color="auto" w:fill="FFFFFF"/>
            <w:lang w:val="pl-PL"/>
          </w:rPr>
          <w:t xml:space="preserve"> </w:t>
        </w:r>
        <w:proofErr w:type="spellStart"/>
        <w:r w:rsidRPr="008A2441">
          <w:rPr>
            <w:rStyle w:val="Hipercze"/>
            <w:rFonts w:ascii="Calibri" w:hAnsi="Calibri" w:cs="Calibri"/>
            <w:sz w:val="22"/>
            <w:szCs w:val="22"/>
            <w:shd w:val="clear" w:color="auto" w:fill="FFFFFF"/>
            <w:lang w:val="pl-PL"/>
          </w:rPr>
          <w:t>vlogu</w:t>
        </w:r>
        <w:proofErr w:type="spellEnd"/>
        <w:r w:rsidRPr="008A2441">
          <w:rPr>
            <w:rStyle w:val="Hipercze"/>
            <w:rFonts w:ascii="Calibri" w:hAnsi="Calibri" w:cs="Calibri"/>
            <w:sz w:val="22"/>
            <w:szCs w:val="22"/>
            <w:shd w:val="clear" w:color="auto" w:fill="FFFFFF"/>
            <w:lang w:val="pl-PL"/>
          </w:rPr>
          <w:t xml:space="preserve"> na premierze urządzeń OPPO</w:t>
        </w:r>
      </w:hyperlink>
    </w:p>
    <w:bookmarkEnd w:id="0"/>
    <w:p w14:paraId="409800D1" w14:textId="77777777" w:rsidR="00D05F2E" w:rsidRPr="00D05F2E" w:rsidRDefault="00D05F2E" w:rsidP="00D05F2E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D05F2E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</w:t>
      </w:r>
      <w:r w:rsidRPr="00D05F2E">
        <w:rPr>
          <w:rStyle w:val="normaltextrun"/>
          <w:rFonts w:ascii="Calibri" w:hAnsi="Calibri" w:cs="Calibri"/>
          <w:sz w:val="22"/>
          <w:szCs w:val="22"/>
        </w:rPr>
        <w:t>:</w:t>
      </w:r>
      <w:r w:rsidRPr="00D05F2E">
        <w:rPr>
          <w:rStyle w:val="eop"/>
          <w:rFonts w:ascii="Calibri" w:hAnsi="Calibri" w:cs="Calibri"/>
          <w:sz w:val="22"/>
          <w:szCs w:val="22"/>
        </w:rPr>
        <w:t> </w:t>
      </w:r>
    </w:p>
    <w:p w14:paraId="226431E9" w14:textId="77777777" w:rsidR="00D05F2E" w:rsidRPr="00D05F2E" w:rsidRDefault="00D05F2E" w:rsidP="00D05F2E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D05F2E">
        <w:rPr>
          <w:rStyle w:val="normaltextrun"/>
          <w:rFonts w:ascii="Calibri" w:hAnsi="Calibri" w:cs="Calibri"/>
          <w:sz w:val="22"/>
          <w:szCs w:val="22"/>
        </w:rPr>
        <w:t>Piotr Żaczko, PR Manager</w:t>
      </w:r>
      <w:r w:rsidRPr="00D05F2E">
        <w:rPr>
          <w:rStyle w:val="eop"/>
          <w:rFonts w:ascii="Calibri" w:hAnsi="Calibri" w:cs="Calibri"/>
          <w:sz w:val="22"/>
          <w:szCs w:val="22"/>
        </w:rPr>
        <w:t> </w:t>
      </w:r>
    </w:p>
    <w:p w14:paraId="78DB8544" w14:textId="77777777" w:rsidR="00D05F2E" w:rsidRPr="00D05F2E" w:rsidRDefault="00DB177A" w:rsidP="00D05F2E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hyperlink r:id="rId14" w:tgtFrame="_blank" w:history="1">
        <w:r w:rsidR="00D05F2E" w:rsidRPr="00D05F2E">
          <w:rPr>
            <w:rStyle w:val="normaltextrun"/>
            <w:rFonts w:ascii="Calibri" w:hAnsi="Calibri" w:cs="Calibri"/>
            <w:i/>
            <w:iCs/>
            <w:color w:val="0000FF"/>
            <w:sz w:val="22"/>
            <w:szCs w:val="22"/>
            <w:u w:val="single"/>
          </w:rPr>
          <w:t>piotr.zaczko@oppo-aed.pl</w:t>
        </w:r>
      </w:hyperlink>
      <w:r w:rsidR="00D05F2E" w:rsidRPr="00D05F2E">
        <w:rPr>
          <w:rStyle w:val="eop"/>
          <w:rFonts w:ascii="Calibri" w:hAnsi="Calibri" w:cs="Calibri"/>
          <w:sz w:val="22"/>
          <w:szCs w:val="22"/>
        </w:rPr>
        <w:t> </w:t>
      </w:r>
    </w:p>
    <w:p w14:paraId="189488CD" w14:textId="77777777" w:rsidR="00D05F2E" w:rsidRPr="00D05F2E" w:rsidRDefault="00D05F2E" w:rsidP="00D05F2E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D05F2E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550E722" w14:textId="77777777" w:rsidR="00D05F2E" w:rsidRPr="00D05F2E" w:rsidRDefault="00D05F2E" w:rsidP="00D05F2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5BBFC1D7" w14:textId="77777777" w:rsidR="00D05F2E" w:rsidRPr="00D05F2E" w:rsidRDefault="00D05F2E" w:rsidP="00D05F2E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D05F2E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 marce OPPO</w:t>
      </w:r>
    </w:p>
    <w:p w14:paraId="667C41AD" w14:textId="77777777" w:rsidR="00D05F2E" w:rsidRPr="00D05F2E" w:rsidRDefault="00D05F2E" w:rsidP="00D05F2E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D05F2E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7F06B41" w14:textId="77777777" w:rsidR="00D05F2E" w:rsidRPr="00D05F2E" w:rsidRDefault="00D05F2E" w:rsidP="00D05F2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D05F2E">
        <w:rPr>
          <w:rStyle w:val="normaltextrun"/>
          <w:rFonts w:ascii="Calibri" w:hAnsi="Calibri" w:cs="Calibri"/>
          <w:color w:val="000000"/>
          <w:sz w:val="22"/>
          <w:szCs w:val="22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 w:rsidRPr="00D05F2E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D4F7B8C" w14:textId="77777777" w:rsidR="00D05F2E" w:rsidRPr="00D05F2E" w:rsidRDefault="00D05F2E" w:rsidP="00D05F2E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1D438905" w14:textId="77777777" w:rsidR="00D05F2E" w:rsidRPr="00D05F2E" w:rsidRDefault="00D05F2E" w:rsidP="00D05F2E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D05F2E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Rozwiązania OPPO</w:t>
      </w:r>
      <w:r w:rsidRPr="00D05F2E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2EC52AB" w14:textId="77777777" w:rsidR="00D05F2E" w:rsidRPr="00D05F2E" w:rsidRDefault="00D05F2E" w:rsidP="00D05F2E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D05F2E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F2C3964" w14:textId="77777777" w:rsidR="00D05F2E" w:rsidRPr="00D05F2E" w:rsidRDefault="00D05F2E" w:rsidP="00D05F2E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D05F2E">
        <w:rPr>
          <w:rStyle w:val="normaltextrun"/>
          <w:rFonts w:ascii="Calibri" w:hAnsi="Calibri" w:cs="Calibri"/>
          <w:color w:val="000000"/>
          <w:sz w:val="22"/>
          <w:szCs w:val="22"/>
        </w:rPr>
        <w:t>Od wprowadzenia na rynek swojego pierwszego </w:t>
      </w:r>
      <w:proofErr w:type="spellStart"/>
      <w:r w:rsidRPr="00D05F2E">
        <w:rPr>
          <w:rStyle w:val="spellingerror"/>
          <w:rFonts w:ascii="Calibri" w:hAnsi="Calibri" w:cs="Calibri"/>
          <w:color w:val="000000"/>
          <w:sz w:val="22"/>
          <w:szCs w:val="22"/>
        </w:rPr>
        <w:t>smartfona</w:t>
      </w:r>
      <w:proofErr w:type="spellEnd"/>
      <w:r w:rsidRPr="00D05F2E">
        <w:rPr>
          <w:rStyle w:val="normaltextrun"/>
          <w:rFonts w:ascii="Calibri" w:hAnsi="Calibri" w:cs="Calibri"/>
          <w:color w:val="000000"/>
          <w:sz w:val="22"/>
          <w:szCs w:val="22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D05F2E">
        <w:rPr>
          <w:rStyle w:val="spellingerror"/>
          <w:rFonts w:ascii="Calibri" w:hAnsi="Calibri" w:cs="Calibri"/>
          <w:color w:val="000000"/>
          <w:sz w:val="22"/>
          <w:szCs w:val="22"/>
        </w:rPr>
        <w:t>Camera</w:t>
      </w:r>
      <w:proofErr w:type="spellEnd"/>
      <w:r w:rsidRPr="00D05F2E">
        <w:rPr>
          <w:rStyle w:val="normaltextrun"/>
          <w:rFonts w:ascii="Calibri" w:hAnsi="Calibri" w:cs="Calibri"/>
          <w:color w:val="000000"/>
          <w:sz w:val="22"/>
          <w:szCs w:val="22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D05F2E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EA2B846" w14:textId="77777777" w:rsidR="00D05F2E" w:rsidRPr="00D05F2E" w:rsidRDefault="00D05F2E" w:rsidP="00D05F2E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D05F2E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3843484" w14:textId="77777777" w:rsidR="00D05F2E" w:rsidRPr="00D05F2E" w:rsidRDefault="00D05F2E" w:rsidP="00D05F2E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D05F2E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OPPO w Polsce</w:t>
      </w:r>
      <w:r w:rsidRPr="00D05F2E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1DF72B0" w14:textId="77777777" w:rsidR="00D05F2E" w:rsidRPr="00D05F2E" w:rsidRDefault="00D05F2E" w:rsidP="00D05F2E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D05F2E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43F8F66" w14:textId="77777777" w:rsidR="00D05F2E" w:rsidRPr="00D05F2E" w:rsidRDefault="00D05F2E" w:rsidP="00D05F2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D05F2E">
        <w:rPr>
          <w:rStyle w:val="normaltextrun"/>
          <w:rFonts w:ascii="Calibri" w:hAnsi="Calibri" w:cs="Calibri"/>
          <w:sz w:val="22"/>
          <w:szCs w:val="22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D05F2E">
        <w:rPr>
          <w:rStyle w:val="normaltextrun"/>
          <w:rFonts w:ascii="Calibri" w:hAnsi="Calibri" w:cs="Calibri"/>
          <w:b/>
          <w:bCs/>
          <w:sz w:val="22"/>
          <w:szCs w:val="22"/>
        </w:rPr>
        <w:t>OPPO w Polsce </w:t>
      </w:r>
      <w:r w:rsidRPr="00D05F2E">
        <w:rPr>
          <w:rStyle w:val="normaltextrun"/>
          <w:rFonts w:ascii="Calibri" w:hAnsi="Calibri" w:cs="Calibri"/>
          <w:sz w:val="22"/>
          <w:szCs w:val="22"/>
        </w:rPr>
        <w:t>został Marcin Prokop, znany dziennikarz i osobowość telewizyjna. Produkty OPPO można zakupić u najbardziej renomowanych sprzedawców detalicznych: </w:t>
      </w:r>
      <w:proofErr w:type="spellStart"/>
      <w:r w:rsidRPr="00D05F2E">
        <w:rPr>
          <w:rStyle w:val="spellingerror"/>
          <w:rFonts w:ascii="Calibri" w:hAnsi="Calibri" w:cs="Calibri"/>
          <w:sz w:val="22"/>
          <w:szCs w:val="22"/>
        </w:rPr>
        <w:t>MediaMarkt</w:t>
      </w:r>
      <w:proofErr w:type="spellEnd"/>
      <w:r w:rsidRPr="00D05F2E">
        <w:rPr>
          <w:rStyle w:val="normaltextrun"/>
          <w:rFonts w:ascii="Calibri" w:hAnsi="Calibri" w:cs="Calibri"/>
          <w:sz w:val="22"/>
          <w:szCs w:val="22"/>
        </w:rPr>
        <w:t>, Media </w:t>
      </w:r>
      <w:proofErr w:type="spellStart"/>
      <w:r w:rsidRPr="00D05F2E">
        <w:rPr>
          <w:rStyle w:val="spellingerror"/>
          <w:rFonts w:ascii="Calibri" w:hAnsi="Calibri" w:cs="Calibri"/>
          <w:sz w:val="22"/>
          <w:szCs w:val="22"/>
        </w:rPr>
        <w:t>Expert</w:t>
      </w:r>
      <w:proofErr w:type="spellEnd"/>
      <w:r w:rsidRPr="00D05F2E">
        <w:rPr>
          <w:rStyle w:val="normaltextrun"/>
          <w:rFonts w:ascii="Calibri" w:hAnsi="Calibri" w:cs="Calibri"/>
          <w:sz w:val="22"/>
          <w:szCs w:val="22"/>
        </w:rPr>
        <w:t>, RTV Euro AGD, NEONET i x-kom oraz poprzez Strefę Marki OPPO na Allegro. Smartfony </w:t>
      </w:r>
      <w:r w:rsidRPr="00D05F2E">
        <w:rPr>
          <w:rStyle w:val="normaltextrun"/>
          <w:rFonts w:ascii="Calibri" w:hAnsi="Calibri" w:cs="Calibri"/>
          <w:b/>
          <w:bCs/>
          <w:sz w:val="22"/>
          <w:szCs w:val="22"/>
        </w:rPr>
        <w:t>OPPO w Polsce </w:t>
      </w:r>
      <w:r w:rsidRPr="00D05F2E">
        <w:rPr>
          <w:rStyle w:val="normaltextrun"/>
          <w:rFonts w:ascii="Calibri" w:hAnsi="Calibri" w:cs="Calibri"/>
          <w:sz w:val="22"/>
          <w:szCs w:val="22"/>
        </w:rPr>
        <w:t>znajdują się także w ofercie wszystkich głównych operatorów telekomunikacyjnych. Rosnąca popularność marki w kraju spowodowała, że seria urządzeń </w:t>
      </w:r>
      <w:hyperlink r:id="rId15" w:tgtFrame="_blank" w:history="1">
        <w:r w:rsidRPr="00D05F2E">
          <w:rPr>
            <w:rStyle w:val="normaltextrun"/>
            <w:rFonts w:ascii="Calibri" w:hAnsi="Calibri" w:cs="Calibri"/>
            <w:sz w:val="22"/>
            <w:szCs w:val="22"/>
          </w:rPr>
          <w:t>Reno3</w:t>
        </w:r>
      </w:hyperlink>
      <w:r w:rsidRPr="00D05F2E">
        <w:rPr>
          <w:rStyle w:val="normaltextrun"/>
          <w:rFonts w:ascii="Calibri" w:hAnsi="Calibri" w:cs="Calibri"/>
          <w:sz w:val="22"/>
          <w:szCs w:val="22"/>
        </w:rPr>
        <w:t> odnotowała na polskim rynku najwyższą sprzedaż spośród krajów Europy Środkowo-Wschodniej. Aktualnie w ofercie </w:t>
      </w:r>
      <w:r w:rsidRPr="00D05F2E">
        <w:rPr>
          <w:rStyle w:val="normaltextrun"/>
          <w:rFonts w:ascii="Calibri" w:hAnsi="Calibri" w:cs="Calibri"/>
          <w:b/>
          <w:bCs/>
          <w:sz w:val="22"/>
          <w:szCs w:val="22"/>
        </w:rPr>
        <w:t>OPPO Polska </w:t>
      </w:r>
      <w:r w:rsidRPr="00D05F2E">
        <w:rPr>
          <w:rStyle w:val="normaltextrun"/>
          <w:rFonts w:ascii="Calibri" w:hAnsi="Calibri" w:cs="Calibri"/>
          <w:sz w:val="22"/>
          <w:szCs w:val="22"/>
        </w:rPr>
        <w:t>znajdują się dwie linie smartfonów – </w:t>
      </w:r>
      <w:hyperlink r:id="rId16" w:tgtFrame="_blank" w:history="1">
        <w:r w:rsidRPr="00D05F2E">
          <w:rPr>
            <w:rStyle w:val="normaltextrun"/>
            <w:rFonts w:ascii="Calibri" w:hAnsi="Calibri" w:cs="Calibri"/>
            <w:sz w:val="22"/>
            <w:szCs w:val="22"/>
          </w:rPr>
          <w:t>Seria Reno</w:t>
        </w:r>
      </w:hyperlink>
      <w:r w:rsidRPr="00D05F2E">
        <w:rPr>
          <w:rStyle w:val="normaltextrun"/>
          <w:rFonts w:ascii="Calibri" w:hAnsi="Calibri" w:cs="Calibri"/>
          <w:sz w:val="22"/>
          <w:szCs w:val="22"/>
        </w:rPr>
        <w:t> i </w:t>
      </w:r>
      <w:hyperlink r:id="rId17" w:tgtFrame="_blank" w:history="1">
        <w:r w:rsidRPr="00D05F2E">
          <w:rPr>
            <w:rStyle w:val="normaltextrun"/>
            <w:rFonts w:ascii="Calibri" w:hAnsi="Calibri" w:cs="Calibri"/>
            <w:sz w:val="22"/>
            <w:szCs w:val="22"/>
          </w:rPr>
          <w:t>seria A</w:t>
        </w:r>
      </w:hyperlink>
      <w:r w:rsidRPr="00D05F2E">
        <w:rPr>
          <w:rStyle w:val="normaltextrun"/>
          <w:rFonts w:ascii="Calibri" w:hAnsi="Calibri" w:cs="Calibri"/>
          <w:sz w:val="22"/>
          <w:szCs w:val="22"/>
        </w:rPr>
        <w:t>, a także urządzenia ubieralne jak </w:t>
      </w:r>
      <w:hyperlink r:id="rId18" w:tgtFrame="_blank" w:history="1">
        <w:r w:rsidRPr="00D05F2E">
          <w:rPr>
            <w:rStyle w:val="normaltextrun"/>
            <w:rFonts w:ascii="Calibri" w:hAnsi="Calibri" w:cs="Calibri"/>
            <w:sz w:val="22"/>
            <w:szCs w:val="22"/>
          </w:rPr>
          <w:t>smartwatche</w:t>
        </w:r>
      </w:hyperlink>
      <w:r w:rsidRPr="00D05F2E">
        <w:rPr>
          <w:rStyle w:val="normaltextrun"/>
          <w:rFonts w:ascii="Calibri" w:hAnsi="Calibri" w:cs="Calibri"/>
          <w:sz w:val="22"/>
          <w:szCs w:val="22"/>
        </w:rPr>
        <w:t> i słuchawki bezprzewodowe. </w:t>
      </w:r>
    </w:p>
    <w:p w14:paraId="656CFE24" w14:textId="77777777" w:rsidR="00D05F2E" w:rsidRPr="00D05F2E" w:rsidRDefault="00D05F2E" w:rsidP="00D05F2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15E8CDD" w14:textId="77777777" w:rsidR="00D05F2E" w:rsidRPr="00D05F2E" w:rsidRDefault="00D05F2E" w:rsidP="00D05F2E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D05F2E">
        <w:rPr>
          <w:rStyle w:val="eop"/>
          <w:rFonts w:ascii="Calibri" w:hAnsi="Calibri" w:cs="Calibri"/>
          <w:sz w:val="22"/>
          <w:szCs w:val="22"/>
        </w:rPr>
        <w:t xml:space="preserve">OPPO zdobyło nagrodę „Marka Roku” plebiscycie Tech </w:t>
      </w:r>
      <w:proofErr w:type="spellStart"/>
      <w:r w:rsidRPr="00D05F2E">
        <w:rPr>
          <w:rStyle w:val="eop"/>
          <w:rFonts w:ascii="Calibri" w:hAnsi="Calibri" w:cs="Calibri"/>
          <w:sz w:val="22"/>
          <w:szCs w:val="22"/>
        </w:rPr>
        <w:t>Awards</w:t>
      </w:r>
      <w:proofErr w:type="spellEnd"/>
      <w:r w:rsidRPr="00D05F2E">
        <w:rPr>
          <w:rStyle w:val="eop"/>
          <w:rFonts w:ascii="Calibri" w:hAnsi="Calibri" w:cs="Calibri"/>
          <w:sz w:val="22"/>
          <w:szCs w:val="22"/>
        </w:rPr>
        <w:t xml:space="preserve"> 2020.</w:t>
      </w:r>
    </w:p>
    <w:p w14:paraId="654CFC00" w14:textId="3D853097" w:rsidR="003E777E" w:rsidRPr="00D05F2E" w:rsidRDefault="003E777E" w:rsidP="004A1DB0">
      <w:pPr>
        <w:rPr>
          <w:rFonts w:ascii="Calibri" w:hAnsi="Calibri" w:cs="Calibri"/>
          <w:sz w:val="22"/>
          <w:szCs w:val="22"/>
          <w:lang w:val="pl-PL"/>
        </w:rPr>
      </w:pPr>
    </w:p>
    <w:sectPr w:rsidR="003E777E" w:rsidRPr="00D05F2E">
      <w:headerReference w:type="default" r:id="rId19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2D4E65" w14:textId="77777777" w:rsidR="003C0275" w:rsidRDefault="003C0275">
      <w:r>
        <w:separator/>
      </w:r>
    </w:p>
  </w:endnote>
  <w:endnote w:type="continuationSeparator" w:id="0">
    <w:p w14:paraId="2657EE8A" w14:textId="77777777" w:rsidR="003C0275" w:rsidRDefault="003C0275">
      <w:r>
        <w:continuationSeparator/>
      </w:r>
    </w:p>
  </w:endnote>
  <w:endnote w:type="continuationNotice" w:id="1">
    <w:p w14:paraId="053EACC2" w14:textId="77777777" w:rsidR="003C0275" w:rsidRDefault="003C02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POSans M">
    <w:altName w:val="SimSun"/>
    <w:charset w:val="86"/>
    <w:family w:val="roman"/>
    <w:pitch w:val="variable"/>
    <w:sig w:usb0="A00002BF" w:usb1="0A0F004A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7183F9" w14:textId="77777777" w:rsidR="003C0275" w:rsidRDefault="003C0275">
      <w:r>
        <w:separator/>
      </w:r>
    </w:p>
  </w:footnote>
  <w:footnote w:type="continuationSeparator" w:id="0">
    <w:p w14:paraId="479F9600" w14:textId="77777777" w:rsidR="003C0275" w:rsidRDefault="003C0275">
      <w:r>
        <w:continuationSeparator/>
      </w:r>
    </w:p>
  </w:footnote>
  <w:footnote w:type="continuationNotice" w:id="1">
    <w:p w14:paraId="4CA32119" w14:textId="77777777" w:rsidR="003C0275" w:rsidRDefault="003C02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10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  <w:num w:numId="11">
    <w:abstractNumId w:val="4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E4D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291B"/>
    <w:rsid w:val="0001292B"/>
    <w:rsid w:val="000134BD"/>
    <w:rsid w:val="000142F9"/>
    <w:rsid w:val="000144B2"/>
    <w:rsid w:val="00015097"/>
    <w:rsid w:val="000168DD"/>
    <w:rsid w:val="00017A20"/>
    <w:rsid w:val="000209C0"/>
    <w:rsid w:val="00023621"/>
    <w:rsid w:val="000239C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5DBB"/>
    <w:rsid w:val="000660DC"/>
    <w:rsid w:val="00067196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BD1"/>
    <w:rsid w:val="000974D1"/>
    <w:rsid w:val="00097547"/>
    <w:rsid w:val="00097846"/>
    <w:rsid w:val="000A220F"/>
    <w:rsid w:val="000A3336"/>
    <w:rsid w:val="000A3F69"/>
    <w:rsid w:val="000A5459"/>
    <w:rsid w:val="000A6435"/>
    <w:rsid w:val="000B1D49"/>
    <w:rsid w:val="000B21D2"/>
    <w:rsid w:val="000B27CE"/>
    <w:rsid w:val="000B2D81"/>
    <w:rsid w:val="000B3317"/>
    <w:rsid w:val="000B5035"/>
    <w:rsid w:val="000B5BC4"/>
    <w:rsid w:val="000B5D37"/>
    <w:rsid w:val="000B625D"/>
    <w:rsid w:val="000B7534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330B"/>
    <w:rsid w:val="000E5A65"/>
    <w:rsid w:val="000E5E7A"/>
    <w:rsid w:val="000F07BA"/>
    <w:rsid w:val="000F21C2"/>
    <w:rsid w:val="000F2714"/>
    <w:rsid w:val="000F65F1"/>
    <w:rsid w:val="000F7223"/>
    <w:rsid w:val="000F7E9C"/>
    <w:rsid w:val="001012AC"/>
    <w:rsid w:val="00101761"/>
    <w:rsid w:val="001017CB"/>
    <w:rsid w:val="001017E1"/>
    <w:rsid w:val="00102436"/>
    <w:rsid w:val="001040A3"/>
    <w:rsid w:val="00104B70"/>
    <w:rsid w:val="00104D58"/>
    <w:rsid w:val="00105911"/>
    <w:rsid w:val="00106C78"/>
    <w:rsid w:val="00107411"/>
    <w:rsid w:val="0011002D"/>
    <w:rsid w:val="001110FC"/>
    <w:rsid w:val="00111422"/>
    <w:rsid w:val="0011373A"/>
    <w:rsid w:val="00114799"/>
    <w:rsid w:val="001170D1"/>
    <w:rsid w:val="00117BC8"/>
    <w:rsid w:val="00122BC7"/>
    <w:rsid w:val="001232A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8EA"/>
    <w:rsid w:val="001A4E63"/>
    <w:rsid w:val="001A5133"/>
    <w:rsid w:val="001A58BA"/>
    <w:rsid w:val="001A5D77"/>
    <w:rsid w:val="001A6433"/>
    <w:rsid w:val="001A6AEE"/>
    <w:rsid w:val="001A7875"/>
    <w:rsid w:val="001A7CAD"/>
    <w:rsid w:val="001B07E2"/>
    <w:rsid w:val="001B1047"/>
    <w:rsid w:val="001B1217"/>
    <w:rsid w:val="001B1863"/>
    <w:rsid w:val="001B302A"/>
    <w:rsid w:val="001B4337"/>
    <w:rsid w:val="001B4435"/>
    <w:rsid w:val="001B551E"/>
    <w:rsid w:val="001C1584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439F"/>
    <w:rsid w:val="001D4CDA"/>
    <w:rsid w:val="001D5745"/>
    <w:rsid w:val="001D5928"/>
    <w:rsid w:val="001E3038"/>
    <w:rsid w:val="001E45AB"/>
    <w:rsid w:val="001E5042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3F28"/>
    <w:rsid w:val="001F4287"/>
    <w:rsid w:val="001F6701"/>
    <w:rsid w:val="001F6C15"/>
    <w:rsid w:val="001F7D2A"/>
    <w:rsid w:val="00200A25"/>
    <w:rsid w:val="002059D0"/>
    <w:rsid w:val="00206A1A"/>
    <w:rsid w:val="0020772E"/>
    <w:rsid w:val="0021017C"/>
    <w:rsid w:val="0021069D"/>
    <w:rsid w:val="00211A01"/>
    <w:rsid w:val="00212C2F"/>
    <w:rsid w:val="002140E4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F04"/>
    <w:rsid w:val="00230349"/>
    <w:rsid w:val="00230FA4"/>
    <w:rsid w:val="00231E2F"/>
    <w:rsid w:val="002333DA"/>
    <w:rsid w:val="00235CCD"/>
    <w:rsid w:val="00237314"/>
    <w:rsid w:val="00237D7E"/>
    <w:rsid w:val="00237ED0"/>
    <w:rsid w:val="00240137"/>
    <w:rsid w:val="002401E2"/>
    <w:rsid w:val="00240998"/>
    <w:rsid w:val="00240AB1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769E"/>
    <w:rsid w:val="00287D0E"/>
    <w:rsid w:val="00291071"/>
    <w:rsid w:val="00292435"/>
    <w:rsid w:val="00292F24"/>
    <w:rsid w:val="00295059"/>
    <w:rsid w:val="00295A05"/>
    <w:rsid w:val="00296972"/>
    <w:rsid w:val="00297DBB"/>
    <w:rsid w:val="002A0C85"/>
    <w:rsid w:val="002A1613"/>
    <w:rsid w:val="002A468F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136E"/>
    <w:rsid w:val="002C46CE"/>
    <w:rsid w:val="002C4B23"/>
    <w:rsid w:val="002C4CEF"/>
    <w:rsid w:val="002C5400"/>
    <w:rsid w:val="002C6413"/>
    <w:rsid w:val="002D012A"/>
    <w:rsid w:val="002D05FA"/>
    <w:rsid w:val="002D10E0"/>
    <w:rsid w:val="002D25AB"/>
    <w:rsid w:val="002D2B66"/>
    <w:rsid w:val="002D37EA"/>
    <w:rsid w:val="002D58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3004AD"/>
    <w:rsid w:val="003025D3"/>
    <w:rsid w:val="00302C4F"/>
    <w:rsid w:val="00302F21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C79"/>
    <w:rsid w:val="00325D3A"/>
    <w:rsid w:val="0032636A"/>
    <w:rsid w:val="00326486"/>
    <w:rsid w:val="00327479"/>
    <w:rsid w:val="003305B2"/>
    <w:rsid w:val="003310F1"/>
    <w:rsid w:val="003326D2"/>
    <w:rsid w:val="00332818"/>
    <w:rsid w:val="00332C59"/>
    <w:rsid w:val="00333A09"/>
    <w:rsid w:val="00333B18"/>
    <w:rsid w:val="0033509E"/>
    <w:rsid w:val="00335846"/>
    <w:rsid w:val="00337D4F"/>
    <w:rsid w:val="003401CE"/>
    <w:rsid w:val="00340525"/>
    <w:rsid w:val="003406CD"/>
    <w:rsid w:val="00343079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5B0B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2469"/>
    <w:rsid w:val="00373E83"/>
    <w:rsid w:val="00374224"/>
    <w:rsid w:val="00374422"/>
    <w:rsid w:val="00375634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1599"/>
    <w:rsid w:val="003A16F8"/>
    <w:rsid w:val="003A19F2"/>
    <w:rsid w:val="003A32CE"/>
    <w:rsid w:val="003A4089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0275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E0590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549B"/>
    <w:rsid w:val="00455952"/>
    <w:rsid w:val="00456ADE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1DB0"/>
    <w:rsid w:val="004A36F1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231C"/>
    <w:rsid w:val="004B4740"/>
    <w:rsid w:val="004B53CA"/>
    <w:rsid w:val="004B5472"/>
    <w:rsid w:val="004B6A2D"/>
    <w:rsid w:val="004B71F1"/>
    <w:rsid w:val="004C0B43"/>
    <w:rsid w:val="004C153E"/>
    <w:rsid w:val="004C1AFF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4222"/>
    <w:rsid w:val="005045E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331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7470"/>
    <w:rsid w:val="00567C3E"/>
    <w:rsid w:val="005701C1"/>
    <w:rsid w:val="005730DB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7D7"/>
    <w:rsid w:val="005A32BD"/>
    <w:rsid w:val="005A4B78"/>
    <w:rsid w:val="005A785B"/>
    <w:rsid w:val="005B000A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7A3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771"/>
    <w:rsid w:val="005D7950"/>
    <w:rsid w:val="005E0226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6297"/>
    <w:rsid w:val="00606B7A"/>
    <w:rsid w:val="00606D43"/>
    <w:rsid w:val="00610E8C"/>
    <w:rsid w:val="00610EED"/>
    <w:rsid w:val="00612073"/>
    <w:rsid w:val="00612235"/>
    <w:rsid w:val="00612750"/>
    <w:rsid w:val="00613C22"/>
    <w:rsid w:val="0061502A"/>
    <w:rsid w:val="0061509E"/>
    <w:rsid w:val="00617CB7"/>
    <w:rsid w:val="0062358D"/>
    <w:rsid w:val="00623C25"/>
    <w:rsid w:val="00625601"/>
    <w:rsid w:val="006257C1"/>
    <w:rsid w:val="00625F4D"/>
    <w:rsid w:val="006260C9"/>
    <w:rsid w:val="0063035B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AB"/>
    <w:rsid w:val="006707D3"/>
    <w:rsid w:val="0067117E"/>
    <w:rsid w:val="00671228"/>
    <w:rsid w:val="006724B1"/>
    <w:rsid w:val="0067299E"/>
    <w:rsid w:val="0067390D"/>
    <w:rsid w:val="006747CB"/>
    <w:rsid w:val="00674EC7"/>
    <w:rsid w:val="006750DE"/>
    <w:rsid w:val="006755C7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4DD8"/>
    <w:rsid w:val="006A55C7"/>
    <w:rsid w:val="006A5F4D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FC5"/>
    <w:rsid w:val="006C3669"/>
    <w:rsid w:val="006C39AC"/>
    <w:rsid w:val="006C4A5B"/>
    <w:rsid w:val="006C5B61"/>
    <w:rsid w:val="006C5DBF"/>
    <w:rsid w:val="006C78DF"/>
    <w:rsid w:val="006D025D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61E8"/>
    <w:rsid w:val="006E655D"/>
    <w:rsid w:val="006E77CC"/>
    <w:rsid w:val="006E7858"/>
    <w:rsid w:val="006F08DC"/>
    <w:rsid w:val="006F106E"/>
    <w:rsid w:val="006F120B"/>
    <w:rsid w:val="006F1AD1"/>
    <w:rsid w:val="006F2E65"/>
    <w:rsid w:val="006F2FAC"/>
    <w:rsid w:val="006F69E0"/>
    <w:rsid w:val="006F739F"/>
    <w:rsid w:val="006F7D49"/>
    <w:rsid w:val="00701545"/>
    <w:rsid w:val="00701C24"/>
    <w:rsid w:val="0070243F"/>
    <w:rsid w:val="00702491"/>
    <w:rsid w:val="007026FF"/>
    <w:rsid w:val="0070464C"/>
    <w:rsid w:val="00704BD1"/>
    <w:rsid w:val="00706877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D9"/>
    <w:rsid w:val="007303C2"/>
    <w:rsid w:val="00730465"/>
    <w:rsid w:val="007308C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4C"/>
    <w:rsid w:val="00765640"/>
    <w:rsid w:val="00766E99"/>
    <w:rsid w:val="00767523"/>
    <w:rsid w:val="00770BE2"/>
    <w:rsid w:val="007724DD"/>
    <w:rsid w:val="00772A4C"/>
    <w:rsid w:val="00775BF1"/>
    <w:rsid w:val="00777274"/>
    <w:rsid w:val="00780242"/>
    <w:rsid w:val="00780E69"/>
    <w:rsid w:val="00781126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3E2"/>
    <w:rsid w:val="007A65D1"/>
    <w:rsid w:val="007A6B9B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3740"/>
    <w:rsid w:val="007D377B"/>
    <w:rsid w:val="007D3D55"/>
    <w:rsid w:val="007D430C"/>
    <w:rsid w:val="007D44EA"/>
    <w:rsid w:val="007D4DB9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E63"/>
    <w:rsid w:val="008202D8"/>
    <w:rsid w:val="008205AA"/>
    <w:rsid w:val="00821B30"/>
    <w:rsid w:val="00821D82"/>
    <w:rsid w:val="0082292C"/>
    <w:rsid w:val="00822CE6"/>
    <w:rsid w:val="008232BB"/>
    <w:rsid w:val="00823AE3"/>
    <w:rsid w:val="00823F00"/>
    <w:rsid w:val="00823F15"/>
    <w:rsid w:val="00824AF3"/>
    <w:rsid w:val="00824DB9"/>
    <w:rsid w:val="00830D07"/>
    <w:rsid w:val="00831167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E93"/>
    <w:rsid w:val="00857F10"/>
    <w:rsid w:val="0086074B"/>
    <w:rsid w:val="00861208"/>
    <w:rsid w:val="00861F59"/>
    <w:rsid w:val="008626BB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FDD"/>
    <w:rsid w:val="0087792E"/>
    <w:rsid w:val="00877B5E"/>
    <w:rsid w:val="00877FC7"/>
    <w:rsid w:val="00881E39"/>
    <w:rsid w:val="0088301B"/>
    <w:rsid w:val="008836D9"/>
    <w:rsid w:val="00885090"/>
    <w:rsid w:val="0088543C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AA5"/>
    <w:rsid w:val="008962FE"/>
    <w:rsid w:val="00896EEB"/>
    <w:rsid w:val="008A00DF"/>
    <w:rsid w:val="008A0A8F"/>
    <w:rsid w:val="008A1D53"/>
    <w:rsid w:val="008A1FDF"/>
    <w:rsid w:val="008A235E"/>
    <w:rsid w:val="008A2441"/>
    <w:rsid w:val="008A29BB"/>
    <w:rsid w:val="008A2A1D"/>
    <w:rsid w:val="008A2D86"/>
    <w:rsid w:val="008A3387"/>
    <w:rsid w:val="008A5052"/>
    <w:rsid w:val="008A5F36"/>
    <w:rsid w:val="008A7269"/>
    <w:rsid w:val="008B027E"/>
    <w:rsid w:val="008B06A2"/>
    <w:rsid w:val="008B2C53"/>
    <w:rsid w:val="008B3255"/>
    <w:rsid w:val="008B38A6"/>
    <w:rsid w:val="008B50CC"/>
    <w:rsid w:val="008B539F"/>
    <w:rsid w:val="008B567D"/>
    <w:rsid w:val="008B5816"/>
    <w:rsid w:val="008B6139"/>
    <w:rsid w:val="008C0AF9"/>
    <w:rsid w:val="008C0CA2"/>
    <w:rsid w:val="008C0EA9"/>
    <w:rsid w:val="008C3888"/>
    <w:rsid w:val="008C449E"/>
    <w:rsid w:val="008C4DBA"/>
    <w:rsid w:val="008C6484"/>
    <w:rsid w:val="008C722B"/>
    <w:rsid w:val="008D06B6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491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3DC4"/>
    <w:rsid w:val="009263E0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7754"/>
    <w:rsid w:val="00942157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578D8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617E"/>
    <w:rsid w:val="0097687E"/>
    <w:rsid w:val="009806E9"/>
    <w:rsid w:val="009819AD"/>
    <w:rsid w:val="00982F3F"/>
    <w:rsid w:val="009833E3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C76CC"/>
    <w:rsid w:val="009D0E3C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38D0"/>
    <w:rsid w:val="009F3EE1"/>
    <w:rsid w:val="009F468F"/>
    <w:rsid w:val="009F4962"/>
    <w:rsid w:val="009F502E"/>
    <w:rsid w:val="009F58A7"/>
    <w:rsid w:val="009F674E"/>
    <w:rsid w:val="009F6A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D5D"/>
    <w:rsid w:val="00A61DF0"/>
    <w:rsid w:val="00A62AA0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9FC"/>
    <w:rsid w:val="00A77970"/>
    <w:rsid w:val="00A77B56"/>
    <w:rsid w:val="00A80178"/>
    <w:rsid w:val="00A82D66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2DA2"/>
    <w:rsid w:val="00AA3AC3"/>
    <w:rsid w:val="00AA475B"/>
    <w:rsid w:val="00AA638A"/>
    <w:rsid w:val="00AA66F6"/>
    <w:rsid w:val="00AA712F"/>
    <w:rsid w:val="00AA7E6E"/>
    <w:rsid w:val="00AB070B"/>
    <w:rsid w:val="00AB0EF5"/>
    <w:rsid w:val="00AB246A"/>
    <w:rsid w:val="00AB2C6A"/>
    <w:rsid w:val="00AB38B7"/>
    <w:rsid w:val="00AB4C8D"/>
    <w:rsid w:val="00AB4DDF"/>
    <w:rsid w:val="00AB5112"/>
    <w:rsid w:val="00AB63B5"/>
    <w:rsid w:val="00AC025A"/>
    <w:rsid w:val="00AC148F"/>
    <w:rsid w:val="00AC1F25"/>
    <w:rsid w:val="00AC30BA"/>
    <w:rsid w:val="00AC31BB"/>
    <w:rsid w:val="00AC3A70"/>
    <w:rsid w:val="00AC423D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6A6B"/>
    <w:rsid w:val="00AD6ECE"/>
    <w:rsid w:val="00AD7CCB"/>
    <w:rsid w:val="00AE04D7"/>
    <w:rsid w:val="00AE04EC"/>
    <w:rsid w:val="00AE0D08"/>
    <w:rsid w:val="00AE0FC4"/>
    <w:rsid w:val="00AE2595"/>
    <w:rsid w:val="00AE4850"/>
    <w:rsid w:val="00AE5033"/>
    <w:rsid w:val="00AE644D"/>
    <w:rsid w:val="00AE67DC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06739"/>
    <w:rsid w:val="00B1107B"/>
    <w:rsid w:val="00B11331"/>
    <w:rsid w:val="00B1208E"/>
    <w:rsid w:val="00B126F8"/>
    <w:rsid w:val="00B1435E"/>
    <w:rsid w:val="00B14D10"/>
    <w:rsid w:val="00B1795A"/>
    <w:rsid w:val="00B17F74"/>
    <w:rsid w:val="00B2038D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77EFC"/>
    <w:rsid w:val="00B826E4"/>
    <w:rsid w:val="00B82CC1"/>
    <w:rsid w:val="00B82DCC"/>
    <w:rsid w:val="00B84EC6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4E66"/>
    <w:rsid w:val="00BB5A1D"/>
    <w:rsid w:val="00BB6D9F"/>
    <w:rsid w:val="00BB7425"/>
    <w:rsid w:val="00BB7437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FC4"/>
    <w:rsid w:val="00BD20B6"/>
    <w:rsid w:val="00BD3B0F"/>
    <w:rsid w:val="00BD3C5D"/>
    <w:rsid w:val="00BD519C"/>
    <w:rsid w:val="00BD57D7"/>
    <w:rsid w:val="00BD7233"/>
    <w:rsid w:val="00BE2877"/>
    <w:rsid w:val="00BE55D5"/>
    <w:rsid w:val="00BE5717"/>
    <w:rsid w:val="00BE5CF5"/>
    <w:rsid w:val="00BE5D33"/>
    <w:rsid w:val="00BF315A"/>
    <w:rsid w:val="00BF39EA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EBE"/>
    <w:rsid w:val="00C07BEB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3327"/>
    <w:rsid w:val="00C44EF3"/>
    <w:rsid w:val="00C4642E"/>
    <w:rsid w:val="00C47BB2"/>
    <w:rsid w:val="00C50601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4EA1"/>
    <w:rsid w:val="00C75722"/>
    <w:rsid w:val="00C7585A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2AC"/>
    <w:rsid w:val="00C86B4C"/>
    <w:rsid w:val="00C8711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B7732"/>
    <w:rsid w:val="00CC1A5B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9B1"/>
    <w:rsid w:val="00D04ED4"/>
    <w:rsid w:val="00D05F2E"/>
    <w:rsid w:val="00D0606A"/>
    <w:rsid w:val="00D064C7"/>
    <w:rsid w:val="00D06542"/>
    <w:rsid w:val="00D06BF0"/>
    <w:rsid w:val="00D06FB2"/>
    <w:rsid w:val="00D0702E"/>
    <w:rsid w:val="00D0771A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625D"/>
    <w:rsid w:val="00D3060F"/>
    <w:rsid w:val="00D30758"/>
    <w:rsid w:val="00D30BFF"/>
    <w:rsid w:val="00D30CB2"/>
    <w:rsid w:val="00D318F9"/>
    <w:rsid w:val="00D327FB"/>
    <w:rsid w:val="00D338BE"/>
    <w:rsid w:val="00D3595E"/>
    <w:rsid w:val="00D4102D"/>
    <w:rsid w:val="00D425C2"/>
    <w:rsid w:val="00D42BE3"/>
    <w:rsid w:val="00D433D1"/>
    <w:rsid w:val="00D439EB"/>
    <w:rsid w:val="00D4415F"/>
    <w:rsid w:val="00D4489D"/>
    <w:rsid w:val="00D44A3B"/>
    <w:rsid w:val="00D50970"/>
    <w:rsid w:val="00D52338"/>
    <w:rsid w:val="00D5248B"/>
    <w:rsid w:val="00D525D3"/>
    <w:rsid w:val="00D542C3"/>
    <w:rsid w:val="00D55140"/>
    <w:rsid w:val="00D5659A"/>
    <w:rsid w:val="00D617F8"/>
    <w:rsid w:val="00D62F65"/>
    <w:rsid w:val="00D6503B"/>
    <w:rsid w:val="00D65686"/>
    <w:rsid w:val="00D66D47"/>
    <w:rsid w:val="00D672D1"/>
    <w:rsid w:val="00D70487"/>
    <w:rsid w:val="00D70E43"/>
    <w:rsid w:val="00D72E32"/>
    <w:rsid w:val="00D736D2"/>
    <w:rsid w:val="00D73883"/>
    <w:rsid w:val="00D739A1"/>
    <w:rsid w:val="00D758B6"/>
    <w:rsid w:val="00D75AA2"/>
    <w:rsid w:val="00D75C7A"/>
    <w:rsid w:val="00D76B4B"/>
    <w:rsid w:val="00D772A7"/>
    <w:rsid w:val="00D77A66"/>
    <w:rsid w:val="00D812BE"/>
    <w:rsid w:val="00D81D20"/>
    <w:rsid w:val="00D81F42"/>
    <w:rsid w:val="00D82B19"/>
    <w:rsid w:val="00D830D8"/>
    <w:rsid w:val="00D8321F"/>
    <w:rsid w:val="00D8336B"/>
    <w:rsid w:val="00D83D0E"/>
    <w:rsid w:val="00D859C6"/>
    <w:rsid w:val="00D85BA6"/>
    <w:rsid w:val="00D87049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529A"/>
    <w:rsid w:val="00D96620"/>
    <w:rsid w:val="00D97ED8"/>
    <w:rsid w:val="00DA049A"/>
    <w:rsid w:val="00DA04CD"/>
    <w:rsid w:val="00DA201D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77A"/>
    <w:rsid w:val="00DB1A86"/>
    <w:rsid w:val="00DB2051"/>
    <w:rsid w:val="00DB2A64"/>
    <w:rsid w:val="00DB30D9"/>
    <w:rsid w:val="00DB3981"/>
    <w:rsid w:val="00DB3F45"/>
    <w:rsid w:val="00DB5633"/>
    <w:rsid w:val="00DB5A53"/>
    <w:rsid w:val="00DB5E0E"/>
    <w:rsid w:val="00DB78F1"/>
    <w:rsid w:val="00DB7EC9"/>
    <w:rsid w:val="00DB7FCC"/>
    <w:rsid w:val="00DC40BD"/>
    <w:rsid w:val="00DC4AA9"/>
    <w:rsid w:val="00DC5D46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880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C04"/>
    <w:rsid w:val="00E40506"/>
    <w:rsid w:val="00E40C95"/>
    <w:rsid w:val="00E412F6"/>
    <w:rsid w:val="00E413A0"/>
    <w:rsid w:val="00E41C29"/>
    <w:rsid w:val="00E42F1F"/>
    <w:rsid w:val="00E45756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8FE"/>
    <w:rsid w:val="00E76E46"/>
    <w:rsid w:val="00E777EB"/>
    <w:rsid w:val="00E80DBC"/>
    <w:rsid w:val="00E8123C"/>
    <w:rsid w:val="00E81F28"/>
    <w:rsid w:val="00E83E80"/>
    <w:rsid w:val="00E85286"/>
    <w:rsid w:val="00E9081A"/>
    <w:rsid w:val="00E91256"/>
    <w:rsid w:val="00E91A8F"/>
    <w:rsid w:val="00E920D2"/>
    <w:rsid w:val="00E927F3"/>
    <w:rsid w:val="00E95E4E"/>
    <w:rsid w:val="00E966FC"/>
    <w:rsid w:val="00E97A91"/>
    <w:rsid w:val="00E97B7A"/>
    <w:rsid w:val="00EA0DD5"/>
    <w:rsid w:val="00EA1D0C"/>
    <w:rsid w:val="00EA4399"/>
    <w:rsid w:val="00EA45B2"/>
    <w:rsid w:val="00EA497B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12E4"/>
    <w:rsid w:val="00EE179C"/>
    <w:rsid w:val="00EE335B"/>
    <w:rsid w:val="00EE41E5"/>
    <w:rsid w:val="00EE51FC"/>
    <w:rsid w:val="00EE5235"/>
    <w:rsid w:val="00EE6899"/>
    <w:rsid w:val="00EE68ED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3E5A"/>
    <w:rsid w:val="00F05552"/>
    <w:rsid w:val="00F055F5"/>
    <w:rsid w:val="00F05622"/>
    <w:rsid w:val="00F067A1"/>
    <w:rsid w:val="00F111FA"/>
    <w:rsid w:val="00F11481"/>
    <w:rsid w:val="00F1288A"/>
    <w:rsid w:val="00F12985"/>
    <w:rsid w:val="00F12A8C"/>
    <w:rsid w:val="00F1310F"/>
    <w:rsid w:val="00F13ABF"/>
    <w:rsid w:val="00F13E46"/>
    <w:rsid w:val="00F167B8"/>
    <w:rsid w:val="00F174EB"/>
    <w:rsid w:val="00F17D87"/>
    <w:rsid w:val="00F17E0E"/>
    <w:rsid w:val="00F2119A"/>
    <w:rsid w:val="00F21BEE"/>
    <w:rsid w:val="00F227DC"/>
    <w:rsid w:val="00F22BB6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E7B"/>
    <w:rsid w:val="00F42170"/>
    <w:rsid w:val="00F42F0E"/>
    <w:rsid w:val="00F432C4"/>
    <w:rsid w:val="00F43F88"/>
    <w:rsid w:val="00F4406D"/>
    <w:rsid w:val="00F45DF2"/>
    <w:rsid w:val="00F46605"/>
    <w:rsid w:val="00F46AFE"/>
    <w:rsid w:val="00F5043F"/>
    <w:rsid w:val="00F522DB"/>
    <w:rsid w:val="00F52EF2"/>
    <w:rsid w:val="00F53027"/>
    <w:rsid w:val="00F54CBF"/>
    <w:rsid w:val="00F5786A"/>
    <w:rsid w:val="00F60196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0C03"/>
    <w:rsid w:val="00F71CEB"/>
    <w:rsid w:val="00F721EB"/>
    <w:rsid w:val="00F7225B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62AB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33CCCFF3-F1BF-42F8-B9C2-DDD1804B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ppopolska.prowly.com/132967-kinga-sawczuk-marcin-prokop-wujaszek-liestyle-bartlomiej-nieantyfan-zawisza-i-michal-pisarski-we-wspolnym-daily-vlogu-na-premierze-urzadzen-oppo" TargetMode="External"/><Relationship Id="rId18" Type="http://schemas.openxmlformats.org/officeDocument/2006/relationships/hyperlink" Target="https://www.oppo.com/pl/accessory-oppo-watch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oppopolska.prowly.com/132823-premiera-nowej-serii-smartfonow-oppo-reno5-opaski-oppo-band-i-sluchawek-bezprzewodowych-oppo-enco-x" TargetMode="External"/><Relationship Id="rId17" Type="http://schemas.openxmlformats.org/officeDocument/2006/relationships/hyperlink" Target="https://www.oppo.com/pl/smartphones/series-a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ppo.com/pl/smartphone-reno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owehoryzonty.pl/index.do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oppo.com/pl/smartphone-reno3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iotr.zaczko@oppo-aed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2" ma:contentTypeDescription="Utwórz nowy dokument." ma:contentTypeScope="" ma:versionID="e9de0f5a66e3928dda845d26acd46bab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ec984f92783d89b08f6a5e13460af795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50775E-3D86-4E44-A4F3-1495D5E92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4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943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Bartłomiej Nowak</cp:lastModifiedBy>
  <cp:revision>28</cp:revision>
  <dcterms:created xsi:type="dcterms:W3CDTF">2021-02-17T08:06:00Z</dcterms:created>
  <dcterms:modified xsi:type="dcterms:W3CDTF">2021-03-22T09:58:00Z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