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C3F4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940B027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16E50">
        <w:rPr>
          <w:rFonts w:ascii="HelveticaNeueLT Pro 45 Lt" w:hAnsi="HelveticaNeueLT Pro 45 Lt"/>
          <w:color w:val="49595B"/>
          <w:sz w:val="20"/>
          <w:szCs w:val="20"/>
        </w:rPr>
        <w:t>22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1E27E5">
        <w:rPr>
          <w:rFonts w:ascii="HelveticaNeueLT Pro 45 Lt" w:hAnsi="HelveticaNeueLT Pro 45 Lt"/>
          <w:color w:val="49595B"/>
          <w:sz w:val="20"/>
          <w:szCs w:val="20"/>
        </w:rPr>
        <w:t>marca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644F655F" w:rsidR="00A154BF" w:rsidRPr="00B977B9" w:rsidRDefault="00F70607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Hala Koszyki </w:t>
      </w:r>
      <w:r w:rsidR="0043535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mapą w kultowej </w:t>
      </w:r>
      <w:r w:rsidR="000A3E9E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strzelance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118D66A0" w14:textId="3611F5AE" w:rsidR="008246FF" w:rsidRDefault="00A474C6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A474C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Najpopularniejsze miejsce spotkań warszawiaków –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Hala </w:t>
      </w:r>
      <w:r w:rsidRPr="00A474C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Koszyki – już niedługo </w:t>
      </w:r>
      <w:r w:rsidR="008246F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stanie się areną zaciętej walki </w:t>
      </w:r>
      <w:proofErr w:type="spellStart"/>
      <w:r w:rsidR="008246FF">
        <w:rPr>
          <w:rFonts w:ascii="HelveticaNeueLT Pro 65 Md" w:eastAsia="Times New Roman" w:hAnsi="HelveticaNeueLT Pro 65 Md" w:cs="Times New Roman"/>
          <w:color w:val="485A5A"/>
          <w:lang w:eastAsia="en-GB"/>
        </w:rPr>
        <w:t>esportowców</w:t>
      </w:r>
      <w:proofErr w:type="spellEnd"/>
      <w:r w:rsidR="008246F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Wszystko za sprawą konkursu </w:t>
      </w:r>
      <w:r w:rsidR="008246FF" w:rsidRPr="008246F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na 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zaprojektowanie </w:t>
      </w:r>
      <w:r w:rsidR="008246FF" w:rsidRPr="008246FF">
        <w:rPr>
          <w:rFonts w:ascii="HelveticaNeueLT Pro 65 Md" w:eastAsia="Times New Roman" w:hAnsi="HelveticaNeueLT Pro 65 Md" w:cs="Times New Roman"/>
          <w:color w:val="485A5A"/>
          <w:lang w:eastAsia="en-GB"/>
        </w:rPr>
        <w:t>map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>y</w:t>
      </w:r>
      <w:r w:rsidR="008246FF" w:rsidRPr="008246F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do </w:t>
      </w:r>
      <w:r w:rsidR="000A3E9E">
        <w:rPr>
          <w:rFonts w:ascii="HelveticaNeueLT Pro 65 Md" w:eastAsia="Times New Roman" w:hAnsi="HelveticaNeueLT Pro 65 Md" w:cs="Times New Roman"/>
          <w:color w:val="485A5A"/>
          <w:lang w:eastAsia="en-GB"/>
        </w:rPr>
        <w:t>kultowej gry FPS</w:t>
      </w:r>
      <w:r w:rsidR="007D75D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która 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będzie odzwierciedleniem </w:t>
      </w:r>
      <w:r w:rsidR="008246FF" w:rsidRPr="008246F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przestrzeni 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>Koszyków</w:t>
      </w:r>
      <w:r w:rsidR="007D75D6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0A3E9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Gracze zagrają na niej podczas wielkiego 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>finał</w:t>
      </w:r>
      <w:r w:rsidR="000A3E9E">
        <w:rPr>
          <w:rFonts w:ascii="HelveticaNeueLT Pro 65 Md" w:eastAsia="Times New Roman" w:hAnsi="HelveticaNeueLT Pro 65 Md" w:cs="Times New Roman"/>
          <w:color w:val="485A5A"/>
          <w:lang w:eastAsia="en-GB"/>
        </w:rPr>
        <w:t>u</w:t>
      </w:r>
      <w:r w:rsidR="0043535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886E41" w:rsidRPr="00886E4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Counter-Strike: Global </w:t>
      </w:r>
      <w:proofErr w:type="spellStart"/>
      <w:r w:rsidR="00886E41" w:rsidRPr="00886E41">
        <w:rPr>
          <w:rFonts w:ascii="HelveticaNeueLT Pro 65 Md" w:eastAsia="Times New Roman" w:hAnsi="HelveticaNeueLT Pro 65 Md" w:cs="Times New Roman"/>
          <w:color w:val="485A5A"/>
          <w:lang w:eastAsia="en-GB"/>
        </w:rPr>
        <w:t>Offensive</w:t>
      </w:r>
      <w:proofErr w:type="spellEnd"/>
      <w:r w:rsidR="00435350" w:rsidRPr="007D75D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0A3E9E">
        <w:rPr>
          <w:rFonts w:ascii="HelveticaNeueLT Pro 65 Md" w:eastAsia="Times New Roman" w:hAnsi="HelveticaNeueLT Pro 65 Md" w:cs="Times New Roman"/>
          <w:color w:val="485A5A"/>
          <w:lang w:eastAsia="en-GB"/>
        </w:rPr>
        <w:t>w</w:t>
      </w:r>
      <w:r w:rsidR="00435350" w:rsidRPr="007D75D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lipcu</w:t>
      </w:r>
      <w:r w:rsidR="000A3E9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Hala będzie gospodarzem turnieju. </w:t>
      </w:r>
    </w:p>
    <w:p w14:paraId="677433A6" w14:textId="635F6B66" w:rsidR="00753AB6" w:rsidRPr="001A7DB2" w:rsidRDefault="00753AB6" w:rsidP="007D75D6"/>
    <w:p w14:paraId="29819326" w14:textId="1947FF1F" w:rsidR="00642E01" w:rsidRPr="001440A3" w:rsidRDefault="00BA6112" w:rsidP="001440A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3C227C29" w14:textId="77777777" w:rsidR="00401709" w:rsidRPr="001A7DB2" w:rsidRDefault="00401709" w:rsidP="00975F36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02AEE13C" w14:textId="389AD4F9" w:rsidR="00714158" w:rsidRDefault="00A474C6" w:rsidP="0071415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Globalworth, właściciel i zarządca Hali Koszyki, </w:t>
      </w:r>
      <w:r w:rsidR="00BA794C">
        <w:rPr>
          <w:rFonts w:ascii="HelveticaNeueLT Pro 45 Lt" w:hAnsi="HelveticaNeueLT Pro 45 Lt"/>
          <w:color w:val="485A5A"/>
        </w:rPr>
        <w:t>oraz</w:t>
      </w:r>
      <w:r w:rsidR="000429AE">
        <w:rPr>
          <w:rFonts w:ascii="HelveticaNeueLT Pro 45 Lt" w:hAnsi="HelveticaNeueLT Pro 45 Lt"/>
          <w:color w:val="485A5A"/>
        </w:rPr>
        <w:t xml:space="preserve"> firm</w:t>
      </w:r>
      <w:r w:rsidR="00BA794C">
        <w:rPr>
          <w:rFonts w:ascii="HelveticaNeueLT Pro 45 Lt" w:hAnsi="HelveticaNeueLT Pro 45 Lt"/>
          <w:color w:val="485A5A"/>
        </w:rPr>
        <w:t>a</w:t>
      </w:r>
      <w:r w:rsidR="000429AE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0429AE">
        <w:rPr>
          <w:rFonts w:ascii="HelveticaNeueLT Pro 45 Lt" w:hAnsi="HelveticaNeueLT Pro 45 Lt"/>
          <w:color w:val="485A5A"/>
        </w:rPr>
        <w:t>Erbud</w:t>
      </w:r>
      <w:proofErr w:type="spellEnd"/>
      <w:r w:rsidR="000429AE">
        <w:rPr>
          <w:rFonts w:ascii="HelveticaNeueLT Pro 45 Lt" w:hAnsi="HelveticaNeueLT Pro 45 Lt"/>
          <w:color w:val="485A5A"/>
        </w:rPr>
        <w:t>, generalny wykonawc</w:t>
      </w:r>
      <w:r w:rsidR="00D76EFF">
        <w:rPr>
          <w:rFonts w:ascii="HelveticaNeueLT Pro 45 Lt" w:hAnsi="HelveticaNeueLT Pro 45 Lt"/>
          <w:color w:val="485A5A"/>
        </w:rPr>
        <w:t>a</w:t>
      </w:r>
      <w:r w:rsidR="000429AE">
        <w:rPr>
          <w:rFonts w:ascii="HelveticaNeueLT Pro 45 Lt" w:hAnsi="HelveticaNeueLT Pro 45 Lt"/>
          <w:color w:val="485A5A"/>
        </w:rPr>
        <w:t xml:space="preserve"> </w:t>
      </w:r>
      <w:r w:rsidR="006534FB">
        <w:rPr>
          <w:rFonts w:ascii="HelveticaNeueLT Pro 45 Lt" w:hAnsi="HelveticaNeueLT Pro 45 Lt"/>
          <w:color w:val="485A5A"/>
        </w:rPr>
        <w:t>budynku</w:t>
      </w:r>
      <w:r w:rsidR="000429AE">
        <w:rPr>
          <w:rFonts w:ascii="HelveticaNeueLT Pro 45 Lt" w:hAnsi="HelveticaNeueLT Pro 45 Lt"/>
          <w:color w:val="485A5A"/>
        </w:rPr>
        <w:t xml:space="preserve">, zapraszają do konkursu na stworzenie </w:t>
      </w:r>
      <w:r w:rsidR="000429AE" w:rsidRPr="00F70607">
        <w:rPr>
          <w:rFonts w:ascii="HelveticaNeueLT Pro 45 Lt" w:hAnsi="HelveticaNeueLT Pro 45 Lt"/>
          <w:color w:val="485A5A"/>
        </w:rPr>
        <w:t xml:space="preserve">konceptu graficznego mapy </w:t>
      </w:r>
      <w:r w:rsidR="00435350">
        <w:rPr>
          <w:rFonts w:ascii="HelveticaNeueLT Pro 45 Lt" w:hAnsi="HelveticaNeueLT Pro 45 Lt"/>
          <w:color w:val="485A5A"/>
        </w:rPr>
        <w:t xml:space="preserve">Hali </w:t>
      </w:r>
      <w:r w:rsidR="000429AE" w:rsidRPr="00F70607">
        <w:rPr>
          <w:rFonts w:ascii="HelveticaNeueLT Pro 45 Lt" w:hAnsi="HelveticaNeueLT Pro 45 Lt"/>
          <w:color w:val="485A5A"/>
        </w:rPr>
        <w:t>Koszyk</w:t>
      </w:r>
      <w:r w:rsidR="00435350">
        <w:rPr>
          <w:rFonts w:ascii="HelveticaNeueLT Pro 45 Lt" w:hAnsi="HelveticaNeueLT Pro 45 Lt"/>
          <w:color w:val="485A5A"/>
        </w:rPr>
        <w:t>i</w:t>
      </w:r>
      <w:r w:rsidR="000429AE" w:rsidRPr="00F70607">
        <w:rPr>
          <w:rFonts w:ascii="HelveticaNeueLT Pro 45 Lt" w:hAnsi="HelveticaNeueLT Pro 45 Lt"/>
          <w:color w:val="485A5A"/>
        </w:rPr>
        <w:t xml:space="preserve"> z</w:t>
      </w:r>
      <w:r w:rsidR="00714158">
        <w:rPr>
          <w:rFonts w:ascii="HelveticaNeueLT Pro 45 Lt" w:hAnsi="HelveticaNeueLT Pro 45 Lt"/>
          <w:color w:val="485A5A"/>
        </w:rPr>
        <w:t> </w:t>
      </w:r>
      <w:r w:rsidR="000429AE" w:rsidRPr="00F70607">
        <w:rPr>
          <w:rFonts w:ascii="HelveticaNeueLT Pro 45 Lt" w:hAnsi="HelveticaNeueLT Pro 45 Lt"/>
          <w:color w:val="485A5A"/>
        </w:rPr>
        <w:t xml:space="preserve">wykorzystaniem charakterystycznych elementów dla gier drużynowych typu </w:t>
      </w:r>
      <w:proofErr w:type="spellStart"/>
      <w:r w:rsidR="000429AE" w:rsidRPr="00F70607">
        <w:rPr>
          <w:rFonts w:ascii="HelveticaNeueLT Pro 45 Lt" w:hAnsi="HelveticaNeueLT Pro 45 Lt"/>
          <w:color w:val="485A5A"/>
        </w:rPr>
        <w:t>first</w:t>
      </w:r>
      <w:proofErr w:type="spellEnd"/>
      <w:r w:rsidR="000429AE" w:rsidRPr="00F70607">
        <w:rPr>
          <w:rFonts w:ascii="HelveticaNeueLT Pro 45 Lt" w:hAnsi="HelveticaNeueLT Pro 45 Lt"/>
          <w:color w:val="485A5A"/>
        </w:rPr>
        <w:t xml:space="preserve"> person </w:t>
      </w:r>
      <w:proofErr w:type="spellStart"/>
      <w:r w:rsidR="000429AE" w:rsidRPr="00F70607">
        <w:rPr>
          <w:rFonts w:ascii="HelveticaNeueLT Pro 45 Lt" w:hAnsi="HelveticaNeueLT Pro 45 Lt"/>
          <w:color w:val="485A5A"/>
        </w:rPr>
        <w:t>shooter</w:t>
      </w:r>
      <w:proofErr w:type="spellEnd"/>
      <w:r w:rsidR="000429AE" w:rsidRPr="00F70607">
        <w:rPr>
          <w:rFonts w:ascii="HelveticaNeueLT Pro 45 Lt" w:hAnsi="HelveticaNeueLT Pro 45 Lt"/>
          <w:color w:val="485A5A"/>
        </w:rPr>
        <w:t>.</w:t>
      </w:r>
      <w:r w:rsidR="00714158">
        <w:rPr>
          <w:rFonts w:ascii="HelveticaNeueLT Pro 45 Lt" w:hAnsi="HelveticaNeueLT Pro 45 Lt"/>
          <w:color w:val="485A5A"/>
        </w:rPr>
        <w:t xml:space="preserve"> </w:t>
      </w:r>
      <w:r w:rsidR="000429AE" w:rsidRPr="00F70607">
        <w:rPr>
          <w:rFonts w:ascii="HelveticaNeueLT Pro 45 Lt" w:hAnsi="HelveticaNeueLT Pro 45 Lt"/>
          <w:color w:val="485A5A"/>
        </w:rPr>
        <w:t xml:space="preserve">Najlepsze projekty zostaną nagrodzone, a zwycięska mapa przeniesiona do </w:t>
      </w:r>
      <w:r w:rsidR="00714158">
        <w:rPr>
          <w:rFonts w:ascii="HelveticaNeueLT Pro 45 Lt" w:hAnsi="HelveticaNeueLT Pro 45 Lt"/>
          <w:color w:val="485A5A"/>
        </w:rPr>
        <w:t>gry</w:t>
      </w:r>
      <w:r w:rsidR="000429AE" w:rsidRPr="00F70607">
        <w:rPr>
          <w:rFonts w:ascii="HelveticaNeueLT Pro 45 Lt" w:hAnsi="HelveticaNeueLT Pro 45 Lt"/>
          <w:color w:val="485A5A"/>
        </w:rPr>
        <w:t>.</w:t>
      </w:r>
      <w:r w:rsidR="00714158">
        <w:rPr>
          <w:rFonts w:ascii="HelveticaNeueLT Pro 45 Lt" w:hAnsi="HelveticaNeueLT Pro 45 Lt"/>
          <w:color w:val="485A5A"/>
        </w:rPr>
        <w:t xml:space="preserve"> Konkurs </w:t>
      </w:r>
      <w:r w:rsidR="000D4CE7">
        <w:rPr>
          <w:rFonts w:ascii="HelveticaNeueLT Pro 45 Lt" w:hAnsi="HelveticaNeueLT Pro 45 Lt"/>
          <w:color w:val="485A5A"/>
        </w:rPr>
        <w:t>po</w:t>
      </w:r>
      <w:r w:rsidR="00714158">
        <w:rPr>
          <w:rFonts w:ascii="HelveticaNeueLT Pro 45 Lt" w:hAnsi="HelveticaNeueLT Pro 45 Lt"/>
          <w:color w:val="485A5A"/>
        </w:rPr>
        <w:t>trwa do końca kwietnia.</w:t>
      </w:r>
      <w:r w:rsidR="000429AE">
        <w:rPr>
          <w:rFonts w:ascii="HelveticaNeueLT Pro 45 Lt" w:hAnsi="HelveticaNeueLT Pro 45 Lt"/>
          <w:color w:val="485A5A"/>
        </w:rPr>
        <w:t xml:space="preserve"> </w:t>
      </w:r>
    </w:p>
    <w:p w14:paraId="4156BD58" w14:textId="77777777" w:rsidR="00714158" w:rsidRDefault="00714158" w:rsidP="0071415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FF3BD06" w14:textId="01BEFDB6" w:rsidR="00984F09" w:rsidRDefault="000429AE" w:rsidP="000D4CE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Z kolei 31 lipca </w:t>
      </w:r>
      <w:r w:rsidR="000D4CE7">
        <w:rPr>
          <w:rFonts w:ascii="HelveticaNeueLT Pro 45 Lt" w:hAnsi="HelveticaNeueLT Pro 45 Lt"/>
          <w:color w:val="485A5A"/>
        </w:rPr>
        <w:t xml:space="preserve">gracze z całej Polski będą mogli zmierzyć się w finale </w:t>
      </w:r>
      <w:r w:rsidR="00886E41" w:rsidRPr="00886E41">
        <w:rPr>
          <w:rFonts w:ascii="HelveticaNeueLT Pro 45 Lt" w:hAnsi="HelveticaNeueLT Pro 45 Lt"/>
          <w:color w:val="485A5A"/>
        </w:rPr>
        <w:t xml:space="preserve">Counter-Strike: Global </w:t>
      </w:r>
      <w:proofErr w:type="spellStart"/>
      <w:r w:rsidR="00886E41" w:rsidRPr="00886E41">
        <w:rPr>
          <w:rFonts w:ascii="HelveticaNeueLT Pro 45 Lt" w:hAnsi="HelveticaNeueLT Pro 45 Lt"/>
          <w:color w:val="485A5A"/>
        </w:rPr>
        <w:t>Offensive</w:t>
      </w:r>
      <w:proofErr w:type="spellEnd"/>
      <w:r w:rsidR="00886E41" w:rsidRPr="00886E41">
        <w:rPr>
          <w:rFonts w:ascii="HelveticaNeueLT Pro 45 Lt" w:hAnsi="HelveticaNeueLT Pro 45 Lt"/>
          <w:color w:val="485A5A"/>
        </w:rPr>
        <w:t xml:space="preserve"> </w:t>
      </w:r>
      <w:r w:rsidR="006534FB">
        <w:rPr>
          <w:rFonts w:ascii="HelveticaNeueLT Pro 45 Lt" w:hAnsi="HelveticaNeueLT Pro 45 Lt"/>
          <w:color w:val="485A5A"/>
        </w:rPr>
        <w:t>online</w:t>
      </w:r>
      <w:r w:rsidR="000D4CE7">
        <w:rPr>
          <w:rFonts w:ascii="HelveticaNeueLT Pro 45 Lt" w:hAnsi="HelveticaNeueLT Pro 45 Lt"/>
          <w:color w:val="485A5A"/>
        </w:rPr>
        <w:t xml:space="preserve"> w </w:t>
      </w:r>
      <w:r w:rsidR="00BA794C">
        <w:rPr>
          <w:rFonts w:ascii="HelveticaNeueLT Pro 45 Lt" w:hAnsi="HelveticaNeueLT Pro 45 Lt"/>
          <w:color w:val="485A5A"/>
        </w:rPr>
        <w:t>rzeczywistej przestrzeni Koszyków</w:t>
      </w:r>
      <w:r w:rsidR="00714158">
        <w:rPr>
          <w:rFonts w:ascii="HelveticaNeueLT Pro 45 Lt" w:hAnsi="HelveticaNeueLT Pro 45 Lt"/>
          <w:color w:val="485A5A"/>
        </w:rPr>
        <w:t>, któr</w:t>
      </w:r>
      <w:r w:rsidR="000D4CE7">
        <w:rPr>
          <w:rFonts w:ascii="HelveticaNeueLT Pro 45 Lt" w:hAnsi="HelveticaNeueLT Pro 45 Lt"/>
          <w:color w:val="485A5A"/>
        </w:rPr>
        <w:t>y</w:t>
      </w:r>
      <w:r w:rsidR="00714158">
        <w:rPr>
          <w:rFonts w:ascii="HelveticaNeueLT Pro 45 Lt" w:hAnsi="HelveticaNeueLT Pro 45 Lt"/>
          <w:color w:val="485A5A"/>
        </w:rPr>
        <w:t xml:space="preserve"> rozegran</w:t>
      </w:r>
      <w:r w:rsidR="000D4CE7">
        <w:rPr>
          <w:rFonts w:ascii="HelveticaNeueLT Pro 45 Lt" w:hAnsi="HelveticaNeueLT Pro 45 Lt"/>
          <w:color w:val="485A5A"/>
        </w:rPr>
        <w:t>y</w:t>
      </w:r>
      <w:r w:rsidR="00714158">
        <w:rPr>
          <w:rFonts w:ascii="HelveticaNeueLT Pro 45 Lt" w:hAnsi="HelveticaNeueLT Pro 45 Lt"/>
          <w:color w:val="485A5A"/>
        </w:rPr>
        <w:t xml:space="preserve"> zostan</w:t>
      </w:r>
      <w:r w:rsidR="000D4CE7">
        <w:rPr>
          <w:rFonts w:ascii="HelveticaNeueLT Pro 45 Lt" w:hAnsi="HelveticaNeueLT Pro 45 Lt"/>
          <w:color w:val="485A5A"/>
        </w:rPr>
        <w:t>ie</w:t>
      </w:r>
      <w:r w:rsidR="00714158">
        <w:rPr>
          <w:rFonts w:ascii="HelveticaNeueLT Pro 45 Lt" w:hAnsi="HelveticaNeueLT Pro 45 Lt"/>
          <w:color w:val="485A5A"/>
        </w:rPr>
        <w:t xml:space="preserve"> na bazie </w:t>
      </w:r>
      <w:r w:rsidR="000D4CE7">
        <w:rPr>
          <w:rFonts w:ascii="HelveticaNeueLT Pro 45 Lt" w:hAnsi="HelveticaNeueLT Pro 45 Lt"/>
          <w:color w:val="485A5A"/>
        </w:rPr>
        <w:t xml:space="preserve">wyłonionej </w:t>
      </w:r>
      <w:r w:rsidR="00714158">
        <w:rPr>
          <w:rFonts w:ascii="HelveticaNeueLT Pro 45 Lt" w:hAnsi="HelveticaNeueLT Pro 45 Lt"/>
          <w:color w:val="485A5A"/>
        </w:rPr>
        <w:t xml:space="preserve">mapy. </w:t>
      </w:r>
      <w:r w:rsidR="00F70607" w:rsidRPr="00F70607">
        <w:rPr>
          <w:rFonts w:ascii="HelveticaNeueLT Pro 45 Lt" w:hAnsi="HelveticaNeueLT Pro 45 Lt"/>
          <w:color w:val="485A5A"/>
        </w:rPr>
        <w:t>Turniej będą</w:t>
      </w:r>
      <w:r w:rsidR="00714158" w:rsidRPr="00714158">
        <w:rPr>
          <w:rFonts w:ascii="HelveticaNeueLT Pro 45 Lt" w:hAnsi="HelveticaNeueLT Pro 45 Lt"/>
          <w:color w:val="485A5A"/>
        </w:rPr>
        <w:t xml:space="preserve"> </w:t>
      </w:r>
      <w:r w:rsidR="00714158" w:rsidRPr="00F70607">
        <w:rPr>
          <w:rFonts w:ascii="HelveticaNeueLT Pro 45 Lt" w:hAnsi="HelveticaNeueLT Pro 45 Lt"/>
          <w:color w:val="485A5A"/>
        </w:rPr>
        <w:t>wspierać</w:t>
      </w:r>
      <w:r w:rsidR="00714158">
        <w:rPr>
          <w:rFonts w:ascii="HelveticaNeueLT Pro 45 Lt" w:hAnsi="HelveticaNeueLT Pro 45 Lt"/>
          <w:color w:val="485A5A"/>
        </w:rPr>
        <w:t xml:space="preserve"> czołowi </w:t>
      </w:r>
      <w:proofErr w:type="spellStart"/>
      <w:r w:rsidR="00714158">
        <w:rPr>
          <w:rFonts w:ascii="HelveticaNeueLT Pro 45 Lt" w:hAnsi="HelveticaNeueLT Pro 45 Lt"/>
          <w:color w:val="485A5A"/>
        </w:rPr>
        <w:t>influencerzy</w:t>
      </w:r>
      <w:proofErr w:type="spellEnd"/>
      <w:r w:rsidR="00714158">
        <w:rPr>
          <w:rFonts w:ascii="HelveticaNeueLT Pro 45 Lt" w:hAnsi="HelveticaNeueLT Pro 45 Lt"/>
          <w:color w:val="485A5A"/>
        </w:rPr>
        <w:t xml:space="preserve"> polskiego e-</w:t>
      </w:r>
      <w:proofErr w:type="spellStart"/>
      <w:r w:rsidR="00714158">
        <w:rPr>
          <w:rFonts w:ascii="HelveticaNeueLT Pro 45 Lt" w:hAnsi="HelveticaNeueLT Pro 45 Lt"/>
          <w:color w:val="485A5A"/>
        </w:rPr>
        <w:t>gamingu</w:t>
      </w:r>
      <w:proofErr w:type="spellEnd"/>
      <w:r w:rsidR="009A5B51">
        <w:rPr>
          <w:rFonts w:ascii="HelveticaNeueLT Pro 45 Lt" w:hAnsi="HelveticaNeueLT Pro 45 Lt"/>
          <w:color w:val="485A5A"/>
        </w:rPr>
        <w:t xml:space="preserve"> i nowych technologii</w:t>
      </w:r>
      <w:r w:rsidR="00714158">
        <w:rPr>
          <w:rFonts w:ascii="HelveticaNeueLT Pro 45 Lt" w:hAnsi="HelveticaNeueLT Pro 45 Lt"/>
          <w:color w:val="485A5A"/>
        </w:rPr>
        <w:t>:</w:t>
      </w:r>
      <w:r w:rsidR="00F70607" w:rsidRPr="00F70607">
        <w:rPr>
          <w:rFonts w:ascii="HelveticaNeueLT Pro 45 Lt" w:hAnsi="HelveticaNeueLT Pro 45 Lt"/>
          <w:color w:val="485A5A"/>
        </w:rPr>
        <w:t xml:space="preserve"> Kinga Kujawska, </w:t>
      </w:r>
      <w:r w:rsidR="009A5B51" w:rsidRPr="00F70607">
        <w:rPr>
          <w:rFonts w:ascii="HelveticaNeueLT Pro 45 Lt" w:hAnsi="HelveticaNeueLT Pro 45 Lt"/>
          <w:color w:val="485A5A"/>
        </w:rPr>
        <w:t xml:space="preserve">Ziemniak, </w:t>
      </w:r>
      <w:r w:rsidR="000A3E9E" w:rsidRPr="000A3E9E">
        <w:rPr>
          <w:rFonts w:ascii="HelveticaNeueLT Pro 45 Lt" w:hAnsi="HelveticaNeueLT Pro 45 Lt"/>
          <w:color w:val="485A5A"/>
        </w:rPr>
        <w:t>Dominik '</w:t>
      </w:r>
      <w:proofErr w:type="spellStart"/>
      <w:r w:rsidR="000A3E9E" w:rsidRPr="000A3E9E">
        <w:rPr>
          <w:rFonts w:ascii="HelveticaNeueLT Pro 45 Lt" w:hAnsi="HelveticaNeueLT Pro 45 Lt"/>
          <w:color w:val="485A5A"/>
        </w:rPr>
        <w:t>Gru</w:t>
      </w:r>
      <w:r w:rsidR="000A3E9E">
        <w:rPr>
          <w:rFonts w:ascii="HelveticaNeueLT Pro 45 Lt" w:hAnsi="HelveticaNeueLT Pro 45 Lt"/>
          <w:color w:val="485A5A"/>
        </w:rPr>
        <w:t>B</w:t>
      </w:r>
      <w:r w:rsidR="000A3E9E" w:rsidRPr="000A3E9E">
        <w:rPr>
          <w:rFonts w:ascii="HelveticaNeueLT Pro 45 Lt" w:hAnsi="HelveticaNeueLT Pro 45 Lt"/>
          <w:color w:val="485A5A"/>
        </w:rPr>
        <w:t>y</w:t>
      </w:r>
      <w:proofErr w:type="spellEnd"/>
      <w:r w:rsidR="000A3E9E" w:rsidRPr="000A3E9E">
        <w:rPr>
          <w:rFonts w:ascii="HelveticaNeueLT Pro 45 Lt" w:hAnsi="HelveticaNeueLT Pro 45 Lt"/>
          <w:color w:val="485A5A"/>
        </w:rPr>
        <w:t>' Świderski</w:t>
      </w:r>
      <w:r w:rsidR="00F70607" w:rsidRPr="00F70607">
        <w:rPr>
          <w:rFonts w:ascii="HelveticaNeueLT Pro 45 Lt" w:hAnsi="HelveticaNeueLT Pro 45 Lt"/>
          <w:color w:val="485A5A"/>
        </w:rPr>
        <w:t>, Szpero i</w:t>
      </w:r>
      <w:r w:rsidR="00714158">
        <w:rPr>
          <w:rFonts w:ascii="HelveticaNeueLT Pro 45 Lt" w:hAnsi="HelveticaNeueLT Pro 45 Lt"/>
          <w:color w:val="485A5A"/>
        </w:rPr>
        <w:t> </w:t>
      </w:r>
      <w:r w:rsidR="00F70607" w:rsidRPr="00F70607">
        <w:rPr>
          <w:rFonts w:ascii="HelveticaNeueLT Pro 45 Lt" w:hAnsi="HelveticaNeueLT Pro 45 Lt"/>
          <w:color w:val="485A5A"/>
        </w:rPr>
        <w:t xml:space="preserve">Kubik. </w:t>
      </w:r>
    </w:p>
    <w:p w14:paraId="131BFF58" w14:textId="77777777" w:rsidR="00984F09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3AE1501" w14:textId="3AA07D31" w:rsidR="009A5B51" w:rsidRPr="006D45BA" w:rsidRDefault="009C693B" w:rsidP="008466E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3043D2">
        <w:rPr>
          <w:rFonts w:ascii="HelveticaNeueLT Pro 45 Lt" w:hAnsi="HelveticaNeueLT Pro 45 Lt"/>
          <w:color w:val="485A5A"/>
        </w:rPr>
        <w:t>“</w:t>
      </w:r>
      <w:r w:rsidR="0064713B" w:rsidRPr="0064713B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BA">
        <w:rPr>
          <w:rFonts w:ascii="HelveticaNeueLT Pro 45 Lt" w:hAnsi="HelveticaNeueLT Pro 45 Lt"/>
          <w:color w:val="485A5A"/>
        </w:rPr>
        <w:t xml:space="preserve">Zaangażowanie w </w:t>
      </w:r>
      <w:proofErr w:type="spellStart"/>
      <w:r w:rsidR="006D45BA">
        <w:rPr>
          <w:rFonts w:ascii="HelveticaNeueLT Pro 45 Lt" w:hAnsi="HelveticaNeueLT Pro 45 Lt"/>
          <w:color w:val="485A5A"/>
        </w:rPr>
        <w:t>esport</w:t>
      </w:r>
      <w:proofErr w:type="spellEnd"/>
      <w:r w:rsidR="006D45BA">
        <w:rPr>
          <w:rFonts w:ascii="HelveticaNeueLT Pro 45 Lt" w:hAnsi="HelveticaNeueLT Pro 45 Lt"/>
          <w:color w:val="485A5A"/>
        </w:rPr>
        <w:t xml:space="preserve"> t</w:t>
      </w:r>
      <w:r w:rsidR="004A2BD0">
        <w:rPr>
          <w:rFonts w:ascii="HelveticaNeueLT Pro 45 Lt" w:hAnsi="HelveticaNeueLT Pro 45 Lt"/>
          <w:color w:val="485A5A"/>
        </w:rPr>
        <w:t xml:space="preserve">o dla nas </w:t>
      </w:r>
      <w:r w:rsidR="008466E2">
        <w:rPr>
          <w:rFonts w:ascii="HelveticaNeueLT Pro 45 Lt" w:hAnsi="HelveticaNeueLT Pro 45 Lt"/>
          <w:color w:val="485A5A"/>
        </w:rPr>
        <w:t xml:space="preserve">kreatywny sposób na </w:t>
      </w:r>
      <w:r w:rsidR="004A2BD0">
        <w:rPr>
          <w:rFonts w:ascii="HelveticaNeueLT Pro 45 Lt" w:hAnsi="HelveticaNeueLT Pro 45 Lt"/>
          <w:color w:val="485A5A"/>
        </w:rPr>
        <w:t>dotarci</w:t>
      </w:r>
      <w:r w:rsidR="008466E2">
        <w:rPr>
          <w:rFonts w:ascii="HelveticaNeueLT Pro 45 Lt" w:hAnsi="HelveticaNeueLT Pro 45 Lt"/>
          <w:color w:val="485A5A"/>
        </w:rPr>
        <w:t>e</w:t>
      </w:r>
      <w:r w:rsidR="004A2BD0">
        <w:rPr>
          <w:rFonts w:ascii="HelveticaNeueLT Pro 45 Lt" w:hAnsi="HelveticaNeueLT Pro 45 Lt"/>
          <w:color w:val="485A5A"/>
        </w:rPr>
        <w:t xml:space="preserve"> do nowej grupy </w:t>
      </w:r>
      <w:r w:rsidR="00435350">
        <w:rPr>
          <w:rFonts w:ascii="HelveticaNeueLT Pro 45 Lt" w:hAnsi="HelveticaNeueLT Pro 45 Lt"/>
          <w:color w:val="485A5A"/>
        </w:rPr>
        <w:t>klientów</w:t>
      </w:r>
      <w:r w:rsidR="004A2BD0">
        <w:rPr>
          <w:rFonts w:ascii="HelveticaNeueLT Pro 45 Lt" w:hAnsi="HelveticaNeueLT Pro 45 Lt"/>
          <w:color w:val="485A5A"/>
        </w:rPr>
        <w:t xml:space="preserve">. Mamy nadzieję, że gracze </w:t>
      </w:r>
      <w:r w:rsidR="00435350">
        <w:rPr>
          <w:rFonts w:ascii="HelveticaNeueLT Pro 45 Lt" w:hAnsi="HelveticaNeueLT Pro 45 Lt"/>
          <w:color w:val="485A5A"/>
        </w:rPr>
        <w:t xml:space="preserve">kultowego </w:t>
      </w:r>
      <w:proofErr w:type="spellStart"/>
      <w:r w:rsidR="006D45BA">
        <w:rPr>
          <w:rFonts w:ascii="HelveticaNeueLT Pro 45 Lt" w:hAnsi="HelveticaNeueLT Pro 45 Lt"/>
          <w:color w:val="485A5A"/>
        </w:rPr>
        <w:t>CS’a</w:t>
      </w:r>
      <w:proofErr w:type="spellEnd"/>
      <w:r w:rsidR="006D45BA">
        <w:rPr>
          <w:rFonts w:ascii="HelveticaNeueLT Pro 45 Lt" w:hAnsi="HelveticaNeueLT Pro 45 Lt"/>
          <w:color w:val="485A5A"/>
        </w:rPr>
        <w:t xml:space="preserve"> </w:t>
      </w:r>
      <w:r w:rsidR="00435350">
        <w:rPr>
          <w:rFonts w:ascii="HelveticaNeueLT Pro 45 Lt" w:hAnsi="HelveticaNeueLT Pro 45 Lt"/>
          <w:color w:val="485A5A"/>
        </w:rPr>
        <w:t xml:space="preserve">z </w:t>
      </w:r>
      <w:r w:rsidR="004A2BD0">
        <w:rPr>
          <w:rFonts w:ascii="HelveticaNeueLT Pro 45 Lt" w:hAnsi="HelveticaNeueLT Pro 45 Lt"/>
          <w:color w:val="485A5A"/>
        </w:rPr>
        <w:t>Polski</w:t>
      </w:r>
      <w:r w:rsidR="00435350">
        <w:rPr>
          <w:rFonts w:ascii="HelveticaNeueLT Pro 45 Lt" w:hAnsi="HelveticaNeueLT Pro 45 Lt"/>
          <w:color w:val="485A5A"/>
        </w:rPr>
        <w:t xml:space="preserve"> i całego świata</w:t>
      </w:r>
      <w:r w:rsidR="004A2BD0">
        <w:rPr>
          <w:rFonts w:ascii="HelveticaNeueLT Pro 45 Lt" w:hAnsi="HelveticaNeueLT Pro 45 Lt"/>
          <w:color w:val="485A5A"/>
        </w:rPr>
        <w:t xml:space="preserve"> </w:t>
      </w:r>
      <w:r w:rsidR="00435350">
        <w:rPr>
          <w:rFonts w:ascii="HelveticaNeueLT Pro 45 Lt" w:hAnsi="HelveticaNeueLT Pro 45 Lt"/>
          <w:color w:val="485A5A"/>
        </w:rPr>
        <w:t xml:space="preserve">po tym jak </w:t>
      </w:r>
      <w:r w:rsidR="008466E2">
        <w:rPr>
          <w:rFonts w:ascii="HelveticaNeueLT Pro 45 Lt" w:hAnsi="HelveticaNeueLT Pro 45 Lt"/>
          <w:color w:val="485A5A"/>
        </w:rPr>
        <w:t>stoczą wiele walk na mapie</w:t>
      </w:r>
      <w:r w:rsidR="00435350">
        <w:rPr>
          <w:rFonts w:ascii="HelveticaNeueLT Pro 45 Lt" w:hAnsi="HelveticaNeueLT Pro 45 Lt"/>
          <w:color w:val="485A5A"/>
        </w:rPr>
        <w:t xml:space="preserve"> Koszyków</w:t>
      </w:r>
      <w:r w:rsidR="004A2BD0">
        <w:rPr>
          <w:rFonts w:ascii="HelveticaNeueLT Pro 45 Lt" w:hAnsi="HelveticaNeueLT Pro 45 Lt"/>
          <w:color w:val="485A5A"/>
        </w:rPr>
        <w:t xml:space="preserve">, </w:t>
      </w:r>
      <w:r w:rsidR="008466E2">
        <w:rPr>
          <w:rFonts w:ascii="HelveticaNeueLT Pro 45 Lt" w:hAnsi="HelveticaNeueLT Pro 45 Lt"/>
          <w:color w:val="485A5A"/>
        </w:rPr>
        <w:t xml:space="preserve">będą chcieli później zobaczyć to miejsce w </w:t>
      </w:r>
      <w:r w:rsidR="006D45BA">
        <w:rPr>
          <w:rFonts w:ascii="HelveticaNeueLT Pro 45 Lt" w:hAnsi="HelveticaNeueLT Pro 45 Lt"/>
          <w:color w:val="485A5A"/>
        </w:rPr>
        <w:t xml:space="preserve"> rzeczywistości</w:t>
      </w:r>
      <w:r w:rsidR="004A2BD0">
        <w:rPr>
          <w:rFonts w:ascii="HelveticaNeueLT Pro 45 Lt" w:hAnsi="HelveticaNeueLT Pro 45 Lt"/>
          <w:color w:val="485A5A"/>
        </w:rPr>
        <w:t xml:space="preserve">. </w:t>
      </w:r>
      <w:r w:rsidR="008466E2">
        <w:rPr>
          <w:rFonts w:ascii="HelveticaNeueLT Pro 45 Lt" w:hAnsi="HelveticaNeueLT Pro 45 Lt"/>
          <w:color w:val="485A5A"/>
        </w:rPr>
        <w:t xml:space="preserve">Warto podkreślić jak popularna jest ta gra – w </w:t>
      </w:r>
      <w:r w:rsidR="00886E41" w:rsidRPr="00886E41">
        <w:rPr>
          <w:rFonts w:ascii="HelveticaNeueLT Pro 45 Lt" w:hAnsi="HelveticaNeueLT Pro 45 Lt"/>
          <w:color w:val="485A5A"/>
        </w:rPr>
        <w:t xml:space="preserve">Counter-Strike: Global </w:t>
      </w:r>
      <w:proofErr w:type="spellStart"/>
      <w:r w:rsidR="00886E41" w:rsidRPr="00886E41">
        <w:rPr>
          <w:rFonts w:ascii="HelveticaNeueLT Pro 45 Lt" w:hAnsi="HelveticaNeueLT Pro 45 Lt"/>
          <w:color w:val="485A5A"/>
        </w:rPr>
        <w:t>Offensive</w:t>
      </w:r>
      <w:proofErr w:type="spellEnd"/>
      <w:r w:rsidR="008466E2" w:rsidRPr="008466E2">
        <w:rPr>
          <w:rFonts w:ascii="HelveticaNeueLT Pro 45 Lt" w:hAnsi="HelveticaNeueLT Pro 45 Lt"/>
          <w:color w:val="485A5A"/>
        </w:rPr>
        <w:t xml:space="preserve"> </w:t>
      </w:r>
      <w:r w:rsidR="008466E2">
        <w:rPr>
          <w:rFonts w:ascii="HelveticaNeueLT Pro 45 Lt" w:hAnsi="HelveticaNeueLT Pro 45 Lt"/>
          <w:color w:val="485A5A"/>
        </w:rPr>
        <w:t xml:space="preserve">online gra jednocześnie nawet 900 tysięcy użytkowników. </w:t>
      </w:r>
      <w:r w:rsidR="004A2BD0">
        <w:rPr>
          <w:rFonts w:ascii="HelveticaNeueLT Pro 45 Lt" w:hAnsi="HelveticaNeueLT Pro 45 Lt"/>
          <w:color w:val="485A5A"/>
        </w:rPr>
        <w:t xml:space="preserve">Również w </w:t>
      </w:r>
      <w:r w:rsidR="008466E2">
        <w:rPr>
          <w:rFonts w:ascii="HelveticaNeueLT Pro 45 Lt" w:hAnsi="HelveticaNeueLT Pro 45 Lt"/>
          <w:color w:val="485A5A"/>
        </w:rPr>
        <w:t>Globalworth</w:t>
      </w:r>
      <w:r w:rsidR="004A2BD0">
        <w:rPr>
          <w:rFonts w:ascii="HelveticaNeueLT Pro 45 Lt" w:hAnsi="HelveticaNeueLT Pro 45 Lt"/>
          <w:color w:val="485A5A"/>
        </w:rPr>
        <w:t xml:space="preserve"> nie brakuje miłośników gier komputerowych, którzy z chęcią </w:t>
      </w:r>
      <w:r w:rsidR="008466E2">
        <w:rPr>
          <w:rFonts w:ascii="HelveticaNeueLT Pro 45 Lt" w:hAnsi="HelveticaNeueLT Pro 45 Lt"/>
          <w:color w:val="485A5A"/>
        </w:rPr>
        <w:t xml:space="preserve">staną do walki w wirtualnych wnętrzach </w:t>
      </w:r>
      <w:r w:rsidR="006D45BA">
        <w:rPr>
          <w:rFonts w:ascii="HelveticaNeueLT Pro 45 Lt" w:hAnsi="HelveticaNeueLT Pro 45 Lt"/>
          <w:color w:val="485A5A"/>
        </w:rPr>
        <w:t>naszego obiektu</w:t>
      </w:r>
      <w:r w:rsidR="004A2BD0">
        <w:rPr>
          <w:rFonts w:ascii="HelveticaNeueLT Pro 45 Lt" w:hAnsi="HelveticaNeueLT Pro 45 Lt"/>
          <w:color w:val="485A5A"/>
        </w:rPr>
        <w:t>.</w:t>
      </w:r>
      <w:r w:rsidR="006D45BA">
        <w:rPr>
          <w:rFonts w:ascii="HelveticaNeueLT Pro 45 Lt" w:hAnsi="HelveticaNeueLT Pro 45 Lt"/>
          <w:color w:val="485A5A"/>
        </w:rPr>
        <w:t xml:space="preserve"> Dzięki współpracy z firmą </w:t>
      </w:r>
      <w:proofErr w:type="spellStart"/>
      <w:r w:rsidR="006D45BA">
        <w:rPr>
          <w:rFonts w:ascii="HelveticaNeueLT Pro 45 Lt" w:hAnsi="HelveticaNeueLT Pro 45 Lt"/>
          <w:color w:val="485A5A"/>
        </w:rPr>
        <w:t>Erbud</w:t>
      </w:r>
      <w:proofErr w:type="spellEnd"/>
      <w:r w:rsidR="006D45BA">
        <w:rPr>
          <w:rFonts w:ascii="HelveticaNeueLT Pro 45 Lt" w:hAnsi="HelveticaNeueLT Pro 45 Lt"/>
          <w:color w:val="485A5A"/>
        </w:rPr>
        <w:t xml:space="preserve"> organizujemy </w:t>
      </w:r>
      <w:r w:rsidR="008466E2">
        <w:rPr>
          <w:rFonts w:ascii="HelveticaNeueLT Pro 45 Lt" w:hAnsi="HelveticaNeueLT Pro 45 Lt"/>
          <w:color w:val="485A5A"/>
        </w:rPr>
        <w:t xml:space="preserve">bezprecedensowe </w:t>
      </w:r>
      <w:r w:rsidR="006D45BA">
        <w:rPr>
          <w:rFonts w:ascii="HelveticaNeueLT Pro 45 Lt" w:hAnsi="HelveticaNeueLT Pro 45 Lt"/>
          <w:color w:val="485A5A"/>
        </w:rPr>
        <w:t xml:space="preserve">wydarzenie </w:t>
      </w:r>
      <w:r w:rsidR="008466E2">
        <w:rPr>
          <w:rFonts w:ascii="HelveticaNeueLT Pro 45 Lt" w:hAnsi="HelveticaNeueLT Pro 45 Lt"/>
          <w:color w:val="485A5A"/>
        </w:rPr>
        <w:t>na</w:t>
      </w:r>
      <w:r w:rsidR="006D45BA">
        <w:rPr>
          <w:rFonts w:ascii="HelveticaNeueLT Pro 45 Lt" w:hAnsi="HelveticaNeueLT Pro 45 Lt"/>
          <w:color w:val="485A5A"/>
        </w:rPr>
        <w:t xml:space="preserve"> polskim rynku nieruchomości</w:t>
      </w:r>
      <w:r w:rsidR="00CA6269">
        <w:rPr>
          <w:rFonts w:ascii="HelveticaNeueLT Pro 45 Lt" w:hAnsi="HelveticaNeueLT Pro 45 Lt"/>
          <w:noProof/>
          <w:color w:val="485A5A"/>
        </w:rPr>
        <w:t>”</w:t>
      </w:r>
      <w:r w:rsidR="00CD2138" w:rsidRPr="009D2143">
        <w:rPr>
          <w:rFonts w:ascii="HelveticaNeueLT Pro 65 Md" w:hAnsi="HelveticaNeueLT Pro 65 Md"/>
          <w:color w:val="485A5A"/>
        </w:rPr>
        <w:t xml:space="preserve"> </w:t>
      </w:r>
      <w:r w:rsidR="00CD2138" w:rsidRPr="009D2143">
        <w:rPr>
          <w:rFonts w:ascii="HelveticaNeueLT Pro 45 Lt" w:hAnsi="HelveticaNeueLT Pro 45 Lt"/>
          <w:noProof/>
          <w:color w:val="485A5A"/>
        </w:rPr>
        <w:t xml:space="preserve">mówi </w:t>
      </w:r>
      <w:r w:rsidR="00F70607">
        <w:rPr>
          <w:rFonts w:ascii="HelveticaNeueLT Pro 45 Lt" w:hAnsi="HelveticaNeueLT Pro 45 Lt"/>
          <w:b/>
          <w:bCs/>
          <w:color w:val="485A5A"/>
        </w:rPr>
        <w:t>Paweł Słupski</w:t>
      </w:r>
      <w:r w:rsidR="00762A8D" w:rsidRPr="00762A8D">
        <w:rPr>
          <w:rFonts w:ascii="HelveticaNeueLT Pro 45 Lt" w:hAnsi="HelveticaNeueLT Pro 45 Lt"/>
          <w:color w:val="485A5A"/>
        </w:rPr>
        <w:t xml:space="preserve">, </w:t>
      </w:r>
      <w:r w:rsidR="00F70607">
        <w:rPr>
          <w:rFonts w:ascii="HelveticaNeueLT Pro 45 Lt" w:hAnsi="HelveticaNeueLT Pro 45 Lt"/>
          <w:color w:val="485A5A"/>
        </w:rPr>
        <w:t>Senior PR &amp; Marketing Manager</w:t>
      </w:r>
      <w:r w:rsidR="00762A8D">
        <w:rPr>
          <w:rFonts w:ascii="HelveticaNeueLT Pro 45 Lt" w:hAnsi="HelveticaNeueLT Pro 45 Lt"/>
          <w:color w:val="485A5A"/>
        </w:rPr>
        <w:t xml:space="preserve"> </w:t>
      </w:r>
      <w:r w:rsidR="00CD2138" w:rsidRPr="009D2143">
        <w:rPr>
          <w:rFonts w:ascii="HelveticaNeueLT Pro 45 Lt" w:hAnsi="HelveticaNeueLT Pro 45 Lt"/>
          <w:color w:val="485A5A"/>
        </w:rPr>
        <w:t xml:space="preserve">w Globalworth Poland. </w:t>
      </w:r>
    </w:p>
    <w:p w14:paraId="72BA972D" w14:textId="3D6E939C" w:rsidR="00984F09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62BE61B" w14:textId="378E83ED" w:rsidR="00714158" w:rsidRDefault="00714158" w:rsidP="00714158">
      <w:pPr>
        <w:tabs>
          <w:tab w:val="right" w:pos="9615"/>
        </w:tabs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Zadanie i materiały konkursowe dostępne są na stronie </w:t>
      </w:r>
      <w:hyperlink r:id="rId9" w:history="1">
        <w:r w:rsidRPr="00920570">
          <w:rPr>
            <w:rStyle w:val="Hipercze"/>
            <w:rFonts w:ascii="HelveticaNeueLT Pro 45 Lt" w:hAnsi="HelveticaNeueLT Pro 45 Lt"/>
          </w:rPr>
          <w:t>https://esport.erbud.pl</w:t>
        </w:r>
      </w:hyperlink>
      <w:r w:rsidR="000D4CE7">
        <w:rPr>
          <w:rFonts w:ascii="HelveticaNeueLT Pro 45 Lt" w:hAnsi="HelveticaNeueLT Pro 45 Lt"/>
          <w:color w:val="485A5A"/>
        </w:rPr>
        <w:t xml:space="preserve">. </w:t>
      </w:r>
      <w:r w:rsidR="000D4CE7" w:rsidRPr="00F70607">
        <w:rPr>
          <w:rFonts w:ascii="HelveticaNeueLT Pro 45 Lt" w:hAnsi="HelveticaNeueLT Pro 45 Lt"/>
          <w:color w:val="485A5A"/>
        </w:rPr>
        <w:t xml:space="preserve">Za przygotowanie strategii oraz realizację wszystkich działań odpowiedzialna jest Agencja </w:t>
      </w:r>
      <w:proofErr w:type="spellStart"/>
      <w:r w:rsidR="000D4CE7" w:rsidRPr="00F70607">
        <w:rPr>
          <w:rFonts w:ascii="HelveticaNeueLT Pro 45 Lt" w:hAnsi="HelveticaNeueLT Pro 45 Lt"/>
          <w:color w:val="485A5A"/>
        </w:rPr>
        <w:t>Gameset</w:t>
      </w:r>
      <w:proofErr w:type="spellEnd"/>
      <w:r w:rsidR="000D4CE7" w:rsidRPr="00F70607">
        <w:rPr>
          <w:rFonts w:ascii="HelveticaNeueLT Pro 45 Lt" w:hAnsi="HelveticaNeueLT Pro 45 Lt"/>
          <w:color w:val="485A5A"/>
        </w:rPr>
        <w:t xml:space="preserve">. </w:t>
      </w:r>
      <w:r>
        <w:rPr>
          <w:rFonts w:ascii="HelveticaNeueLT Pro 45 Lt" w:hAnsi="HelveticaNeueLT Pro 45 Lt"/>
          <w:color w:val="485A5A"/>
        </w:rPr>
        <w:t xml:space="preserve"> </w:t>
      </w:r>
    </w:p>
    <w:p w14:paraId="1B337448" w14:textId="77777777" w:rsidR="00C6179C" w:rsidRDefault="00C6179C" w:rsidP="00C6179C">
      <w:pPr>
        <w:spacing w:line="330" w:lineRule="exact"/>
        <w:rPr>
          <w:rFonts w:ascii="HelveticaNeueLT Pro 45 Lt" w:hAnsi="HelveticaNeueLT Pro 45 Lt"/>
          <w:b/>
          <w:bCs/>
          <w:color w:val="485A5A"/>
        </w:rPr>
      </w:pPr>
    </w:p>
    <w:p w14:paraId="709090B6" w14:textId="34FE888A" w:rsidR="00762A8D" w:rsidRDefault="00714158" w:rsidP="0071415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E0ADB">
        <w:rPr>
          <w:rFonts w:ascii="HelveticaNeueLT Pro 45 Lt" w:hAnsi="HelveticaNeueLT Pro 45 Lt"/>
          <w:b/>
          <w:bCs/>
          <w:color w:val="485A5A"/>
        </w:rPr>
        <w:t>Hala Koszyki</w:t>
      </w:r>
      <w:r w:rsidRPr="001E0ADB">
        <w:rPr>
          <w:rFonts w:ascii="HelveticaNeueLT Pro 45 Lt" w:hAnsi="HelveticaNeueLT Pro 45 Lt"/>
          <w:color w:val="485A5A"/>
        </w:rPr>
        <w:t> została wzniesiona ponad 100 lat temu przy ul</w:t>
      </w:r>
      <w:r>
        <w:rPr>
          <w:rFonts w:ascii="HelveticaNeueLT Pro 45 Lt" w:hAnsi="HelveticaNeueLT Pro 45 Lt"/>
          <w:color w:val="485A5A"/>
        </w:rPr>
        <w:t>icy</w:t>
      </w:r>
      <w:r w:rsidRPr="001E0ADB">
        <w:rPr>
          <w:rFonts w:ascii="HelveticaNeueLT Pro 45 Lt" w:hAnsi="HelveticaNeueLT Pro 45 Lt"/>
          <w:color w:val="485A5A"/>
        </w:rPr>
        <w:t xml:space="preserve"> Koszykowej w Warszawie na terenie ówczesnego folwarku Koszyki. Zaprojektowana w secesyjnym stylu przez architekta Juliusza Dzierżanowskiego, dopiero jesienią 2016 roku wróciła </w:t>
      </w:r>
      <w:r>
        <w:rPr>
          <w:rFonts w:ascii="HelveticaNeueLT Pro 45 Lt" w:hAnsi="HelveticaNeueLT Pro 45 Lt"/>
          <w:color w:val="485A5A"/>
        </w:rPr>
        <w:t>na mapę miasta</w:t>
      </w:r>
      <w:r w:rsidRPr="001E0ADB">
        <w:rPr>
          <w:rFonts w:ascii="HelveticaNeueLT Pro 45 Lt" w:hAnsi="HelveticaNeueLT Pro 45 Lt"/>
          <w:color w:val="485A5A"/>
        </w:rPr>
        <w:t xml:space="preserve"> jako wyjątkowy punkt towarzyski i kulinarny, gdzie można zjeść w kilkunastu restauracjach i barach lub kupić produkty spożywcze do domu. Kompleks obejmuje 16 000 mkw. powierzchni biurowej i 6 500 mkw. powierzchni handlowej. Właścicielem i zarządcą Hali Koszyki jest</w:t>
      </w:r>
      <w:r>
        <w:rPr>
          <w:rFonts w:ascii="HelveticaNeueLT Pro 45 Lt" w:hAnsi="HelveticaNeueLT Pro 45 Lt"/>
          <w:color w:val="485A5A"/>
        </w:rPr>
        <w:t xml:space="preserve"> </w:t>
      </w:r>
      <w:r w:rsidRPr="001E0ADB">
        <w:rPr>
          <w:rFonts w:ascii="HelveticaNeueLT Pro 45 Lt" w:hAnsi="HelveticaNeueLT Pro 45 Lt"/>
          <w:color w:val="485A5A"/>
        </w:rPr>
        <w:t>Globalworth.</w:t>
      </w:r>
      <w:r w:rsidRPr="001E0ADB">
        <w:rPr>
          <w:rFonts w:ascii="HelveticaNeueLT Pro 45 Lt" w:hAnsi="HelveticaNeueLT Pro 45 Lt"/>
          <w:color w:val="485A5A"/>
        </w:rPr>
        <w:br/>
      </w:r>
      <w:hyperlink r:id="rId10" w:history="1">
        <w:r w:rsidRPr="00787D39">
          <w:rPr>
            <w:rStyle w:val="Hipercze"/>
            <w:rFonts w:ascii="HelveticaNeueLT Pro 45 Lt" w:hAnsi="HelveticaNeueLT Pro 45 Lt"/>
          </w:rPr>
          <w:t>www.koszyki.com</w:t>
        </w:r>
      </w:hyperlink>
    </w:p>
    <w:p w14:paraId="340D5406" w14:textId="77777777" w:rsidR="00D11198" w:rsidRDefault="00D11198" w:rsidP="00D1119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77777777" w:rsidR="00C423E7" w:rsidRPr="001A7DB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A7DB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D86BE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77777777" w:rsidR="002D5B0F" w:rsidRDefault="002D5B0F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 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Posiada portfel aktywów o wartości 3 mld euro (według stanu na 30 czerwca 2020 roku) zarządzany przez 200 specjalistów na Cyprze, Guernsey, w Rumunii i Polsce. Około 94,4 proc. portfela to nieruchomości generujące przychody z wynajmu, głównie biurowe, wynajęte szerokiej gamie około 700 międzynarodowych i krajowych firm. W Rumunii spółka posiada nieruchomości w Bukareszcie, Timisoarze, Konstancy i </w:t>
      </w:r>
      <w:proofErr w:type="spellStart"/>
      <w:r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</w:rPr>
        <w:t xml:space="preserve">. Z kolei w Polsce działa w Warszawie, Gdańsku, Katowicach, Krakowie, Łodzi i we Wrocławiu. Więcej informacji na stronie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4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B977B9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B977B9" w:rsidRDefault="00FD2F51" w:rsidP="00FD2F51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A2E82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3508826F" w14:textId="77777777" w:rsidR="00FD2F51" w:rsidRPr="00B977B9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30F16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KONTAKT</w:t>
      </w:r>
    </w:p>
    <w:p w14:paraId="1844A480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1C67777A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6A304E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PR &amp; Marketing Coordinator</w:t>
      </w:r>
    </w:p>
    <w:p w14:paraId="0A3005FB" w14:textId="77777777" w:rsidR="00630556" w:rsidRPr="006A304E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GB"/>
        </w:rPr>
      </w:pPr>
    </w:p>
    <w:p w14:paraId="6F621D89" w14:textId="77777777" w:rsidR="00630556" w:rsidRPr="00DD6D2E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T: </w:t>
      </w:r>
      <w:r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+48 </w:t>
      </w:r>
      <w:r w:rsidRPr="006A304E">
        <w:rPr>
          <w:rFonts w:ascii="HelveticaNeueLT Pro 65 Md" w:hAnsi="HelveticaNeueLT Pro 65 Md"/>
          <w:color w:val="485A5A"/>
          <w:sz w:val="20"/>
          <w:szCs w:val="20"/>
          <w:lang w:val="en-GB"/>
        </w:rPr>
        <w:t>886 201 362</w:t>
      </w:r>
    </w:p>
    <w:p w14:paraId="2214092E" w14:textId="77777777" w:rsidR="00630556" w:rsidRPr="00B30804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>michal.nitychoruk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@globalworth.pl</w:t>
      </w:r>
    </w:p>
    <w:p w14:paraId="31A68A68" w14:textId="6A447E0C" w:rsidR="00305D2F" w:rsidRPr="00B30804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sectPr w:rsidR="00305D2F" w:rsidRPr="00B30804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478D5" w14:textId="77777777" w:rsidR="005E31CD" w:rsidRDefault="005E31CD" w:rsidP="002E2C75">
      <w:r>
        <w:separator/>
      </w:r>
    </w:p>
  </w:endnote>
  <w:endnote w:type="continuationSeparator" w:id="0">
    <w:p w14:paraId="45FDF9C9" w14:textId="77777777" w:rsidR="005E31CD" w:rsidRDefault="005E31CD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7AE05" w14:textId="77777777" w:rsidR="005E31CD" w:rsidRDefault="005E31CD" w:rsidP="002E2C75">
      <w:r>
        <w:separator/>
      </w:r>
    </w:p>
  </w:footnote>
  <w:footnote w:type="continuationSeparator" w:id="0">
    <w:p w14:paraId="2275A6C9" w14:textId="77777777" w:rsidR="005E31CD" w:rsidRDefault="005E31CD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429AE"/>
    <w:rsid w:val="00042A0C"/>
    <w:rsid w:val="00062110"/>
    <w:rsid w:val="000826CC"/>
    <w:rsid w:val="000939E0"/>
    <w:rsid w:val="000A3E9E"/>
    <w:rsid w:val="000B68CE"/>
    <w:rsid w:val="000C1CAB"/>
    <w:rsid w:val="000C727B"/>
    <w:rsid w:val="000D4CE7"/>
    <w:rsid w:val="000D53A6"/>
    <w:rsid w:val="000E3EDD"/>
    <w:rsid w:val="00131690"/>
    <w:rsid w:val="001440A3"/>
    <w:rsid w:val="00161D9C"/>
    <w:rsid w:val="001A7DB2"/>
    <w:rsid w:val="001C70A8"/>
    <w:rsid w:val="001E27E5"/>
    <w:rsid w:val="0020274F"/>
    <w:rsid w:val="00216CE2"/>
    <w:rsid w:val="00291269"/>
    <w:rsid w:val="002A3D10"/>
    <w:rsid w:val="002B0269"/>
    <w:rsid w:val="002D5B0F"/>
    <w:rsid w:val="002E1EA8"/>
    <w:rsid w:val="002E2C75"/>
    <w:rsid w:val="003043D2"/>
    <w:rsid w:val="00305D2F"/>
    <w:rsid w:val="00384FC0"/>
    <w:rsid w:val="003A2865"/>
    <w:rsid w:val="003C5AF5"/>
    <w:rsid w:val="00401709"/>
    <w:rsid w:val="00416E50"/>
    <w:rsid w:val="0042398A"/>
    <w:rsid w:val="00435350"/>
    <w:rsid w:val="00437039"/>
    <w:rsid w:val="00440BD6"/>
    <w:rsid w:val="00445CDB"/>
    <w:rsid w:val="00453D95"/>
    <w:rsid w:val="004969DA"/>
    <w:rsid w:val="004A2BD0"/>
    <w:rsid w:val="00503111"/>
    <w:rsid w:val="00535B29"/>
    <w:rsid w:val="00546CDA"/>
    <w:rsid w:val="005576A4"/>
    <w:rsid w:val="005652D8"/>
    <w:rsid w:val="0059007F"/>
    <w:rsid w:val="00592B22"/>
    <w:rsid w:val="005C353C"/>
    <w:rsid w:val="005D16FD"/>
    <w:rsid w:val="005D17E5"/>
    <w:rsid w:val="005D62E6"/>
    <w:rsid w:val="005E31CD"/>
    <w:rsid w:val="00623C04"/>
    <w:rsid w:val="00630556"/>
    <w:rsid w:val="006315E6"/>
    <w:rsid w:val="00642E01"/>
    <w:rsid w:val="0064713B"/>
    <w:rsid w:val="006534FB"/>
    <w:rsid w:val="006832C0"/>
    <w:rsid w:val="006C65B4"/>
    <w:rsid w:val="006D2235"/>
    <w:rsid w:val="006D45BA"/>
    <w:rsid w:val="006D7BB7"/>
    <w:rsid w:val="006F29C2"/>
    <w:rsid w:val="00704942"/>
    <w:rsid w:val="00713E9F"/>
    <w:rsid w:val="00714158"/>
    <w:rsid w:val="00736C01"/>
    <w:rsid w:val="00745F10"/>
    <w:rsid w:val="00753AB6"/>
    <w:rsid w:val="00762A8D"/>
    <w:rsid w:val="00765686"/>
    <w:rsid w:val="00793177"/>
    <w:rsid w:val="007A7183"/>
    <w:rsid w:val="007B129D"/>
    <w:rsid w:val="007D75D6"/>
    <w:rsid w:val="00807495"/>
    <w:rsid w:val="00810C31"/>
    <w:rsid w:val="00816F98"/>
    <w:rsid w:val="008246FF"/>
    <w:rsid w:val="00842D4E"/>
    <w:rsid w:val="008466E2"/>
    <w:rsid w:val="00847E73"/>
    <w:rsid w:val="00861D3F"/>
    <w:rsid w:val="00886E41"/>
    <w:rsid w:val="008B2C1B"/>
    <w:rsid w:val="008D0D4C"/>
    <w:rsid w:val="00935331"/>
    <w:rsid w:val="00975F36"/>
    <w:rsid w:val="00980C4D"/>
    <w:rsid w:val="0098414C"/>
    <w:rsid w:val="00984F09"/>
    <w:rsid w:val="009A5B51"/>
    <w:rsid w:val="009C693B"/>
    <w:rsid w:val="009D2143"/>
    <w:rsid w:val="00A154BF"/>
    <w:rsid w:val="00A34664"/>
    <w:rsid w:val="00A474C6"/>
    <w:rsid w:val="00A64F9F"/>
    <w:rsid w:val="00AF1A48"/>
    <w:rsid w:val="00B078AF"/>
    <w:rsid w:val="00B25346"/>
    <w:rsid w:val="00B30804"/>
    <w:rsid w:val="00B31BD1"/>
    <w:rsid w:val="00B3357F"/>
    <w:rsid w:val="00B81AEA"/>
    <w:rsid w:val="00B82D8A"/>
    <w:rsid w:val="00B977B9"/>
    <w:rsid w:val="00BA6112"/>
    <w:rsid w:val="00BA794C"/>
    <w:rsid w:val="00BC741E"/>
    <w:rsid w:val="00C027C5"/>
    <w:rsid w:val="00C423E7"/>
    <w:rsid w:val="00C6179C"/>
    <w:rsid w:val="00C87538"/>
    <w:rsid w:val="00CA01C8"/>
    <w:rsid w:val="00CA6269"/>
    <w:rsid w:val="00CD2138"/>
    <w:rsid w:val="00D11198"/>
    <w:rsid w:val="00D45F12"/>
    <w:rsid w:val="00D62170"/>
    <w:rsid w:val="00D76EFF"/>
    <w:rsid w:val="00E10B8B"/>
    <w:rsid w:val="00E2305E"/>
    <w:rsid w:val="00E67C74"/>
    <w:rsid w:val="00E731CC"/>
    <w:rsid w:val="00EC7946"/>
    <w:rsid w:val="00F0634A"/>
    <w:rsid w:val="00F70607"/>
    <w:rsid w:val="00F74FE7"/>
    <w:rsid w:val="00F968A0"/>
    <w:rsid w:val="00FA2E2C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0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instagram.com/globalworth/?hl=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lobalworth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port.erbud.pl" TargetMode="External"/><Relationship Id="rId14" Type="http://schemas.openxmlformats.org/officeDocument/2006/relationships/hyperlink" Target="https://www.linkedin.com/company/24775989/adm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0729C4-C021-45AB-BD7A-003FB9E3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648</Words>
  <Characters>3695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6</cp:revision>
  <cp:lastPrinted>2020-11-20T13:25:00Z</cp:lastPrinted>
  <dcterms:created xsi:type="dcterms:W3CDTF">2021-03-18T11:24:00Z</dcterms:created>
  <dcterms:modified xsi:type="dcterms:W3CDTF">2021-03-22T11:42:00Z</dcterms:modified>
</cp:coreProperties>
</file>