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019" w:rsidRDefault="00CF0019" w:rsidP="00B932C7">
      <w:pPr>
        <w:spacing w:after="0" w:line="240" w:lineRule="auto"/>
        <w:contextualSpacing/>
        <w:rPr>
          <w:bCs/>
          <w:sz w:val="20"/>
        </w:rPr>
      </w:pPr>
      <w:r>
        <w:rPr>
          <w:bCs/>
          <w:sz w:val="20"/>
        </w:rPr>
        <w:t>INFORMACJA PRASOWA</w:t>
      </w:r>
    </w:p>
    <w:p w:rsidR="00582A6C" w:rsidRPr="00B932C7" w:rsidRDefault="00B932C7" w:rsidP="00B932C7">
      <w:pPr>
        <w:spacing w:after="0" w:line="240" w:lineRule="auto"/>
        <w:contextualSpacing/>
        <w:jc w:val="right"/>
        <w:rPr>
          <w:bCs/>
          <w:sz w:val="20"/>
        </w:rPr>
      </w:pPr>
      <w:r>
        <w:rPr>
          <w:bCs/>
          <w:sz w:val="20"/>
        </w:rPr>
        <w:t>Warszawa, dn. 24</w:t>
      </w:r>
      <w:r w:rsidR="00CF0019" w:rsidRPr="00B932C7">
        <w:rPr>
          <w:bCs/>
          <w:sz w:val="20"/>
        </w:rPr>
        <w:t xml:space="preserve"> marca 2021 r.</w:t>
      </w:r>
    </w:p>
    <w:p w:rsidR="00CF0019" w:rsidRDefault="00CF0019" w:rsidP="00582A6C">
      <w:pPr>
        <w:shd w:val="clear" w:color="auto" w:fill="FFFFFF"/>
        <w:jc w:val="both"/>
        <w:rPr>
          <w:rFonts w:cstheme="minorHAnsi"/>
          <w:b/>
          <w:color w:val="000000"/>
          <w:sz w:val="28"/>
        </w:rPr>
      </w:pPr>
    </w:p>
    <w:p w:rsidR="00582A6C" w:rsidRPr="00B932C7" w:rsidRDefault="00B932C7" w:rsidP="00B932C7">
      <w:pPr>
        <w:shd w:val="clear" w:color="auto" w:fill="FFFFFF"/>
        <w:jc w:val="center"/>
        <w:rPr>
          <w:rFonts w:cstheme="minorHAnsi"/>
          <w:b/>
          <w:color w:val="000000"/>
          <w:sz w:val="32"/>
        </w:rPr>
      </w:pPr>
      <w:r w:rsidRPr="00B932C7">
        <w:rPr>
          <w:rFonts w:cstheme="minorHAnsi"/>
          <w:b/>
          <w:color w:val="000000"/>
          <w:sz w:val="32"/>
        </w:rPr>
        <w:t xml:space="preserve">Aplikacja mobilna CCC </w:t>
      </w:r>
      <w:r w:rsidR="001B5141">
        <w:rPr>
          <w:rFonts w:cstheme="minorHAnsi"/>
          <w:b/>
          <w:color w:val="000000"/>
          <w:sz w:val="32"/>
        </w:rPr>
        <w:t xml:space="preserve">ma już 4 miliony pobrań i </w:t>
      </w:r>
      <w:r w:rsidRPr="00B932C7">
        <w:rPr>
          <w:rFonts w:cstheme="minorHAnsi"/>
          <w:b/>
          <w:color w:val="000000"/>
          <w:sz w:val="32"/>
        </w:rPr>
        <w:t>idzie po więcej</w:t>
      </w:r>
    </w:p>
    <w:p w:rsidR="00B932C7" w:rsidRDefault="001B5141" w:rsidP="00582A6C">
      <w:pPr>
        <w:shd w:val="clear" w:color="auto" w:fill="FFFFFF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Niedawno obchodziła</w:t>
      </w:r>
      <w:r w:rsidR="00B932C7" w:rsidRPr="00B932C7">
        <w:rPr>
          <w:rFonts w:cstheme="minorHAnsi"/>
          <w:b/>
          <w:color w:val="000000"/>
        </w:rPr>
        <w:t xml:space="preserve"> drugie urodziny, a </w:t>
      </w:r>
      <w:r>
        <w:rPr>
          <w:rFonts w:cstheme="minorHAnsi"/>
          <w:b/>
          <w:color w:val="000000"/>
        </w:rPr>
        <w:t>do</w:t>
      </w:r>
      <w:r w:rsidR="00B932C7" w:rsidRPr="00B932C7">
        <w:rPr>
          <w:rFonts w:cstheme="minorHAnsi"/>
          <w:b/>
          <w:color w:val="000000"/>
        </w:rPr>
        <w:t xml:space="preserve"> dzisiaj </w:t>
      </w:r>
      <w:r>
        <w:rPr>
          <w:rFonts w:cstheme="minorHAnsi"/>
          <w:b/>
          <w:color w:val="000000"/>
        </w:rPr>
        <w:t>została pobrana już ponad</w:t>
      </w:r>
      <w:r w:rsidR="00B932C7" w:rsidRPr="00B932C7">
        <w:rPr>
          <w:rFonts w:cstheme="minorHAnsi"/>
          <w:b/>
          <w:color w:val="000000"/>
        </w:rPr>
        <w:t xml:space="preserve"> 4 </w:t>
      </w:r>
      <w:r>
        <w:rPr>
          <w:rFonts w:cstheme="minorHAnsi"/>
          <w:b/>
          <w:color w:val="000000"/>
        </w:rPr>
        <w:t>miliony razy</w:t>
      </w:r>
      <w:r w:rsidR="00B932C7" w:rsidRPr="00B932C7">
        <w:rPr>
          <w:rFonts w:cstheme="minorHAnsi"/>
          <w:b/>
          <w:color w:val="000000"/>
        </w:rPr>
        <w:t xml:space="preserve">. </w:t>
      </w:r>
      <w:r>
        <w:rPr>
          <w:rFonts w:cstheme="minorHAnsi"/>
          <w:b/>
          <w:color w:val="000000"/>
        </w:rPr>
        <w:br/>
      </w:r>
      <w:r w:rsidR="00B932C7" w:rsidRPr="00B932C7">
        <w:rPr>
          <w:rFonts w:cstheme="minorHAnsi"/>
          <w:b/>
          <w:color w:val="000000"/>
        </w:rPr>
        <w:t xml:space="preserve">Każdego tygodnia ok. 100 tysięcy osób ściąga </w:t>
      </w:r>
      <w:r w:rsidR="009C2952">
        <w:rPr>
          <w:rFonts w:cstheme="minorHAnsi"/>
          <w:b/>
          <w:color w:val="000000"/>
        </w:rPr>
        <w:t>a</w:t>
      </w:r>
      <w:r w:rsidR="00B932C7" w:rsidRPr="00B932C7">
        <w:rPr>
          <w:rFonts w:cstheme="minorHAnsi"/>
          <w:b/>
          <w:color w:val="000000"/>
        </w:rPr>
        <w:t xml:space="preserve">plikację </w:t>
      </w:r>
      <w:r w:rsidR="009C2952">
        <w:rPr>
          <w:rFonts w:cstheme="minorHAnsi"/>
          <w:b/>
          <w:color w:val="000000"/>
        </w:rPr>
        <w:t>m</w:t>
      </w:r>
      <w:r>
        <w:rPr>
          <w:rFonts w:cstheme="minorHAnsi"/>
          <w:b/>
          <w:color w:val="000000"/>
        </w:rPr>
        <w:t xml:space="preserve">obilną </w:t>
      </w:r>
      <w:r w:rsidR="00B932C7" w:rsidRPr="00B932C7">
        <w:rPr>
          <w:rFonts w:cstheme="minorHAnsi"/>
          <w:b/>
          <w:color w:val="000000"/>
        </w:rPr>
        <w:t xml:space="preserve">CCC, </w:t>
      </w:r>
      <w:r w:rsidR="00963970">
        <w:rPr>
          <w:rFonts w:cstheme="minorHAnsi"/>
          <w:b/>
          <w:color w:val="000000"/>
        </w:rPr>
        <w:t>tym samym zyskując,</w:t>
      </w:r>
      <w:r w:rsidR="00B932C7" w:rsidRPr="00B932C7">
        <w:rPr>
          <w:rFonts w:cstheme="minorHAnsi"/>
          <w:b/>
          <w:color w:val="000000"/>
        </w:rPr>
        <w:t xml:space="preserve"> </w:t>
      </w:r>
      <w:r w:rsidR="009C2952">
        <w:rPr>
          <w:rFonts w:cstheme="minorHAnsi"/>
          <w:b/>
          <w:color w:val="000000"/>
        </w:rPr>
        <w:br/>
      </w:r>
      <w:r w:rsidR="00B932C7" w:rsidRPr="00B932C7">
        <w:rPr>
          <w:rFonts w:cstheme="minorHAnsi"/>
          <w:b/>
          <w:color w:val="000000"/>
        </w:rPr>
        <w:t xml:space="preserve">z poziomu </w:t>
      </w:r>
      <w:proofErr w:type="spellStart"/>
      <w:r>
        <w:rPr>
          <w:rFonts w:cstheme="minorHAnsi"/>
          <w:b/>
          <w:color w:val="000000"/>
        </w:rPr>
        <w:t>smartphona</w:t>
      </w:r>
      <w:proofErr w:type="spellEnd"/>
      <w:r w:rsidR="00B932C7" w:rsidRPr="00B932C7">
        <w:rPr>
          <w:rFonts w:cstheme="minorHAnsi"/>
          <w:b/>
          <w:color w:val="000000"/>
        </w:rPr>
        <w:t>, dostęp do jakościowych produktów, ś</w:t>
      </w:r>
      <w:bookmarkStart w:id="0" w:name="_GoBack"/>
      <w:bookmarkEnd w:id="0"/>
      <w:r w:rsidR="00B932C7" w:rsidRPr="00B932C7">
        <w:rPr>
          <w:rFonts w:cstheme="minorHAnsi"/>
          <w:b/>
          <w:color w:val="000000"/>
        </w:rPr>
        <w:t xml:space="preserve">wiatowych trendów, </w:t>
      </w:r>
      <w:r w:rsidR="00963970">
        <w:rPr>
          <w:rFonts w:cstheme="minorHAnsi"/>
          <w:b/>
          <w:color w:val="000000"/>
        </w:rPr>
        <w:br/>
      </w:r>
      <w:r w:rsidR="00B932C7" w:rsidRPr="00B932C7">
        <w:rPr>
          <w:rFonts w:cstheme="minorHAnsi"/>
          <w:b/>
          <w:color w:val="000000"/>
        </w:rPr>
        <w:t>a także funkcjonalności, dzięki którym zakupy internetowe stają się jeszcze łatwiejsze.</w:t>
      </w:r>
    </w:p>
    <w:p w:rsidR="00B932C7" w:rsidRPr="00B932C7" w:rsidRDefault="00B932C7" w:rsidP="00B932C7">
      <w:pPr>
        <w:shd w:val="clear" w:color="auto" w:fill="FFFFFF"/>
        <w:jc w:val="both"/>
        <w:rPr>
          <w:rFonts w:cstheme="minorHAnsi"/>
          <w:color w:val="000000"/>
        </w:rPr>
      </w:pPr>
      <w:r w:rsidRPr="00B932C7">
        <w:rPr>
          <w:rFonts w:cstheme="minorHAnsi"/>
          <w:color w:val="000000"/>
        </w:rPr>
        <w:t xml:space="preserve">Rozwój aplikacji </w:t>
      </w:r>
      <w:r w:rsidR="00C25C30">
        <w:rPr>
          <w:rFonts w:cstheme="minorHAnsi"/>
          <w:color w:val="000000"/>
        </w:rPr>
        <w:t xml:space="preserve">mobilnej </w:t>
      </w:r>
      <w:r w:rsidRPr="00B932C7">
        <w:rPr>
          <w:rFonts w:cstheme="minorHAnsi"/>
          <w:color w:val="000000"/>
        </w:rPr>
        <w:t>jest równoznaczny z rozwojem treści, CCC wychodzi naprzeciw użytkownikom, oferując im nie tylko atrakcyjną ofertę produktową, ale też kontent, którym chce inspirować. –</w:t>
      </w:r>
      <w:r>
        <w:rPr>
          <w:rFonts w:cstheme="minorHAnsi"/>
          <w:color w:val="000000"/>
        </w:rPr>
        <w:t xml:space="preserve"> </w:t>
      </w:r>
      <w:r w:rsidR="00C25C30">
        <w:rPr>
          <w:rFonts w:cstheme="minorHAnsi"/>
          <w:i/>
          <w:color w:val="000000"/>
        </w:rPr>
        <w:t>W dzisiejszych czasach, a</w:t>
      </w:r>
      <w:r w:rsidRPr="00B932C7">
        <w:rPr>
          <w:rFonts w:cstheme="minorHAnsi"/>
          <w:i/>
          <w:color w:val="000000"/>
        </w:rPr>
        <w:t>by użytkownicy chętnie wracali do nas, musi</w:t>
      </w:r>
      <w:r w:rsidR="00C25C30">
        <w:rPr>
          <w:rFonts w:cstheme="minorHAnsi"/>
          <w:i/>
          <w:color w:val="000000"/>
        </w:rPr>
        <w:t>my dać im</w:t>
      </w:r>
      <w:r w:rsidRPr="00B932C7">
        <w:rPr>
          <w:rFonts w:cstheme="minorHAnsi"/>
          <w:i/>
          <w:color w:val="000000"/>
        </w:rPr>
        <w:t xml:space="preserve"> więcej</w:t>
      </w:r>
      <w:r w:rsidR="00C25C30">
        <w:rPr>
          <w:rFonts w:cstheme="minorHAnsi"/>
          <w:i/>
          <w:color w:val="000000"/>
        </w:rPr>
        <w:t>,</w:t>
      </w:r>
      <w:r w:rsidRPr="00B932C7">
        <w:rPr>
          <w:rFonts w:cstheme="minorHAnsi"/>
          <w:i/>
          <w:color w:val="000000"/>
        </w:rPr>
        <w:t xml:space="preserve"> niż produkty w atrakcyjnych cenach. Światowe trendy oraz porady, których potrzebuje klient, sprawiają, że aplikacja</w:t>
      </w:r>
      <w:r w:rsidR="00C25C30">
        <w:rPr>
          <w:rFonts w:cstheme="minorHAnsi"/>
          <w:i/>
          <w:color w:val="000000"/>
        </w:rPr>
        <w:t xml:space="preserve"> mobilna</w:t>
      </w:r>
      <w:r w:rsidRPr="00B932C7">
        <w:rPr>
          <w:rFonts w:cstheme="minorHAnsi"/>
          <w:i/>
          <w:color w:val="000000"/>
        </w:rPr>
        <w:t xml:space="preserve"> </w:t>
      </w:r>
      <w:r w:rsidR="00C25C30">
        <w:rPr>
          <w:rFonts w:cstheme="minorHAnsi"/>
          <w:i/>
          <w:color w:val="000000"/>
        </w:rPr>
        <w:t>jest</w:t>
      </w:r>
      <w:r w:rsidRPr="00B932C7">
        <w:rPr>
          <w:rFonts w:cstheme="minorHAnsi"/>
          <w:i/>
          <w:color w:val="000000"/>
        </w:rPr>
        <w:t xml:space="preserve"> rzetelnym i inspirującym źródłem informacji o modzie. Obserwujemy dynamicznie rosnącą liczbę zaangażowanych użytkowników, dzięki czemu wiemy, </w:t>
      </w:r>
      <w:r w:rsidR="00C25C30">
        <w:rPr>
          <w:rFonts w:cstheme="minorHAnsi"/>
          <w:i/>
          <w:color w:val="000000"/>
        </w:rPr>
        <w:br/>
      </w:r>
      <w:r w:rsidRPr="00B932C7">
        <w:rPr>
          <w:rFonts w:cstheme="minorHAnsi"/>
          <w:i/>
          <w:color w:val="000000"/>
        </w:rPr>
        <w:t>że obrany przez nas kierunek jest zgodny z oczekiwaniem konsumentów</w:t>
      </w:r>
      <w:r w:rsidRPr="00B932C7">
        <w:rPr>
          <w:rFonts w:cstheme="minorHAnsi"/>
          <w:color w:val="000000"/>
        </w:rPr>
        <w:t xml:space="preserve"> – mówi Aleksandra Koclejda odpowiadająca za dobór treści.</w:t>
      </w:r>
    </w:p>
    <w:p w:rsidR="00B932C7" w:rsidRPr="00B932C7" w:rsidRDefault="00B932C7" w:rsidP="00B932C7">
      <w:pPr>
        <w:shd w:val="clear" w:color="auto" w:fill="FFFFFF"/>
        <w:jc w:val="both"/>
        <w:rPr>
          <w:rFonts w:cstheme="minorHAnsi"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70305CB" wp14:editId="3A01F83D">
            <wp:simplePos x="0" y="0"/>
            <wp:positionH relativeFrom="margin">
              <wp:align>left</wp:align>
            </wp:positionH>
            <wp:positionV relativeFrom="paragraph">
              <wp:posOffset>130571</wp:posOffset>
            </wp:positionV>
            <wp:extent cx="5760720" cy="30149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ść ap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2C7" w:rsidRPr="00B932C7" w:rsidRDefault="00B932C7" w:rsidP="00B932C7">
      <w:pPr>
        <w:shd w:val="clear" w:color="auto" w:fill="FFFFFF"/>
        <w:jc w:val="both"/>
        <w:rPr>
          <w:rFonts w:cstheme="minorHAnsi"/>
          <w:color w:val="000000"/>
        </w:rPr>
      </w:pPr>
      <w:r w:rsidRPr="00B932C7">
        <w:rPr>
          <w:rFonts w:cstheme="minorHAnsi"/>
          <w:color w:val="000000"/>
        </w:rPr>
        <w:t xml:space="preserve">Od marca każdy użytkownik w aplikacji </w:t>
      </w:r>
      <w:r w:rsidR="00C25C30">
        <w:rPr>
          <w:rFonts w:cstheme="minorHAnsi"/>
          <w:color w:val="000000"/>
        </w:rPr>
        <w:t xml:space="preserve">mobilnej </w:t>
      </w:r>
      <w:r w:rsidRPr="00B932C7">
        <w:rPr>
          <w:rFonts w:cstheme="minorHAnsi"/>
          <w:color w:val="000000"/>
        </w:rPr>
        <w:t xml:space="preserve">znajdzie </w:t>
      </w:r>
      <w:r>
        <w:rPr>
          <w:rFonts w:cstheme="minorHAnsi"/>
          <w:color w:val="000000"/>
        </w:rPr>
        <w:t xml:space="preserve">także </w:t>
      </w:r>
      <w:r w:rsidRPr="00B932C7">
        <w:rPr>
          <w:rFonts w:cstheme="minorHAnsi"/>
          <w:color w:val="000000"/>
        </w:rPr>
        <w:t>nową odsłonę Klubu CCC, w którym może korzystać z</w:t>
      </w:r>
      <w:r w:rsidR="00C25C30">
        <w:rPr>
          <w:rFonts w:cstheme="minorHAnsi"/>
          <w:color w:val="000000"/>
        </w:rPr>
        <w:t>e specjalnych</w:t>
      </w:r>
      <w:r w:rsidRPr="00B932C7">
        <w:rPr>
          <w:rFonts w:cstheme="minorHAnsi"/>
          <w:color w:val="000000"/>
        </w:rPr>
        <w:t xml:space="preserve"> benefitów oraz dodatkowych rabatów u </w:t>
      </w:r>
      <w:r w:rsidR="00D40F62">
        <w:rPr>
          <w:rFonts w:cstheme="minorHAnsi"/>
          <w:color w:val="000000"/>
        </w:rPr>
        <w:t>p</w:t>
      </w:r>
      <w:r w:rsidRPr="00B932C7">
        <w:rPr>
          <w:rFonts w:cstheme="minorHAnsi"/>
          <w:color w:val="000000"/>
        </w:rPr>
        <w:t xml:space="preserve">artnerów, a także – znaleźć wiele inspiracji. Dzięki wywiadom z Karlą Gruszecką czy Kubą Karasiem z The </w:t>
      </w:r>
      <w:proofErr w:type="spellStart"/>
      <w:r w:rsidRPr="00B932C7">
        <w:rPr>
          <w:rFonts w:cstheme="minorHAnsi"/>
          <w:color w:val="000000"/>
        </w:rPr>
        <w:t>Dumplings</w:t>
      </w:r>
      <w:proofErr w:type="spellEnd"/>
      <w:r w:rsidRPr="00B932C7">
        <w:rPr>
          <w:rFonts w:cstheme="minorHAnsi"/>
          <w:color w:val="000000"/>
        </w:rPr>
        <w:t xml:space="preserve"> aplikacja to już nie tylko </w:t>
      </w:r>
      <w:r>
        <w:rPr>
          <w:rFonts w:cstheme="minorHAnsi"/>
          <w:color w:val="000000"/>
        </w:rPr>
        <w:t>narzędzie</w:t>
      </w:r>
      <w:r w:rsidR="00D40F62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dzięki</w:t>
      </w:r>
      <w:r w:rsidR="00D40F6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któremu </w:t>
      </w:r>
      <w:r w:rsidRPr="00B932C7">
        <w:rPr>
          <w:rFonts w:cstheme="minorHAnsi"/>
          <w:color w:val="000000"/>
        </w:rPr>
        <w:t xml:space="preserve">można kupić nowe buty, ale miejsce spotkań z modą. </w:t>
      </w:r>
    </w:p>
    <w:p w:rsidR="00B932C7" w:rsidRPr="00B932C7" w:rsidRDefault="00B932C7" w:rsidP="00B932C7">
      <w:pPr>
        <w:shd w:val="clear" w:color="auto" w:fill="FFFFFF"/>
        <w:jc w:val="both"/>
        <w:rPr>
          <w:rFonts w:cstheme="minorHAnsi"/>
          <w:i/>
          <w:color w:val="000000"/>
        </w:rPr>
      </w:pPr>
      <w:r w:rsidRPr="00B932C7">
        <w:rPr>
          <w:rFonts w:cstheme="minorHAnsi"/>
          <w:color w:val="000000"/>
        </w:rPr>
        <w:t xml:space="preserve">Norbert Mazur, pełniący funkcję Mobile </w:t>
      </w:r>
      <w:proofErr w:type="spellStart"/>
      <w:r w:rsidRPr="00B932C7">
        <w:rPr>
          <w:rFonts w:cstheme="minorHAnsi"/>
          <w:color w:val="000000"/>
        </w:rPr>
        <w:t>App</w:t>
      </w:r>
      <w:proofErr w:type="spellEnd"/>
      <w:r w:rsidRPr="00B932C7">
        <w:rPr>
          <w:rFonts w:cstheme="minorHAnsi"/>
          <w:color w:val="000000"/>
        </w:rPr>
        <w:t xml:space="preserve"> Performance Managera podkreśla – </w:t>
      </w:r>
      <w:r w:rsidRPr="00B932C7">
        <w:rPr>
          <w:rFonts w:cstheme="minorHAnsi"/>
          <w:i/>
          <w:color w:val="000000"/>
        </w:rPr>
        <w:t xml:space="preserve">Aplikacja mobilna CCC to dla nas synonim lojalności, ponieważ obserwujemy największą liczbę powracających klientów </w:t>
      </w:r>
      <w:r w:rsidRPr="00B932C7">
        <w:rPr>
          <w:rFonts w:cstheme="minorHAnsi"/>
          <w:i/>
          <w:color w:val="000000"/>
        </w:rPr>
        <w:lastRenderedPageBreak/>
        <w:t xml:space="preserve">właśnie do tego kanału. Co ciekawe, od kilku już sezonów </w:t>
      </w:r>
      <w:r>
        <w:rPr>
          <w:rFonts w:cstheme="minorHAnsi"/>
          <w:i/>
          <w:color w:val="000000"/>
        </w:rPr>
        <w:t>mocno widoczny jest</w:t>
      </w:r>
      <w:r w:rsidRPr="00B932C7">
        <w:rPr>
          <w:rFonts w:cstheme="minorHAnsi"/>
          <w:i/>
          <w:color w:val="000000"/>
        </w:rPr>
        <w:t xml:space="preserve"> trend </w:t>
      </w:r>
      <w:r>
        <w:rPr>
          <w:rFonts w:cstheme="minorHAnsi"/>
          <w:i/>
          <w:color w:val="000000"/>
        </w:rPr>
        <w:t>„</w:t>
      </w:r>
      <w:r w:rsidRPr="00B932C7">
        <w:rPr>
          <w:rFonts w:cstheme="minorHAnsi"/>
          <w:i/>
          <w:color w:val="000000"/>
        </w:rPr>
        <w:t xml:space="preserve">mobile </w:t>
      </w:r>
      <w:proofErr w:type="spellStart"/>
      <w:r w:rsidRPr="00B932C7">
        <w:rPr>
          <w:rFonts w:cstheme="minorHAnsi"/>
          <w:i/>
          <w:color w:val="000000"/>
        </w:rPr>
        <w:t>first</w:t>
      </w:r>
      <w:proofErr w:type="spellEnd"/>
      <w:r>
        <w:rPr>
          <w:rFonts w:cstheme="minorHAnsi"/>
          <w:i/>
          <w:color w:val="000000"/>
        </w:rPr>
        <w:t>”</w:t>
      </w:r>
      <w:r w:rsidRPr="00B932C7">
        <w:rPr>
          <w:rFonts w:cstheme="minorHAnsi"/>
          <w:i/>
          <w:color w:val="000000"/>
        </w:rPr>
        <w:t xml:space="preserve">,  </w:t>
      </w:r>
      <w:r>
        <w:rPr>
          <w:rFonts w:cstheme="minorHAnsi"/>
          <w:i/>
          <w:color w:val="000000"/>
        </w:rPr>
        <w:br/>
      </w:r>
      <w:r w:rsidRPr="00B932C7">
        <w:rPr>
          <w:rFonts w:cstheme="minorHAnsi"/>
          <w:i/>
          <w:color w:val="000000"/>
        </w:rPr>
        <w:t>a sprzedaż w ap</w:t>
      </w:r>
      <w:r>
        <w:rPr>
          <w:rFonts w:cstheme="minorHAnsi"/>
          <w:i/>
          <w:color w:val="000000"/>
        </w:rPr>
        <w:t>likacji przewyższa udziałem tą realizowaną przez mobilną wersję</w:t>
      </w:r>
      <w:r w:rsidRPr="00B932C7">
        <w:rPr>
          <w:rFonts w:cstheme="minorHAnsi"/>
          <w:i/>
          <w:color w:val="000000"/>
        </w:rPr>
        <w:t xml:space="preserve"> strony www. </w:t>
      </w:r>
    </w:p>
    <w:p w:rsidR="00B932C7" w:rsidRPr="00B932C7" w:rsidRDefault="00B932C7" w:rsidP="00B932C7">
      <w:pPr>
        <w:shd w:val="clear" w:color="auto" w:fill="FFFFFF"/>
        <w:jc w:val="both"/>
        <w:rPr>
          <w:rFonts w:cstheme="minorHAnsi"/>
          <w:color w:val="000000"/>
        </w:rPr>
      </w:pPr>
      <w:r w:rsidRPr="00FF1AB8">
        <w:rPr>
          <w:i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25DCE2E" wp14:editId="63BB7800">
            <wp:simplePos x="0" y="0"/>
            <wp:positionH relativeFrom="margin">
              <wp:align>right</wp:align>
            </wp:positionH>
            <wp:positionV relativeFrom="paragraph">
              <wp:posOffset>1568934</wp:posOffset>
            </wp:positionV>
            <wp:extent cx="5760720" cy="30149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nki ap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2C7">
        <w:rPr>
          <w:rFonts w:cstheme="minorHAnsi"/>
          <w:i/>
          <w:color w:val="000000"/>
        </w:rPr>
        <w:t xml:space="preserve">Nasza aplikacja dostępna jest na sześciu rynkach – czeskim, słowackim, austriackim, węgierskim, rumuńskim oraz oczywiście polskim. Kluczem naszego sukcesu na rynkach zagranicznych jest indywidualna praca, jaką wykonujemy na każdym z nich. Szybko zorientowaliśmy się, że przenoszenie działań „jeden do jednego” z naszego rodzimego rynku na lokalne, nie przyniesie takich efektów,  </w:t>
      </w:r>
      <w:r w:rsidR="00C25C30">
        <w:rPr>
          <w:rFonts w:cstheme="minorHAnsi"/>
          <w:i/>
          <w:color w:val="000000"/>
        </w:rPr>
        <w:br/>
      </w:r>
      <w:r w:rsidRPr="00B932C7">
        <w:rPr>
          <w:rFonts w:cstheme="minorHAnsi"/>
          <w:i/>
          <w:color w:val="000000"/>
        </w:rPr>
        <w:t xml:space="preserve">jak te, które uzyskujemy we współpracy z naszymi zagranicznymi zespołami. Ich doświadczenie </w:t>
      </w:r>
      <w:r>
        <w:rPr>
          <w:rFonts w:cstheme="minorHAnsi"/>
          <w:i/>
          <w:color w:val="000000"/>
        </w:rPr>
        <w:br/>
      </w:r>
      <w:r w:rsidRPr="00B932C7">
        <w:rPr>
          <w:rFonts w:cstheme="minorHAnsi"/>
          <w:i/>
          <w:color w:val="000000"/>
        </w:rPr>
        <w:t>i kreatywność przekładają się na liczbę zaangażowanych użytkowników oraz  istotny udział sprzedaży aplikacji na wszystkich rynkach</w:t>
      </w:r>
      <w:r w:rsidRPr="00B932C7">
        <w:rPr>
          <w:rFonts w:cstheme="minorHAnsi"/>
          <w:color w:val="000000"/>
        </w:rPr>
        <w:t xml:space="preserve"> – mówi </w:t>
      </w:r>
      <w:proofErr w:type="spellStart"/>
      <w:r w:rsidRPr="00B932C7">
        <w:rPr>
          <w:rFonts w:cstheme="minorHAnsi"/>
          <w:color w:val="000000"/>
        </w:rPr>
        <w:t>Vladyslav</w:t>
      </w:r>
      <w:proofErr w:type="spellEnd"/>
      <w:r w:rsidRPr="00B932C7">
        <w:rPr>
          <w:rFonts w:cstheme="minorHAnsi"/>
          <w:color w:val="000000"/>
        </w:rPr>
        <w:t xml:space="preserve"> </w:t>
      </w:r>
      <w:proofErr w:type="spellStart"/>
      <w:r w:rsidRPr="00B932C7">
        <w:rPr>
          <w:rFonts w:cstheme="minorHAnsi"/>
          <w:color w:val="000000"/>
        </w:rPr>
        <w:t>Bartkovyak</w:t>
      </w:r>
      <w:proofErr w:type="spellEnd"/>
      <w:r w:rsidRPr="00B932C7">
        <w:rPr>
          <w:rFonts w:cstheme="minorHAnsi"/>
          <w:color w:val="000000"/>
        </w:rPr>
        <w:t xml:space="preserve">, który na co dzień odpowiada za współpracę z rynkami zagranicznymi w zespole aplikacji mobilnej. </w:t>
      </w:r>
    </w:p>
    <w:p w:rsidR="00B932C7" w:rsidRPr="00B932C7" w:rsidRDefault="00B932C7" w:rsidP="00B932C7">
      <w:pPr>
        <w:shd w:val="clear" w:color="auto" w:fill="FFFFFF"/>
        <w:jc w:val="both"/>
        <w:rPr>
          <w:rFonts w:cstheme="minorHAnsi"/>
          <w:i/>
          <w:color w:val="000000"/>
        </w:rPr>
      </w:pPr>
      <w:r w:rsidRPr="00B932C7">
        <w:rPr>
          <w:rFonts w:cstheme="minorHAnsi"/>
          <w:i/>
          <w:color w:val="000000"/>
        </w:rPr>
        <w:t>Przed nami wdrożenia nowych funkcjonalności, ponieważ nie zwalniamy tempa i mamy ochotę na więcej</w:t>
      </w:r>
      <w:r w:rsidRPr="00B932C7">
        <w:rPr>
          <w:rFonts w:cstheme="minorHAnsi"/>
          <w:color w:val="000000"/>
        </w:rPr>
        <w:t xml:space="preserve"> – dodaje Przemysław Wiśniewski, Mobile </w:t>
      </w:r>
      <w:proofErr w:type="spellStart"/>
      <w:r w:rsidRPr="00B932C7">
        <w:rPr>
          <w:rFonts w:cstheme="minorHAnsi"/>
          <w:color w:val="000000"/>
        </w:rPr>
        <w:t>App</w:t>
      </w:r>
      <w:proofErr w:type="spellEnd"/>
      <w:r w:rsidRPr="00B932C7">
        <w:rPr>
          <w:rFonts w:cstheme="minorHAnsi"/>
          <w:color w:val="000000"/>
        </w:rPr>
        <w:t xml:space="preserve"> Development </w:t>
      </w:r>
      <w:proofErr w:type="spellStart"/>
      <w:r w:rsidRPr="00B932C7">
        <w:rPr>
          <w:rFonts w:cstheme="minorHAnsi"/>
          <w:color w:val="000000"/>
        </w:rPr>
        <w:t>Coordinator</w:t>
      </w:r>
      <w:proofErr w:type="spellEnd"/>
      <w:r w:rsidRPr="00B932C7">
        <w:rPr>
          <w:rFonts w:cstheme="minorHAnsi"/>
          <w:color w:val="000000"/>
        </w:rPr>
        <w:t xml:space="preserve"> w CCC</w:t>
      </w:r>
      <w:r w:rsidR="00D40F62">
        <w:rPr>
          <w:rFonts w:cstheme="minorHAnsi"/>
          <w:color w:val="000000"/>
        </w:rPr>
        <w:t>.</w:t>
      </w:r>
      <w:r w:rsidRPr="00B932C7">
        <w:rPr>
          <w:rFonts w:cstheme="minorHAnsi"/>
          <w:color w:val="000000"/>
        </w:rPr>
        <w:t xml:space="preserve"> – </w:t>
      </w:r>
      <w:r w:rsidRPr="00B932C7">
        <w:rPr>
          <w:rFonts w:cstheme="minorHAnsi"/>
          <w:i/>
          <w:color w:val="000000"/>
        </w:rPr>
        <w:t>Już niedługo w aplikacji pojawi się skaner 2D esize.me, dzięki któremu nasi klienci będą m</w:t>
      </w:r>
      <w:r w:rsidR="00C25C30">
        <w:rPr>
          <w:rFonts w:cstheme="minorHAnsi"/>
          <w:i/>
          <w:color w:val="000000"/>
        </w:rPr>
        <w:t xml:space="preserve">ogli wykonać pomiar swoich stóp </w:t>
      </w:r>
      <w:r w:rsidR="00C25C30" w:rsidRPr="00B932C7">
        <w:rPr>
          <w:rFonts w:cstheme="minorHAnsi"/>
          <w:i/>
          <w:color w:val="000000"/>
        </w:rPr>
        <w:t>–</w:t>
      </w:r>
      <w:r w:rsidRPr="00B932C7">
        <w:rPr>
          <w:rFonts w:cstheme="minorHAnsi"/>
          <w:i/>
          <w:color w:val="000000"/>
        </w:rPr>
        <w:t xml:space="preserve"> a co za tym idzie</w:t>
      </w:r>
      <w:r w:rsidR="00C25C30">
        <w:rPr>
          <w:rFonts w:cstheme="minorHAnsi"/>
          <w:i/>
          <w:color w:val="000000"/>
        </w:rPr>
        <w:t>,</w:t>
      </w:r>
      <w:r w:rsidRPr="00B932C7">
        <w:rPr>
          <w:rFonts w:cstheme="minorHAnsi"/>
          <w:i/>
          <w:color w:val="000000"/>
        </w:rPr>
        <w:t xml:space="preserve"> zdalni</w:t>
      </w:r>
      <w:r w:rsidR="00C25C30">
        <w:rPr>
          <w:rFonts w:cstheme="minorHAnsi"/>
          <w:i/>
          <w:color w:val="000000"/>
        </w:rPr>
        <w:t xml:space="preserve">e dobrać idealny rozmiar obuwia </w:t>
      </w:r>
      <w:r w:rsidR="00C25C30" w:rsidRPr="00B932C7">
        <w:rPr>
          <w:rFonts w:cstheme="minorHAnsi"/>
          <w:i/>
          <w:color w:val="000000"/>
        </w:rPr>
        <w:t>–</w:t>
      </w:r>
      <w:r w:rsidRPr="00B932C7">
        <w:rPr>
          <w:rFonts w:cstheme="minorHAnsi"/>
          <w:i/>
          <w:color w:val="000000"/>
        </w:rPr>
        <w:t xml:space="preserve"> bez konieczności wizyty w salonie sprzedaży. </w:t>
      </w:r>
    </w:p>
    <w:p w:rsidR="00B932C7" w:rsidRPr="00B932C7" w:rsidRDefault="00B932C7" w:rsidP="00B932C7">
      <w:pPr>
        <w:shd w:val="clear" w:color="auto" w:fill="FFFFFF"/>
        <w:jc w:val="both"/>
        <w:rPr>
          <w:rFonts w:cstheme="minorHAnsi"/>
          <w:color w:val="000000"/>
        </w:rPr>
      </w:pPr>
      <w:r w:rsidRPr="00B932C7">
        <w:rPr>
          <w:rFonts w:cstheme="minorHAnsi"/>
          <w:color w:val="000000"/>
        </w:rPr>
        <w:t xml:space="preserve">Aplikacja mobilna CCC jest jedną z najbardziej popularnych w Polsce. Znajduje się ona na </w:t>
      </w:r>
      <w:r>
        <w:rPr>
          <w:rFonts w:cstheme="minorHAnsi"/>
          <w:color w:val="000000"/>
        </w:rPr>
        <w:br/>
      </w:r>
      <w:r w:rsidRPr="00B932C7">
        <w:rPr>
          <w:rFonts w:cstheme="minorHAnsi"/>
          <w:color w:val="000000"/>
        </w:rPr>
        <w:t xml:space="preserve">7 miejscu wśród aplikacji zakupowych i na 22 miejscu wśród wszystkich aplikacji dostępnych na systemie Android. Równie silna jest jej pozycja na platformie </w:t>
      </w:r>
      <w:proofErr w:type="spellStart"/>
      <w:r w:rsidRPr="00B932C7">
        <w:rPr>
          <w:rFonts w:cstheme="minorHAnsi"/>
          <w:color w:val="000000"/>
        </w:rPr>
        <w:t>App</w:t>
      </w:r>
      <w:proofErr w:type="spellEnd"/>
      <w:r w:rsidRPr="00B932C7">
        <w:rPr>
          <w:rFonts w:cstheme="minorHAnsi"/>
          <w:color w:val="000000"/>
        </w:rPr>
        <w:t xml:space="preserve"> </w:t>
      </w:r>
      <w:proofErr w:type="spellStart"/>
      <w:r w:rsidRPr="00B932C7">
        <w:rPr>
          <w:rFonts w:cstheme="minorHAnsi"/>
          <w:color w:val="000000"/>
        </w:rPr>
        <w:t>Store</w:t>
      </w:r>
      <w:proofErr w:type="spellEnd"/>
      <w:r w:rsidRPr="00B932C7">
        <w:rPr>
          <w:rFonts w:cstheme="minorHAnsi"/>
          <w:color w:val="000000"/>
        </w:rPr>
        <w:t>. Te wyniki, jak i bardzo dobre oceny aplikacji</w:t>
      </w:r>
      <w:r>
        <w:rPr>
          <w:rFonts w:cstheme="minorHAnsi"/>
          <w:color w:val="000000"/>
        </w:rPr>
        <w:t>,</w:t>
      </w:r>
      <w:r w:rsidRPr="00B932C7">
        <w:rPr>
          <w:rFonts w:cstheme="minorHAnsi"/>
          <w:color w:val="000000"/>
        </w:rPr>
        <w:t xml:space="preserve"> pokazu</w:t>
      </w:r>
      <w:r w:rsidR="00C25C30">
        <w:rPr>
          <w:rFonts w:cstheme="minorHAnsi"/>
          <w:color w:val="000000"/>
        </w:rPr>
        <w:t>ją, że użytkownicy cenią sobie</w:t>
      </w:r>
      <w:r w:rsidRPr="00B932C7">
        <w:rPr>
          <w:rFonts w:cstheme="minorHAnsi"/>
          <w:color w:val="000000"/>
        </w:rPr>
        <w:t xml:space="preserve"> jakość, formę treści oraz sam proces zakupowy, które oferuje. Kolejne usprawnienia i funkcjonalności wprowadzane przez CCC, mają za zadanie umocnić ten trend. </w:t>
      </w:r>
    </w:p>
    <w:p w:rsidR="00B932C7" w:rsidRPr="00B932C7" w:rsidRDefault="00B932C7" w:rsidP="00B932C7">
      <w:pPr>
        <w:shd w:val="clear" w:color="auto" w:fill="FFFFFF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Informacje</w:t>
      </w:r>
      <w:r w:rsidR="00C25C30">
        <w:rPr>
          <w:rFonts w:cstheme="minorHAnsi"/>
          <w:color w:val="000000"/>
        </w:rPr>
        <w:t xml:space="preserve"> o tym,</w:t>
      </w:r>
      <w:r>
        <w:rPr>
          <w:rFonts w:cstheme="minorHAnsi"/>
          <w:color w:val="000000"/>
        </w:rPr>
        <w:t xml:space="preserve"> jak ściągnąć aplikację mobilną CCC, dostępne są na</w:t>
      </w:r>
      <w:r w:rsidRPr="00B932C7">
        <w:rPr>
          <w:rFonts w:cstheme="minorHAnsi"/>
          <w:color w:val="000000"/>
        </w:rPr>
        <w:t>: https://ccc.eu/pl/klub-ccc?clickId=16686</w:t>
      </w:r>
    </w:p>
    <w:p w:rsidR="00582A6C" w:rsidRPr="0063444F" w:rsidRDefault="00582A6C" w:rsidP="00582A6C">
      <w:pPr>
        <w:spacing w:after="0" w:line="240" w:lineRule="auto"/>
        <w:contextualSpacing/>
        <w:jc w:val="both"/>
        <w:rPr>
          <w:bCs/>
        </w:rPr>
      </w:pPr>
    </w:p>
    <w:p w:rsidR="00582A6C" w:rsidRPr="0063444F" w:rsidRDefault="00582A6C" w:rsidP="00582A6C">
      <w:pPr>
        <w:spacing w:after="0" w:line="240" w:lineRule="auto"/>
        <w:contextualSpacing/>
        <w:jc w:val="center"/>
        <w:rPr>
          <w:bCs/>
        </w:rPr>
      </w:pPr>
      <w:r w:rsidRPr="0063444F">
        <w:rPr>
          <w:bCs/>
        </w:rPr>
        <w:t>***</w:t>
      </w:r>
    </w:p>
    <w:p w:rsidR="00582A6C" w:rsidRPr="0063444F" w:rsidRDefault="00582A6C" w:rsidP="00582A6C">
      <w:pPr>
        <w:spacing w:after="0" w:line="240" w:lineRule="auto"/>
        <w:contextualSpacing/>
        <w:jc w:val="both"/>
        <w:rPr>
          <w:bCs/>
        </w:rPr>
      </w:pPr>
    </w:p>
    <w:p w:rsidR="00582A6C" w:rsidRDefault="00582A6C" w:rsidP="00582A6C">
      <w:pPr>
        <w:pStyle w:val="xmsonormal"/>
        <w:spacing w:line="276" w:lineRule="auto"/>
        <w:jc w:val="both"/>
        <w:rPr>
          <w:rFonts w:cs="Segoe UI"/>
          <w:bCs/>
        </w:rPr>
      </w:pPr>
      <w:r w:rsidRPr="00E13BED">
        <w:rPr>
          <w:rFonts w:cs="Segoe UI"/>
          <w:b/>
          <w:bCs/>
        </w:rPr>
        <w:t>CCC S.A.</w:t>
      </w:r>
      <w:r w:rsidRPr="0063444F">
        <w:rPr>
          <w:rFonts w:cs="Segoe UI"/>
          <w:bCs/>
        </w:rPr>
        <w:t xml:space="preserve"> jest jedną z największych detalicznych spółek obuwniczych w Europie Środkowej i jednym </w:t>
      </w:r>
      <w:r w:rsidRPr="0063444F">
        <w:rPr>
          <w:rFonts w:cs="Segoe UI"/>
          <w:bCs/>
        </w:rPr>
        <w:br/>
        <w:t xml:space="preserve">z największych producentów obuwia na Starym Kontynencie. Poprzez swoją spółkę zależną eobuwie.pl Grupa CCC jest również liderem rynku obuwia e-commerce w Europie Środkowo-Wschodniej. </w:t>
      </w:r>
      <w:r>
        <w:rPr>
          <w:rFonts w:cs="Segoe UI"/>
          <w:bCs/>
        </w:rPr>
        <w:br/>
      </w:r>
      <w:r w:rsidRPr="0063444F">
        <w:rPr>
          <w:rFonts w:cs="Segoe UI"/>
          <w:bCs/>
        </w:rPr>
        <w:t>Firma obecna jest w 29 krajach – w 22 sprzedaż prowadzona jest w ponad 1 000 sklepów stacjonarnych o łącznej powierzchni 690 tys. m</w:t>
      </w:r>
      <w:r w:rsidRPr="0063444F">
        <w:rPr>
          <w:rFonts w:cs="Segoe UI"/>
          <w:bCs/>
          <w:vertAlign w:val="superscript"/>
        </w:rPr>
        <w:t>2</w:t>
      </w:r>
      <w:r w:rsidRPr="0063444F">
        <w:rPr>
          <w:rFonts w:cs="Segoe UI"/>
          <w:bCs/>
        </w:rPr>
        <w:t xml:space="preserve">, a w 17 poprzez kanał online. Grupa CCC posiada łącznie 70 platform online w całej Europie (eobuwie.pl, ccc.eu, MODIVO, </w:t>
      </w:r>
      <w:proofErr w:type="spellStart"/>
      <w:r w:rsidRPr="0063444F">
        <w:rPr>
          <w:rFonts w:cs="Segoe UI"/>
          <w:bCs/>
        </w:rPr>
        <w:t>DeeZee</w:t>
      </w:r>
      <w:proofErr w:type="spellEnd"/>
      <w:r w:rsidRPr="0063444F">
        <w:rPr>
          <w:rFonts w:cs="Segoe UI"/>
          <w:bCs/>
        </w:rPr>
        <w:t xml:space="preserve">, Gino Rossi), sprzedaje ponad 50 mln par butów rocznie, posiada własne fabryki obuwia i zatrudnia blisko 16 000 pracowników. </w:t>
      </w:r>
      <w:r>
        <w:rPr>
          <w:rFonts w:cs="Segoe UI"/>
          <w:bCs/>
        </w:rPr>
        <w:br/>
      </w:r>
      <w:r w:rsidRPr="0063444F">
        <w:rPr>
          <w:rFonts w:cs="Segoe UI"/>
          <w:bCs/>
        </w:rPr>
        <w:t xml:space="preserve">Prestiż i wiarygodność finansową spółki podkreśla obecność na Giełdzie Papierów Wartościowych </w:t>
      </w:r>
      <w:r>
        <w:rPr>
          <w:rFonts w:cs="Segoe UI"/>
          <w:bCs/>
        </w:rPr>
        <w:br/>
      </w:r>
      <w:r w:rsidRPr="0063444F">
        <w:rPr>
          <w:rFonts w:cs="Segoe UI"/>
          <w:bCs/>
        </w:rPr>
        <w:t>w Warszawie oraz udział w gronie 20 największych spółek wchodzących w skład WIG 20.</w:t>
      </w:r>
    </w:p>
    <w:p w:rsidR="00582A6C" w:rsidRDefault="00582A6C" w:rsidP="00582A6C">
      <w:pPr>
        <w:pStyle w:val="xmsonormal"/>
        <w:spacing w:line="276" w:lineRule="auto"/>
        <w:jc w:val="both"/>
        <w:rPr>
          <w:rFonts w:cs="Segoe UI"/>
          <w:bCs/>
        </w:rPr>
      </w:pPr>
    </w:p>
    <w:p w:rsidR="00582A6C" w:rsidRPr="00F747DB" w:rsidRDefault="00582A6C" w:rsidP="00582A6C">
      <w:pPr>
        <w:pStyle w:val="xmsonormal"/>
        <w:spacing w:line="276" w:lineRule="auto"/>
        <w:jc w:val="both"/>
        <w:rPr>
          <w:rFonts w:cs="Segoe UI"/>
          <w:bCs/>
        </w:rPr>
      </w:pPr>
      <w:r>
        <w:rPr>
          <w:rFonts w:cs="Segoe UI"/>
          <w:bCs/>
        </w:rPr>
        <w:t xml:space="preserve">Więcej informacji dostępnych jest na: </w:t>
      </w:r>
      <w:hyperlink r:id="rId8" w:history="1">
        <w:r w:rsidRPr="00066E37">
          <w:rPr>
            <w:rStyle w:val="Hipercze"/>
            <w:rFonts w:cs="Segoe UI"/>
            <w:bCs/>
          </w:rPr>
          <w:t>LinkedIn</w:t>
        </w:r>
      </w:hyperlink>
      <w:r>
        <w:rPr>
          <w:rFonts w:cs="Segoe UI"/>
          <w:bCs/>
        </w:rPr>
        <w:t xml:space="preserve"> oraz </w:t>
      </w:r>
      <w:hyperlink r:id="rId9" w:history="1">
        <w:r w:rsidRPr="00E66973">
          <w:rPr>
            <w:rStyle w:val="Hipercze"/>
            <w:rFonts w:cs="Segoe UI"/>
            <w:bCs/>
          </w:rPr>
          <w:t>www.corporate.ccc.eu</w:t>
        </w:r>
      </w:hyperlink>
      <w:r>
        <w:rPr>
          <w:rFonts w:cs="Segoe UI"/>
          <w:bCs/>
        </w:rPr>
        <w:t xml:space="preserve"> </w:t>
      </w:r>
    </w:p>
    <w:p w:rsidR="00582A6C" w:rsidRDefault="00582A6C" w:rsidP="00582A6C">
      <w:pPr>
        <w:spacing w:after="0" w:line="240" w:lineRule="auto"/>
        <w:contextualSpacing/>
        <w:jc w:val="both"/>
        <w:rPr>
          <w:rFonts w:cs="Segoe UI"/>
          <w:b/>
        </w:rPr>
      </w:pPr>
    </w:p>
    <w:p w:rsidR="00582A6C" w:rsidRDefault="00582A6C" w:rsidP="00582A6C">
      <w:pPr>
        <w:spacing w:after="0" w:line="240" w:lineRule="auto"/>
        <w:contextualSpacing/>
        <w:jc w:val="both"/>
        <w:rPr>
          <w:rFonts w:cs="Segoe UI"/>
          <w:b/>
        </w:rPr>
      </w:pPr>
      <w:r w:rsidRPr="0063444F">
        <w:rPr>
          <w:rFonts w:cs="Segoe UI"/>
          <w:b/>
        </w:rPr>
        <w:t>Kontakt dla mediów:</w:t>
      </w:r>
    </w:p>
    <w:p w:rsidR="00582A6C" w:rsidRPr="00952824" w:rsidRDefault="00582A6C" w:rsidP="00582A6C">
      <w:pPr>
        <w:spacing w:after="0" w:line="240" w:lineRule="auto"/>
        <w:contextualSpacing/>
        <w:jc w:val="both"/>
        <w:rPr>
          <w:rFonts w:cs="Segoe UI"/>
        </w:rPr>
      </w:pPr>
    </w:p>
    <w:p w:rsidR="00CF0019" w:rsidRPr="00952824" w:rsidRDefault="00CF0019" w:rsidP="00CF0019">
      <w:pPr>
        <w:spacing w:after="0" w:line="240" w:lineRule="auto"/>
        <w:contextualSpacing/>
        <w:jc w:val="both"/>
        <w:rPr>
          <w:rFonts w:cs="Segoe UI"/>
        </w:rPr>
      </w:pPr>
      <w:r w:rsidRPr="00952824">
        <w:rPr>
          <w:rFonts w:cs="Segoe UI"/>
        </w:rPr>
        <w:t>Marta Rzetelska</w:t>
      </w:r>
    </w:p>
    <w:p w:rsidR="00CF0019" w:rsidRPr="00952824" w:rsidRDefault="00CF0019" w:rsidP="00CF0019">
      <w:pPr>
        <w:spacing w:after="0" w:line="240" w:lineRule="auto"/>
        <w:contextualSpacing/>
        <w:jc w:val="both"/>
        <w:rPr>
          <w:rFonts w:cs="Segoe UI"/>
        </w:rPr>
      </w:pPr>
      <w:r w:rsidRPr="00952824">
        <w:rPr>
          <w:rFonts w:cs="Segoe UI"/>
        </w:rPr>
        <w:t>PR Manager</w:t>
      </w:r>
    </w:p>
    <w:p w:rsidR="00CF0019" w:rsidRPr="0063444F" w:rsidRDefault="00CF0019" w:rsidP="00CF0019">
      <w:pPr>
        <w:spacing w:after="0" w:line="240" w:lineRule="auto"/>
        <w:contextualSpacing/>
        <w:jc w:val="both"/>
        <w:rPr>
          <w:rFonts w:cs="Segoe UI"/>
          <w:lang w:val="de-DE"/>
        </w:rPr>
      </w:pPr>
      <w:proofErr w:type="spellStart"/>
      <w:r w:rsidRPr="0063444F">
        <w:rPr>
          <w:rFonts w:cs="Segoe UI"/>
          <w:lang w:val="de-DE"/>
        </w:rPr>
        <w:t>e-mail</w:t>
      </w:r>
      <w:proofErr w:type="spellEnd"/>
      <w:r w:rsidRPr="0063444F">
        <w:rPr>
          <w:rFonts w:cs="Segoe UI"/>
          <w:lang w:val="de-DE"/>
        </w:rPr>
        <w:t>: marta.rzetelska@ccc.eu</w:t>
      </w:r>
    </w:p>
    <w:p w:rsidR="00CF0019" w:rsidRPr="0063444F" w:rsidRDefault="00CF0019" w:rsidP="00CF0019">
      <w:pPr>
        <w:spacing w:after="0" w:line="240" w:lineRule="auto"/>
        <w:contextualSpacing/>
        <w:jc w:val="both"/>
        <w:rPr>
          <w:rFonts w:cs="Segoe UI"/>
          <w:lang w:val="de-DE"/>
        </w:rPr>
      </w:pPr>
      <w:proofErr w:type="spellStart"/>
      <w:r w:rsidRPr="0063444F">
        <w:rPr>
          <w:rFonts w:cs="Segoe UI"/>
          <w:lang w:val="de-DE"/>
        </w:rPr>
        <w:t>tel</w:t>
      </w:r>
      <w:proofErr w:type="spellEnd"/>
      <w:r w:rsidRPr="0063444F">
        <w:rPr>
          <w:rFonts w:cs="Segoe UI"/>
          <w:lang w:val="de-DE"/>
        </w:rPr>
        <w:t>: +48 887 473</w:t>
      </w:r>
      <w:r>
        <w:rPr>
          <w:rFonts w:cs="Segoe UI"/>
          <w:lang w:val="de-DE"/>
        </w:rPr>
        <w:t> </w:t>
      </w:r>
      <w:r w:rsidRPr="0063444F">
        <w:rPr>
          <w:rFonts w:cs="Segoe UI"/>
          <w:lang w:val="de-DE"/>
        </w:rPr>
        <w:t>012</w:t>
      </w:r>
    </w:p>
    <w:p w:rsidR="00CF0019" w:rsidRPr="0063444F" w:rsidRDefault="00CF0019" w:rsidP="00582A6C">
      <w:pPr>
        <w:spacing w:line="276" w:lineRule="auto"/>
        <w:jc w:val="both"/>
        <w:rPr>
          <w:rFonts w:cs="Segoe UI"/>
          <w:lang w:val="de-DE"/>
        </w:rPr>
      </w:pPr>
    </w:p>
    <w:p w:rsidR="00582A6C" w:rsidRDefault="00582A6C" w:rsidP="00582A6C"/>
    <w:p w:rsidR="00534E1D" w:rsidRDefault="00534E1D"/>
    <w:sectPr w:rsidR="00534E1D" w:rsidSect="00066E37">
      <w:headerReference w:type="default" r:id="rId10"/>
      <w:footerReference w:type="default" r:id="rId11"/>
      <w:pgSz w:w="11906" w:h="16838"/>
      <w:pgMar w:top="1417" w:right="1417" w:bottom="1417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DF7" w:rsidRDefault="00F02DF7">
      <w:pPr>
        <w:spacing w:after="0" w:line="240" w:lineRule="auto"/>
      </w:pPr>
      <w:r>
        <w:separator/>
      </w:r>
    </w:p>
  </w:endnote>
  <w:endnote w:type="continuationSeparator" w:id="0">
    <w:p w:rsidR="00F02DF7" w:rsidRDefault="00F0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37" w:rsidRDefault="00582A6C" w:rsidP="00066E37">
    <w:pPr>
      <w:pStyle w:val="Stopka"/>
      <w:tabs>
        <w:tab w:val="clear" w:pos="4536"/>
        <w:tab w:val="clear" w:pos="9072"/>
        <w:tab w:val="left" w:pos="6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DF7" w:rsidRDefault="00F02DF7">
      <w:pPr>
        <w:spacing w:after="0" w:line="240" w:lineRule="auto"/>
      </w:pPr>
      <w:r>
        <w:separator/>
      </w:r>
    </w:p>
  </w:footnote>
  <w:footnote w:type="continuationSeparator" w:id="0">
    <w:p w:rsidR="00F02DF7" w:rsidRDefault="00F0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619" w:rsidRDefault="00F02D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24845" o:spid="_x0000_s2049" type="#_x0000_t75" alt="" style="position:absolute;margin-left:-70.85pt;margin-top:-98.35pt;width:595.7pt;height:841.9pt;z-index:-251658752;mso-wrap-edited:f;mso-width-percent:0;mso-height-percent:0;mso-position-horizontal-relative:margin;mso-position-vertical-relative:margin;mso-width-percent:0;mso-height-percent:0" o:allowincell="f">
          <v:imagedata r:id="rId1" o:title="znak-wodny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6C"/>
    <w:rsid w:val="000D5CB5"/>
    <w:rsid w:val="00141903"/>
    <w:rsid w:val="001B5141"/>
    <w:rsid w:val="003727DE"/>
    <w:rsid w:val="0049650A"/>
    <w:rsid w:val="004E3FB5"/>
    <w:rsid w:val="00534E1D"/>
    <w:rsid w:val="00581416"/>
    <w:rsid w:val="00582A6C"/>
    <w:rsid w:val="005D1115"/>
    <w:rsid w:val="005E2CB6"/>
    <w:rsid w:val="006763F8"/>
    <w:rsid w:val="00727F76"/>
    <w:rsid w:val="007434D2"/>
    <w:rsid w:val="00952824"/>
    <w:rsid w:val="00963970"/>
    <w:rsid w:val="009754CF"/>
    <w:rsid w:val="009C2952"/>
    <w:rsid w:val="009C3F7B"/>
    <w:rsid w:val="00A56964"/>
    <w:rsid w:val="00B1230B"/>
    <w:rsid w:val="00B2400A"/>
    <w:rsid w:val="00B932C7"/>
    <w:rsid w:val="00C25C30"/>
    <w:rsid w:val="00CF0019"/>
    <w:rsid w:val="00D40F62"/>
    <w:rsid w:val="00E90865"/>
    <w:rsid w:val="00F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6F052D-0B50-43CA-A766-57022D29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2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A6C"/>
    <w:rPr>
      <w:color w:val="0000FF"/>
      <w:u w:val="single"/>
    </w:rPr>
  </w:style>
  <w:style w:type="paragraph" w:customStyle="1" w:styleId="xmsonormal">
    <w:name w:val="x_msonormal"/>
    <w:basedOn w:val="Normalny"/>
    <w:rsid w:val="00582A6C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A6C"/>
  </w:style>
  <w:style w:type="paragraph" w:styleId="Stopka">
    <w:name w:val="footer"/>
    <w:basedOn w:val="Normalny"/>
    <w:link w:val="StopkaZnak"/>
    <w:uiPriority w:val="99"/>
    <w:unhideWhenUsed/>
    <w:rsid w:val="0058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A6C"/>
  </w:style>
  <w:style w:type="paragraph" w:customStyle="1" w:styleId="Body">
    <w:name w:val="Body"/>
    <w:rsid w:val="00582A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xmsolistparagraph">
    <w:name w:val="x_msolistparagraph"/>
    <w:basedOn w:val="Normalny"/>
    <w:rsid w:val="00582A6C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linkedin.com/company/cccs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rporate.cc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Kaptur</dc:creator>
  <cp:keywords/>
  <dc:description/>
  <cp:lastModifiedBy>Klaudia Rombalska</cp:lastModifiedBy>
  <cp:revision>4</cp:revision>
  <dcterms:created xsi:type="dcterms:W3CDTF">2021-03-24T10:25:00Z</dcterms:created>
  <dcterms:modified xsi:type="dcterms:W3CDTF">2021-03-24T10:37:00Z</dcterms:modified>
</cp:coreProperties>
</file>