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3E1D" w14:textId="2893B7D0" w:rsidR="001D574C" w:rsidRDefault="00686FE4" w:rsidP="00686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Warszawa, 9 kwietnia 2021 r.</w:t>
      </w:r>
    </w:p>
    <w:p w14:paraId="45FF6654" w14:textId="72056E18" w:rsidR="00E8300B" w:rsidRDefault="00E8300B" w:rsidP="00686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rFonts w:cstheme="minorHAnsi"/>
          <w:bCs/>
          <w:sz w:val="22"/>
        </w:rPr>
      </w:pPr>
    </w:p>
    <w:p w14:paraId="5828281D" w14:textId="3DBD0ABB" w:rsidR="00C401FC" w:rsidRDefault="00E8300B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-informacja prasowa-</w:t>
      </w:r>
    </w:p>
    <w:p w14:paraId="04FE515B" w14:textId="25987488" w:rsidR="00686FE4" w:rsidRPr="00440BD8" w:rsidRDefault="00666195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Nauka do matury na ostatniej prostej – jak przygotować się do egzaminu? </w:t>
      </w:r>
    </w:p>
    <w:p w14:paraId="02EF1FF7" w14:textId="669EDDC0" w:rsidR="00B67038" w:rsidRDefault="009C0E41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43461E">
        <w:rPr>
          <w:rFonts w:cstheme="minorHAnsi"/>
          <w:b/>
          <w:sz w:val="22"/>
        </w:rPr>
        <w:t>Fiszki,</w:t>
      </w:r>
      <w:r w:rsidR="00A13775">
        <w:rPr>
          <w:rFonts w:cstheme="minorHAnsi"/>
          <w:b/>
          <w:sz w:val="22"/>
        </w:rPr>
        <w:t xml:space="preserve"> repetytoria, metoda </w:t>
      </w:r>
      <w:proofErr w:type="spellStart"/>
      <w:r w:rsidR="00A13775">
        <w:rPr>
          <w:rFonts w:cstheme="minorHAnsi"/>
          <w:b/>
          <w:sz w:val="22"/>
        </w:rPr>
        <w:t>active</w:t>
      </w:r>
      <w:proofErr w:type="spellEnd"/>
      <w:r w:rsidR="00A13775">
        <w:rPr>
          <w:rFonts w:cstheme="minorHAnsi"/>
          <w:b/>
          <w:sz w:val="22"/>
        </w:rPr>
        <w:t xml:space="preserve"> </w:t>
      </w:r>
      <w:proofErr w:type="spellStart"/>
      <w:r w:rsidR="00A13775">
        <w:rPr>
          <w:rFonts w:cstheme="minorHAnsi"/>
          <w:b/>
          <w:sz w:val="22"/>
        </w:rPr>
        <w:t>recall</w:t>
      </w:r>
      <w:proofErr w:type="spellEnd"/>
      <w:r w:rsidR="00A13775">
        <w:rPr>
          <w:rFonts w:cstheme="minorHAnsi"/>
          <w:b/>
          <w:sz w:val="22"/>
        </w:rPr>
        <w:t xml:space="preserve"> – to tylko niektóre z narzędzi, jakie warto wykorzystać do nauki przed zbliżającą się wielkimi krokami maturą. Aby </w:t>
      </w:r>
      <w:r w:rsidR="00BF55EC" w:rsidRPr="0043461E">
        <w:rPr>
          <w:rFonts w:cstheme="minorHAnsi"/>
          <w:b/>
          <w:sz w:val="22"/>
        </w:rPr>
        <w:t xml:space="preserve">ułatwić </w:t>
      </w:r>
      <w:r w:rsidR="00A13775">
        <w:rPr>
          <w:rFonts w:cstheme="minorHAnsi"/>
          <w:b/>
          <w:sz w:val="22"/>
        </w:rPr>
        <w:t xml:space="preserve">abiturientom </w:t>
      </w:r>
      <w:r w:rsidRPr="0043461E">
        <w:rPr>
          <w:rFonts w:cstheme="minorHAnsi"/>
          <w:b/>
          <w:sz w:val="22"/>
        </w:rPr>
        <w:t xml:space="preserve">powtórkę materiału </w:t>
      </w:r>
      <w:r w:rsidR="00591D03" w:rsidRPr="0043461E">
        <w:rPr>
          <w:rFonts w:cstheme="minorHAnsi"/>
          <w:b/>
          <w:sz w:val="22"/>
        </w:rPr>
        <w:t>przedstawiamy wskazówki</w:t>
      </w:r>
      <w:r w:rsidR="00BF55EC" w:rsidRPr="0043461E">
        <w:rPr>
          <w:rFonts w:cstheme="minorHAnsi"/>
          <w:b/>
          <w:sz w:val="22"/>
        </w:rPr>
        <w:t xml:space="preserve"> </w:t>
      </w:r>
      <w:r w:rsidR="001A001D" w:rsidRPr="0043461E">
        <w:rPr>
          <w:rFonts w:cstheme="minorHAnsi"/>
          <w:b/>
          <w:sz w:val="22"/>
        </w:rPr>
        <w:t>psychologa</w:t>
      </w:r>
      <w:r w:rsidR="00591D03" w:rsidRPr="0043461E">
        <w:rPr>
          <w:rFonts w:cstheme="minorHAnsi"/>
          <w:b/>
          <w:sz w:val="22"/>
        </w:rPr>
        <w:t>, nauczyciel</w:t>
      </w:r>
      <w:r w:rsidR="00A13775">
        <w:rPr>
          <w:rFonts w:cstheme="minorHAnsi"/>
          <w:b/>
          <w:sz w:val="22"/>
        </w:rPr>
        <w:t>i</w:t>
      </w:r>
      <w:r w:rsidR="00591D03" w:rsidRPr="0043461E">
        <w:rPr>
          <w:rFonts w:cstheme="minorHAnsi"/>
          <w:b/>
          <w:sz w:val="22"/>
        </w:rPr>
        <w:t xml:space="preserve"> oraz uzdolnionych maturzystów</w:t>
      </w:r>
      <w:r w:rsidR="00A13775">
        <w:rPr>
          <w:rFonts w:cstheme="minorHAnsi"/>
          <w:b/>
          <w:sz w:val="22"/>
        </w:rPr>
        <w:t xml:space="preserve"> – absolwentów </w:t>
      </w:r>
      <w:r w:rsidR="00E34329">
        <w:rPr>
          <w:rFonts w:cstheme="minorHAnsi"/>
          <w:b/>
          <w:sz w:val="22"/>
        </w:rPr>
        <w:t xml:space="preserve">6. edycji </w:t>
      </w:r>
      <w:r w:rsidR="00A13775">
        <w:rPr>
          <w:rFonts w:cstheme="minorHAnsi"/>
          <w:b/>
          <w:sz w:val="22"/>
        </w:rPr>
        <w:t>programu naukowego ADAMED SmartUP.</w:t>
      </w:r>
    </w:p>
    <w:p w14:paraId="12109B27" w14:textId="6BA47662" w:rsidR="000A27DF" w:rsidRDefault="00304940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E</w:t>
      </w:r>
      <w:r w:rsidR="00B67038" w:rsidRPr="009C0E41">
        <w:rPr>
          <w:rFonts w:cstheme="minorHAnsi"/>
          <w:bCs/>
          <w:sz w:val="22"/>
        </w:rPr>
        <w:t xml:space="preserve">gzaminacyjny maraton </w:t>
      </w:r>
      <w:r>
        <w:rPr>
          <w:rFonts w:cstheme="minorHAnsi"/>
          <w:bCs/>
          <w:sz w:val="22"/>
        </w:rPr>
        <w:t>rozpocznie się we</w:t>
      </w:r>
      <w:r w:rsidR="00B67038" w:rsidRPr="009C0E41">
        <w:rPr>
          <w:rFonts w:cstheme="minorHAnsi"/>
          <w:bCs/>
          <w:sz w:val="22"/>
        </w:rPr>
        <w:t xml:space="preserve"> wtorek, 4 maja</w:t>
      </w:r>
      <w:r w:rsidR="00A37DC0">
        <w:rPr>
          <w:rFonts w:cstheme="minorHAnsi"/>
          <w:bCs/>
          <w:sz w:val="22"/>
        </w:rPr>
        <w:t xml:space="preserve"> i potrwa do 20 maja</w:t>
      </w:r>
      <w:r>
        <w:rPr>
          <w:rFonts w:cstheme="minorHAnsi"/>
          <w:bCs/>
          <w:sz w:val="22"/>
        </w:rPr>
        <w:t>.</w:t>
      </w:r>
      <w:r w:rsidR="00B67038" w:rsidRPr="009C0E41">
        <w:rPr>
          <w:rFonts w:cstheme="minorHAnsi"/>
          <w:bCs/>
          <w:sz w:val="22"/>
        </w:rPr>
        <w:t xml:space="preserve"> </w:t>
      </w:r>
      <w:r w:rsidR="00482128">
        <w:rPr>
          <w:rFonts w:cstheme="minorHAnsi"/>
          <w:bCs/>
          <w:sz w:val="22"/>
        </w:rPr>
        <w:t>Czasu</w:t>
      </w:r>
      <w:r w:rsidR="00BE207C">
        <w:rPr>
          <w:rFonts w:cstheme="minorHAnsi"/>
          <w:bCs/>
          <w:sz w:val="22"/>
        </w:rPr>
        <w:t xml:space="preserve"> do </w:t>
      </w:r>
      <w:r w:rsidR="00666195">
        <w:rPr>
          <w:rFonts w:cstheme="minorHAnsi"/>
          <w:bCs/>
          <w:sz w:val="22"/>
        </w:rPr>
        <w:t xml:space="preserve">niego </w:t>
      </w:r>
      <w:r w:rsidR="00482128">
        <w:rPr>
          <w:rFonts w:cstheme="minorHAnsi"/>
          <w:bCs/>
          <w:sz w:val="22"/>
        </w:rPr>
        <w:t xml:space="preserve">wydaje się niewiele, ale przy </w:t>
      </w:r>
      <w:r w:rsidR="00B67038" w:rsidRPr="009C0E41">
        <w:rPr>
          <w:rFonts w:cstheme="minorHAnsi"/>
          <w:bCs/>
          <w:sz w:val="22"/>
        </w:rPr>
        <w:t>świadomym zaplanowaniu pracy</w:t>
      </w:r>
      <w:r>
        <w:rPr>
          <w:rFonts w:cstheme="minorHAnsi"/>
          <w:bCs/>
          <w:sz w:val="22"/>
        </w:rPr>
        <w:t xml:space="preserve"> i wykorzystaniu efektywnych metod nauki</w:t>
      </w:r>
      <w:r w:rsidR="00A37DC0">
        <w:rPr>
          <w:rFonts w:cstheme="minorHAnsi"/>
          <w:bCs/>
          <w:sz w:val="22"/>
        </w:rPr>
        <w:t>,</w:t>
      </w:r>
      <w:r w:rsidR="00B67038" w:rsidRPr="009C0E41">
        <w:rPr>
          <w:rFonts w:cstheme="minorHAnsi"/>
          <w:bCs/>
          <w:sz w:val="22"/>
        </w:rPr>
        <w:t xml:space="preserve"> </w:t>
      </w:r>
      <w:r w:rsidR="00482128">
        <w:rPr>
          <w:rFonts w:cstheme="minorHAnsi"/>
          <w:bCs/>
          <w:sz w:val="22"/>
        </w:rPr>
        <w:t>z</w:t>
      </w:r>
      <w:r w:rsidR="00440BD8">
        <w:rPr>
          <w:rFonts w:cstheme="minorHAnsi"/>
          <w:bCs/>
          <w:sz w:val="22"/>
        </w:rPr>
        <w:t> </w:t>
      </w:r>
      <w:r w:rsidR="00482128">
        <w:rPr>
          <w:rFonts w:cstheme="minorHAnsi"/>
          <w:bCs/>
          <w:sz w:val="22"/>
        </w:rPr>
        <w:t xml:space="preserve">powodzeniem wystarczy go </w:t>
      </w:r>
      <w:r>
        <w:rPr>
          <w:rFonts w:cstheme="minorHAnsi"/>
          <w:bCs/>
          <w:sz w:val="22"/>
        </w:rPr>
        <w:t>do solidnej powtórki</w:t>
      </w:r>
      <w:r w:rsidR="00A37DC0">
        <w:rPr>
          <w:rFonts w:cstheme="minorHAnsi"/>
          <w:bCs/>
          <w:sz w:val="22"/>
        </w:rPr>
        <w:t xml:space="preserve"> ze</w:t>
      </w:r>
      <w:r w:rsidR="00666195">
        <w:rPr>
          <w:rFonts w:cstheme="minorHAnsi"/>
          <w:bCs/>
          <w:sz w:val="22"/>
        </w:rPr>
        <w:t xml:space="preserve"> wszystkich</w:t>
      </w:r>
      <w:r w:rsidR="00A37DC0">
        <w:rPr>
          <w:rFonts w:cstheme="minorHAnsi"/>
          <w:bCs/>
          <w:sz w:val="22"/>
        </w:rPr>
        <w:t xml:space="preserve"> zdawanych przedmiotów.</w:t>
      </w:r>
    </w:p>
    <w:p w14:paraId="5A4D9A12" w14:textId="67F4212D" w:rsidR="00F94B1E" w:rsidRDefault="000A27DF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0A27DF">
        <w:rPr>
          <w:rFonts w:cstheme="minorHAnsi"/>
          <w:b/>
          <w:sz w:val="22"/>
        </w:rPr>
        <w:t>Rozwiązuj zadan</w:t>
      </w:r>
      <w:r>
        <w:rPr>
          <w:rFonts w:cstheme="minorHAnsi"/>
          <w:b/>
          <w:sz w:val="22"/>
        </w:rPr>
        <w:t>i</w:t>
      </w:r>
      <w:r w:rsidRPr="000A27DF">
        <w:rPr>
          <w:rFonts w:cstheme="minorHAnsi"/>
          <w:b/>
          <w:sz w:val="22"/>
        </w:rPr>
        <w:t xml:space="preserve">a i </w:t>
      </w:r>
      <w:r w:rsidR="00482128">
        <w:rPr>
          <w:rFonts w:cstheme="minorHAnsi"/>
          <w:b/>
          <w:sz w:val="22"/>
        </w:rPr>
        <w:t>uważnie czytaj polecenia</w:t>
      </w:r>
    </w:p>
    <w:p w14:paraId="5369FFF7" w14:textId="1F5E6B31" w:rsidR="00854866" w:rsidRPr="00440BD8" w:rsidRDefault="00854866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Najlepszym sposobem na przygotowanie się do matury jest rozwiązywanie zadań oraz arkuszy maturalnych. W ten sposób nabierzemy w nich </w:t>
      </w:r>
      <w:r w:rsidR="008E7179">
        <w:rPr>
          <w:rFonts w:cstheme="minorHAnsi"/>
          <w:bCs/>
          <w:sz w:val="22"/>
        </w:rPr>
        <w:t>wprawy, zwłaszcza</w:t>
      </w:r>
      <w:r>
        <w:rPr>
          <w:rFonts w:cstheme="minorHAnsi"/>
          <w:bCs/>
          <w:sz w:val="22"/>
        </w:rPr>
        <w:t xml:space="preserve"> że </w:t>
      </w:r>
      <w:r w:rsidR="008E7179">
        <w:rPr>
          <w:rFonts w:cstheme="minorHAnsi"/>
          <w:bCs/>
          <w:sz w:val="22"/>
        </w:rPr>
        <w:t xml:space="preserve">pewne </w:t>
      </w:r>
      <w:r>
        <w:rPr>
          <w:rFonts w:cstheme="minorHAnsi"/>
          <w:bCs/>
          <w:sz w:val="22"/>
        </w:rPr>
        <w:t>typy z</w:t>
      </w:r>
      <w:r w:rsidR="008E7179">
        <w:rPr>
          <w:rFonts w:cstheme="minorHAnsi"/>
          <w:bCs/>
          <w:sz w:val="22"/>
        </w:rPr>
        <w:t>a</w:t>
      </w:r>
      <w:r>
        <w:rPr>
          <w:rFonts w:cstheme="minorHAnsi"/>
          <w:bCs/>
          <w:sz w:val="22"/>
        </w:rPr>
        <w:t xml:space="preserve">dań </w:t>
      </w:r>
      <w:r w:rsidR="00B41944">
        <w:rPr>
          <w:rFonts w:cstheme="minorHAnsi"/>
          <w:bCs/>
          <w:sz w:val="22"/>
        </w:rPr>
        <w:t xml:space="preserve">i pytań </w:t>
      </w:r>
      <w:r>
        <w:rPr>
          <w:rFonts w:cstheme="minorHAnsi"/>
          <w:bCs/>
          <w:sz w:val="22"/>
        </w:rPr>
        <w:t>powtarzają się na egzaminie w kolejnych latach.</w:t>
      </w:r>
    </w:p>
    <w:p w14:paraId="002DF670" w14:textId="0442F0E0" w:rsidR="00304940" w:rsidRDefault="00854866" w:rsidP="00440BD8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Cs/>
          <w:color w:val="201F1E"/>
          <w:sz w:val="22"/>
          <w:szCs w:val="22"/>
        </w:rPr>
      </w:pP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– Zadania z przedmiotów ścisłych są o tyle ciekawe, że często nie ma jednego poprawnego r</w:t>
      </w:r>
      <w:r w:rsidR="00686FE4"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ozwiązania</w:t>
      </w:r>
      <w:r w:rsidR="00B3596F"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.</w:t>
      </w: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 Niestety oznacza to, że da się spędzić bardzo dużo czasu na egzaminie "meandrując" w poszukiwaniu najlepszego. Polecam w każdym bardziej skomplikowanym zadaniu wypisać sobie szybko</w:t>
      </w:r>
      <w:r w:rsidR="00440BD8">
        <w:rPr>
          <w:rFonts w:ascii="Calibri" w:hAnsi="Calibri" w:cs="Calibri"/>
          <w:bCs/>
          <w:i/>
          <w:iCs/>
          <w:color w:val="201F1E"/>
          <w:sz w:val="22"/>
          <w:szCs w:val="22"/>
        </w:rPr>
        <w:t>,</w:t>
      </w: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 na samym początku, co już wiemy (tzw. "dane"</w:t>
      </w:r>
      <w:r w:rsidR="00E26FCE"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)</w:t>
      </w:r>
      <w:r w:rsidR="00482128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 i</w:t>
      </w: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 czego w zadaniu szukamy (tzw. "szukane")</w:t>
      </w:r>
      <w:r w:rsidR="00E26FCE"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. </w:t>
      </w: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Pozwoli to skupić myśli na połączeniu "</w:t>
      </w:r>
      <w:r w:rsidR="00E26FCE"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danych</w:t>
      </w: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" z poszukiwanym </w:t>
      </w:r>
      <w:r w:rsidR="00E26FCE"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>wynikiem</w:t>
      </w:r>
      <w:r w:rsidRPr="001B6085">
        <w:rPr>
          <w:rFonts w:ascii="Calibri" w:hAnsi="Calibri" w:cs="Calibri"/>
          <w:bCs/>
          <w:i/>
          <w:iCs/>
          <w:color w:val="201F1E"/>
          <w:sz w:val="22"/>
          <w:szCs w:val="22"/>
        </w:rPr>
        <w:t xml:space="preserve"> w najbardziej efektywny sposób i uniknąć wspomnianego meandrowania</w:t>
      </w:r>
      <w:r w:rsidR="00E26FCE" w:rsidRPr="001B6085">
        <w:rPr>
          <w:rFonts w:ascii="Calibri" w:hAnsi="Calibri" w:cs="Calibri"/>
          <w:bCs/>
          <w:color w:val="201F1E"/>
          <w:sz w:val="22"/>
          <w:szCs w:val="22"/>
        </w:rPr>
        <w:t xml:space="preserve"> – radzi dr Jakub Bochiński, popularyzator nauki i nauczyciel astronomii</w:t>
      </w:r>
      <w:r w:rsidR="00E34329">
        <w:rPr>
          <w:rFonts w:ascii="Calibri" w:hAnsi="Calibri" w:cs="Calibri"/>
          <w:bCs/>
          <w:color w:val="201F1E"/>
          <w:sz w:val="22"/>
          <w:szCs w:val="22"/>
        </w:rPr>
        <w:t>.</w:t>
      </w:r>
    </w:p>
    <w:p w14:paraId="64FA2228" w14:textId="3171E413" w:rsidR="00854866" w:rsidRPr="00440BD8" w:rsidRDefault="00304940" w:rsidP="00440BD8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494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– </w:t>
      </w:r>
      <w:r w:rsidR="009568D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Pr="0030494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Czasem w jednym zadaniu trzeba podać więcej niż jedną odpowiedź – warto wtedy od razu podkreślić w treści zadania, co konkretnie trzeba zrobić, żeby nie zapomnieć o tej drugiej rzeczy. Bardzo częstym błędem jest zapominanie o podaniu jednostki przy wyniku, można w ten sposób stracić trochę punktów, mimo poprawnych rozwiązań</w:t>
      </w:r>
      <w:r w:rsidRPr="0030494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zauważa dodatkowo Maksymilian Głowacki</w:t>
      </w:r>
      <w:r w:rsidR="00E343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E34329" w:rsidRPr="0030494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stypendysta I edycji ADAMED SmartUP</w:t>
      </w:r>
      <w:r w:rsidR="00E343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 obecnie </w:t>
      </w:r>
      <w:r w:rsidRPr="0030494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nauczyciel chemii</w:t>
      </w:r>
      <w:r w:rsidR="00E3432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1FA10B5A" w14:textId="7947756E" w:rsidR="00686FE4" w:rsidRPr="00440BD8" w:rsidRDefault="0034529C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Znajdź luki i uzupełnij je</w:t>
      </w:r>
    </w:p>
    <w:p w14:paraId="54C363BC" w14:textId="4570F692" w:rsidR="00413FFE" w:rsidRDefault="00413FFE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Podczas rozwiązywania testów nie pomijaj rzeczy, które wydają Ci się oczywiste. </w:t>
      </w:r>
      <w:r w:rsidR="00686FE4">
        <w:rPr>
          <w:rFonts w:cstheme="minorHAnsi"/>
          <w:bCs/>
          <w:sz w:val="22"/>
        </w:rPr>
        <w:t xml:space="preserve">W ten sposób zweryfikujesz, co już dobrze umiesz a nad czym musisz popracować. </w:t>
      </w:r>
      <w:r>
        <w:rPr>
          <w:rFonts w:cstheme="minorHAnsi"/>
          <w:bCs/>
          <w:sz w:val="22"/>
        </w:rPr>
        <w:t xml:space="preserve">Może się </w:t>
      </w:r>
      <w:r w:rsidR="00686FE4">
        <w:rPr>
          <w:rFonts w:cstheme="minorHAnsi"/>
          <w:bCs/>
          <w:sz w:val="22"/>
        </w:rPr>
        <w:t xml:space="preserve">bowiem </w:t>
      </w:r>
      <w:r>
        <w:rPr>
          <w:rFonts w:cstheme="minorHAnsi"/>
          <w:bCs/>
          <w:sz w:val="22"/>
        </w:rPr>
        <w:t xml:space="preserve">okazać, że </w:t>
      </w:r>
      <w:r w:rsidR="00686FE4">
        <w:rPr>
          <w:rFonts w:cstheme="minorHAnsi"/>
          <w:bCs/>
          <w:sz w:val="22"/>
        </w:rPr>
        <w:t xml:space="preserve">pewne zagadnienia są tylko </w:t>
      </w:r>
      <w:r>
        <w:rPr>
          <w:rFonts w:cstheme="minorHAnsi"/>
          <w:bCs/>
          <w:sz w:val="22"/>
        </w:rPr>
        <w:t xml:space="preserve">pozornie bardzo proste, zwłaszcza kiedy pojawi się stres egzaminacyjny. </w:t>
      </w:r>
      <w:r w:rsidR="00686FE4">
        <w:rPr>
          <w:rFonts w:cstheme="minorHAnsi"/>
          <w:bCs/>
          <w:sz w:val="22"/>
        </w:rPr>
        <w:t xml:space="preserve">Kiedy dowiesz się, </w:t>
      </w:r>
      <w:r>
        <w:rPr>
          <w:rFonts w:cstheme="minorHAnsi"/>
          <w:bCs/>
          <w:sz w:val="22"/>
        </w:rPr>
        <w:t>jakie kwestie sprawiają Ci trudności skup się na ich pełnym zrozumieniu</w:t>
      </w:r>
      <w:r w:rsidR="007F7387">
        <w:rPr>
          <w:rFonts w:cstheme="minorHAnsi"/>
          <w:bCs/>
          <w:sz w:val="22"/>
        </w:rPr>
        <w:t>. Zajrzyj do repetytoriów lub poproś nauczyciela o dodatkowe wyjaśnienie.</w:t>
      </w:r>
    </w:p>
    <w:p w14:paraId="3BDCC80C" w14:textId="19B01163" w:rsidR="00413FFE" w:rsidRDefault="00413FFE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 w:rsidRPr="00413FF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– Kiedy utknę na jakimś zadaniu na dłuższy czas</w:t>
      </w:r>
      <w:r w:rsidR="00E8300B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,</w:t>
      </w:r>
      <w:r w:rsidRPr="00413FF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to </w:t>
      </w:r>
      <w:r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sprawdzam</w:t>
      </w:r>
      <w:r w:rsidRPr="00413FF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rozwiązanie, doczytuję brakującą wiedzę w </w:t>
      </w:r>
      <w:r w:rsidR="0031184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I</w:t>
      </w:r>
      <w:r w:rsidRPr="00413FF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nternecie i staram się zrobić parę zadań z </w:t>
      </w:r>
      <w:r w:rsidR="009B331B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I</w:t>
      </w:r>
      <w:r w:rsidRPr="00413FF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nternetu</w:t>
      </w:r>
      <w:r w:rsidR="00482128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i </w:t>
      </w:r>
      <w:r w:rsidRPr="00413FFE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podręczników dot. tego zagadnienia, żeby utrwalić informacje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– zdradza Jakub Klimek, </w:t>
      </w:r>
      <w:r w:rsidR="00E3432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uczeń Uniwersyteckiego Liceum Ogólnokształcącego w Toruniu</w:t>
      </w:r>
      <w:r w:rsidR="004821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oraz </w:t>
      </w:r>
      <w:r w:rsidR="00686FE4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finalista Olimpiady Informatycznej.</w:t>
      </w:r>
    </w:p>
    <w:p w14:paraId="5328B66A" w14:textId="1297CE59" w:rsidR="00413FFE" w:rsidRPr="00440BD8" w:rsidRDefault="00686FE4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F94B1E">
        <w:rPr>
          <w:rFonts w:cstheme="minorHAnsi"/>
          <w:b/>
          <w:sz w:val="22"/>
        </w:rPr>
        <w:t>Aktywnie powtarzaj materiał</w:t>
      </w:r>
    </w:p>
    <w:p w14:paraId="0ACC3AE2" w14:textId="64D3D577" w:rsidR="00686FE4" w:rsidRDefault="00B5312B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Samo wielokrotne czytanie </w:t>
      </w:r>
      <w:r w:rsidR="009568D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repetytorium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niewiele 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pomoże,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jeśli nie zrozumiemy materiału i nie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lastRenderedPageBreak/>
        <w:t>będziemy w stanie go odtworzyć.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Dlatego powinniśmy powtarzać informacje aktywnie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, stosując</w:t>
      </w:r>
      <w:r w:rsidR="004821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metodę </w:t>
      </w:r>
      <w:proofErr w:type="spellStart"/>
      <w:r w:rsidR="00A13775" w:rsidRPr="00A1377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active</w:t>
      </w:r>
      <w:proofErr w:type="spellEnd"/>
      <w:r w:rsidR="00A13775" w:rsidRPr="00A1377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A13775" w:rsidRPr="00A1377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recall</w:t>
      </w:r>
      <w:proofErr w:type="spellEnd"/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. </w:t>
      </w:r>
      <w:r w:rsidR="004821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Przykładem jej wykorzystania jest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opowiadanie 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własnymi słowami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(w myślach, na głos lub 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pisemnie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)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, o tym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co 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przed chwilą</w:t>
      </w:r>
      <w:r w:rsidR="008377CA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przeczytaliśmy</w:t>
      </w:r>
      <w:r w:rsidR="00A1377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w podręczniku</w:t>
      </w:r>
      <w:r w:rsidR="001B6085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. Innym sposobem jest robienie notatek w formie pytań, na które po pewnym czasie będziemy sobie odpowiadać i weryfikować w ten sposób, czy rozumiemy i pamiętamy dane zagadnienie.</w:t>
      </w:r>
    </w:p>
    <w:p w14:paraId="26CB3E3F" w14:textId="2DB12BB8" w:rsidR="001B6085" w:rsidRDefault="001B6085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bCs/>
          <w:sz w:val="22"/>
          <w:szCs w:val="22"/>
        </w:rPr>
      </w:pPr>
      <w:r w:rsidRPr="001B608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</w:t>
      </w:r>
      <w:r w:rsidRPr="001B6085">
        <w:rPr>
          <w:bCs/>
          <w:i/>
          <w:iCs/>
          <w:sz w:val="22"/>
          <w:szCs w:val="22"/>
        </w:rPr>
        <w:t>Podczas odpowiedzi na pytania może też towarzyszyć nam myśl, czy bylibyśmy w stanie wyjaśnić to o czym mówimy małemu dziecku</w:t>
      </w:r>
      <w:r w:rsidR="00482128">
        <w:rPr>
          <w:bCs/>
          <w:i/>
          <w:iCs/>
          <w:sz w:val="22"/>
          <w:szCs w:val="22"/>
        </w:rPr>
        <w:t xml:space="preserve"> lub komuś w ogóle nie zaznajomionemu z tematem</w:t>
      </w:r>
      <w:r w:rsidRPr="001B6085">
        <w:rPr>
          <w:bCs/>
          <w:i/>
          <w:iCs/>
          <w:sz w:val="22"/>
          <w:szCs w:val="22"/>
        </w:rPr>
        <w:t>. Zachęci nas ona do jak najlepszego zrozumienia danego zagadnienia</w:t>
      </w:r>
      <w:r w:rsidR="001A001D">
        <w:rPr>
          <w:bCs/>
          <w:i/>
          <w:i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1B6085">
        <w:rPr>
          <w:bCs/>
          <w:i/>
          <w:iCs/>
          <w:sz w:val="22"/>
          <w:szCs w:val="22"/>
        </w:rPr>
        <w:t xml:space="preserve">Warte uwagi jest także tworzenie fiszek w różnych programach i wykorzystywanie ich do </w:t>
      </w:r>
      <w:r w:rsidR="00A13775" w:rsidRPr="001B6085">
        <w:rPr>
          <w:bCs/>
          <w:i/>
          <w:iCs/>
          <w:sz w:val="22"/>
          <w:szCs w:val="22"/>
        </w:rPr>
        <w:t>nauki</w:t>
      </w:r>
      <w:r w:rsidR="00A13775">
        <w:rPr>
          <w:bCs/>
          <w:i/>
          <w:iCs/>
          <w:sz w:val="22"/>
          <w:szCs w:val="22"/>
        </w:rPr>
        <w:t xml:space="preserve"> </w:t>
      </w:r>
      <w:r w:rsidR="00A13775" w:rsidRPr="001B6085">
        <w:rPr>
          <w:bCs/>
          <w:i/>
          <w:iCs/>
          <w:sz w:val="22"/>
          <w:szCs w:val="22"/>
        </w:rPr>
        <w:t>–</w:t>
      </w:r>
      <w:r>
        <w:rPr>
          <w:bCs/>
          <w:sz w:val="22"/>
          <w:szCs w:val="22"/>
        </w:rPr>
        <w:t xml:space="preserve"> radzi Igor Jaszczyszyn, </w:t>
      </w:r>
      <w:r w:rsidR="00E34329">
        <w:rPr>
          <w:bCs/>
          <w:sz w:val="22"/>
          <w:szCs w:val="22"/>
        </w:rPr>
        <w:t xml:space="preserve">uczeń </w:t>
      </w:r>
      <w:r w:rsidR="00E34329" w:rsidRPr="00E34329">
        <w:rPr>
          <w:bCs/>
          <w:sz w:val="22"/>
          <w:szCs w:val="22"/>
        </w:rPr>
        <w:t>IX Liceum Ogólnokształcące im. Klementyny Hoffmanowej</w:t>
      </w:r>
      <w:r w:rsidR="00E34329">
        <w:rPr>
          <w:bCs/>
          <w:sz w:val="22"/>
          <w:szCs w:val="22"/>
        </w:rPr>
        <w:t xml:space="preserve"> w Warszawie</w:t>
      </w:r>
      <w:r>
        <w:rPr>
          <w:bCs/>
          <w:sz w:val="22"/>
          <w:szCs w:val="22"/>
        </w:rPr>
        <w:t xml:space="preserve"> oraz </w:t>
      </w:r>
      <w:r w:rsidRPr="001B6085">
        <w:rPr>
          <w:rFonts w:cstheme="minorHAnsi"/>
          <w:color w:val="000000"/>
          <w:sz w:val="22"/>
          <w:szCs w:val="22"/>
          <w:bdr w:val="none" w:sz="0" w:space="0" w:color="auto" w:frame="1"/>
        </w:rPr>
        <w:t>reprezentant szkoły w Ogólnopolski</w:t>
      </w:r>
      <w:r w:rsidR="00E34329">
        <w:rPr>
          <w:rFonts w:cstheme="minorHAnsi"/>
          <w:color w:val="000000"/>
          <w:sz w:val="22"/>
          <w:szCs w:val="22"/>
          <w:bdr w:val="none" w:sz="0" w:space="0" w:color="auto" w:frame="1"/>
        </w:rPr>
        <w:t>m</w:t>
      </w:r>
      <w:r w:rsidRPr="001B6085">
        <w:rPr>
          <w:rFonts w:cstheme="minorHAnsi"/>
          <w:color w:val="000000"/>
          <w:sz w:val="22"/>
          <w:szCs w:val="22"/>
          <w:bdr w:val="none" w:sz="0" w:space="0" w:color="auto" w:frame="1"/>
        </w:rPr>
        <w:t xml:space="preserve"> Konkurs</w:t>
      </w:r>
      <w:r w:rsidR="00E34329">
        <w:rPr>
          <w:rFonts w:cstheme="minorHAnsi"/>
          <w:color w:val="000000"/>
          <w:sz w:val="22"/>
          <w:szCs w:val="22"/>
          <w:bdr w:val="none" w:sz="0" w:space="0" w:color="auto" w:frame="1"/>
        </w:rPr>
        <w:t>ie</w:t>
      </w:r>
      <w:r w:rsidRPr="001B6085">
        <w:rPr>
          <w:rFonts w:cstheme="minorHAnsi"/>
          <w:color w:val="000000"/>
          <w:sz w:val="22"/>
          <w:szCs w:val="22"/>
          <w:bdr w:val="none" w:sz="0" w:space="0" w:color="auto" w:frame="1"/>
        </w:rPr>
        <w:t xml:space="preserve"> Wiedzy Neurobiologicznej.</w:t>
      </w:r>
    </w:p>
    <w:p w14:paraId="0B0F31E4" w14:textId="77777777" w:rsidR="001B6085" w:rsidRPr="000A27DF" w:rsidRDefault="001B6085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0A27DF">
        <w:rPr>
          <w:rFonts w:cstheme="minorHAnsi"/>
          <w:b/>
          <w:sz w:val="22"/>
        </w:rPr>
        <w:t>Znajdź czas na naukę i odpoczynek</w:t>
      </w:r>
    </w:p>
    <w:p w14:paraId="060B7AF1" w14:textId="2582AABB" w:rsidR="001531FC" w:rsidRDefault="002244B9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rozpraszaj się</w:t>
      </w:r>
      <w:r w:rsidR="00DD359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Kiedy siada</w:t>
      </w:r>
      <w:r w:rsidR="00F25428">
        <w:rPr>
          <w:bCs/>
          <w:sz w:val="22"/>
          <w:szCs w:val="22"/>
        </w:rPr>
        <w:t>sz</w:t>
      </w:r>
      <w:r>
        <w:rPr>
          <w:bCs/>
          <w:sz w:val="22"/>
          <w:szCs w:val="22"/>
        </w:rPr>
        <w:t xml:space="preserve"> do nauki, rzeczywiście się na niej skup, odkładając na bok np. media społecznościowe. Wtedy nauka będzie bardziej efektywna. W</w:t>
      </w:r>
      <w:r w:rsidR="00E3432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przeciwnym razie może</w:t>
      </w:r>
      <w:r w:rsidR="00F25428">
        <w:rPr>
          <w:bCs/>
          <w:sz w:val="22"/>
          <w:szCs w:val="22"/>
        </w:rPr>
        <w:t>sz</w:t>
      </w:r>
      <w:r>
        <w:rPr>
          <w:bCs/>
          <w:sz w:val="22"/>
          <w:szCs w:val="22"/>
        </w:rPr>
        <w:t xml:space="preserve"> się</w:t>
      </w:r>
      <w:r w:rsidR="001531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 dłuższym czasie zorientować, że niemal nie posun</w:t>
      </w:r>
      <w:r w:rsidR="00F25428">
        <w:rPr>
          <w:bCs/>
          <w:sz w:val="22"/>
          <w:szCs w:val="22"/>
        </w:rPr>
        <w:t>ąłeś</w:t>
      </w:r>
      <w:r>
        <w:rPr>
          <w:bCs/>
          <w:sz w:val="22"/>
          <w:szCs w:val="22"/>
        </w:rPr>
        <w:t xml:space="preserve"> się</w:t>
      </w:r>
      <w:r w:rsidR="001531FC">
        <w:rPr>
          <w:bCs/>
          <w:sz w:val="22"/>
          <w:szCs w:val="22"/>
        </w:rPr>
        <w:t xml:space="preserve"> dalej</w:t>
      </w:r>
      <w:r>
        <w:rPr>
          <w:bCs/>
          <w:sz w:val="22"/>
          <w:szCs w:val="22"/>
        </w:rPr>
        <w:t xml:space="preserve"> w powtórkowym planie. Jednocześnie jednak </w:t>
      </w:r>
      <w:r w:rsidR="00F25428">
        <w:rPr>
          <w:bCs/>
          <w:sz w:val="22"/>
          <w:szCs w:val="22"/>
        </w:rPr>
        <w:t>nie zapomnij, jak ważne są też w nauce przerwy na odpoczynek.</w:t>
      </w:r>
    </w:p>
    <w:p w14:paraId="2A1B8BA6" w14:textId="39A416A9" w:rsidR="001531FC" w:rsidRDefault="001A001D" w:rsidP="00440BD8">
      <w:pPr>
        <w:spacing w:after="200"/>
        <w:jc w:val="both"/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</w:pPr>
      <w:r w:rsidRPr="001B608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</w:t>
      </w:r>
      <w:r w:rsidR="001531FC" w:rsidRPr="001531FC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Oczywiście czas wolny zawsze się znajdzie, ponieważ człowiek nie jest w stanie pracować intensywnie przez 24 h w 7 dni w tygodniu. Staram się wtedy robić to co lubi</w:t>
      </w:r>
      <w:r w:rsidR="007E6FEA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ę</w:t>
      </w:r>
      <w:r w:rsidR="00014719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CA32D9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– </w:t>
      </w:r>
      <w:r w:rsidR="00CA32D9" w:rsidRPr="001531FC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sport</w:t>
      </w:r>
      <w:r w:rsidR="001531FC" w:rsidRPr="001531FC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, spacery, gry komputerowe</w:t>
      </w:r>
      <w:r w:rsidR="001531FC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– przyznaje </w:t>
      </w:r>
      <w:r w:rsidR="00E3432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maturzysta z </w:t>
      </w:r>
      <w:r w:rsidR="00E34329" w:rsidRPr="00E3432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I Liceum Ogólnokształcące im. Mikołaja Kopernika</w:t>
      </w:r>
      <w:r w:rsidR="00E34329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w Łodzi i </w:t>
      </w:r>
      <w:r w:rsidR="001531FC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uczestnik Olimpiady Chemicznej Szymon Rudecki.</w:t>
      </w:r>
    </w:p>
    <w:p w14:paraId="5BC863A8" w14:textId="74702604" w:rsidR="001531FC" w:rsidRDefault="002244B9" w:rsidP="00440BD8">
      <w:pPr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– O</w:t>
      </w:r>
      <w:r w:rsidR="008D1F32" w:rsidRPr="00B157C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dpowiednia proporcja odpoczynku do nauk</w:t>
      </w:r>
      <w:r w:rsidR="00E34329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i</w:t>
      </w:r>
      <w:r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jest ważna z</w:t>
      </w:r>
      <w:r w:rsidRPr="00B157C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arówno w kontekście zmniejszania poziomu stresu, jak i zwiększania wydajności umysłu</w:t>
      </w:r>
      <w:r w:rsidR="000714B6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.</w:t>
      </w:r>
      <w:r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8D1F32" w:rsidRPr="00B157C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Zadbaj o 7-8 godzin snu codziennie, ucz się ma</w:t>
      </w:r>
      <w:r w:rsidR="00E34329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ks</w:t>
      </w:r>
      <w:r w:rsidR="000714B6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ymalnie</w:t>
      </w:r>
      <w:r w:rsidR="008D1F32" w:rsidRPr="00B157C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8 godzin dziennie, pamiętając o regularnych przerwach w trakcie (raczej krótsze</w:t>
      </w:r>
      <w:r w:rsidR="001A001D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,</w:t>
      </w:r>
      <w:r w:rsidR="008D1F32" w:rsidRPr="00B157C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a częstsze niż dłuższe</w:t>
      </w:r>
      <w:r w:rsidR="001A001D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>,</w:t>
      </w:r>
      <w:r w:rsidR="008D1F32" w:rsidRPr="00B157C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a rzadsze). Pozostały czas przeznacz na ruch, najlepiej na świeżym powietrzu, na rozmowy i aktywności niezwiązane z egzaminami</w:t>
      </w:r>
      <w:r w:rsidR="001531FC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1531FC" w:rsidRPr="001531FC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radzi </w:t>
      </w:r>
      <w:r w:rsidR="001531FC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psycholog dr Alicja Gniewek</w:t>
      </w:r>
      <w:r w:rsidR="00A37DC0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, która poprowadziła w ramach programu ADAMED SmartUP otwarte webinarium dot. stresu (dostępne obecnie na </w:t>
      </w:r>
      <w:hyperlink r:id="rId7" w:history="1">
        <w:r w:rsidR="00A37DC0" w:rsidRPr="00A37DC0">
          <w:rPr>
            <w:rStyle w:val="Hipercze"/>
            <w:rFonts w:ascii="Calibri" w:eastAsia="Times New Roman" w:hAnsi="Calibri" w:cs="Calibri"/>
            <w:bCs/>
            <w:sz w:val="22"/>
            <w:szCs w:val="22"/>
            <w:lang w:eastAsia="pl-PL"/>
          </w:rPr>
          <w:t>YouTube</w:t>
        </w:r>
      </w:hyperlink>
      <w:r w:rsidR="00A37DC0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).</w:t>
      </w:r>
    </w:p>
    <w:p w14:paraId="57ACAFA8" w14:textId="0D6F4A5D" w:rsidR="00205CA2" w:rsidRPr="00440BD8" w:rsidRDefault="001531FC" w:rsidP="00440B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cstheme="minorHAnsi"/>
          <w:b/>
          <w:sz w:val="22"/>
        </w:rPr>
      </w:pPr>
      <w:r w:rsidRPr="00F94B1E">
        <w:rPr>
          <w:rFonts w:cstheme="minorHAnsi"/>
          <w:b/>
          <w:sz w:val="22"/>
        </w:rPr>
        <w:t xml:space="preserve">Zrelaksuj się </w:t>
      </w:r>
    </w:p>
    <w:p w14:paraId="54B47772" w14:textId="537D48BA" w:rsidR="00205CA2" w:rsidRDefault="00205CA2" w:rsidP="00440BD8">
      <w:pPr>
        <w:spacing w:after="2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Stres może nas motywować do wysiłku, ale </w:t>
      </w:r>
      <w:r w:rsidR="00BE207C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także przeszkadzać nam w nauce.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Zadbaj więc w okresie przedmaturalnym i na samym egzaminie, aby Cię nie przytłoczył. Nie nakręcaj się</w:t>
      </w:r>
      <w:r w:rsidR="00F254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,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porównując, ile materiału powtórzyli inni. Nie bój się też</w:t>
      </w:r>
      <w:r w:rsidR="00F25428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porozmawiać o ewentualnym niepokoju z bliskimi. Uważaj jednak, żeby egzamin nie był głównym tematem rozmów w tym czasie. </w:t>
      </w:r>
      <w:r w:rsidRPr="005A1EDB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 xml:space="preserve">Rozmawiaj na tematy przyjemne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i nie koncentruj się na najgorszych możliwych scenariuszach.</w:t>
      </w:r>
    </w:p>
    <w:p w14:paraId="0476917C" w14:textId="555FEC6B" w:rsidR="00205CA2" w:rsidRDefault="00205CA2" w:rsidP="00440BD8">
      <w:pPr>
        <w:spacing w:after="200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– </w:t>
      </w:r>
      <w:r w:rsidRPr="00B157C5">
        <w:rPr>
          <w:bCs/>
          <w:i/>
          <w:iCs/>
          <w:sz w:val="22"/>
          <w:szCs w:val="22"/>
        </w:rPr>
        <w:t>Co najmniej na dzień przed egzaminem zostaw już naukę – nie będzie to efektywne ani dla Twojego poziomu wiedzy</w:t>
      </w:r>
      <w:r>
        <w:rPr>
          <w:bCs/>
          <w:i/>
          <w:iCs/>
          <w:sz w:val="22"/>
          <w:szCs w:val="22"/>
        </w:rPr>
        <w:t>,</w:t>
      </w:r>
      <w:r w:rsidRPr="00B157C5">
        <w:rPr>
          <w:bCs/>
          <w:i/>
          <w:iCs/>
          <w:sz w:val="22"/>
          <w:szCs w:val="22"/>
        </w:rPr>
        <w:t xml:space="preserve"> ani dla obniżenia stresu</w:t>
      </w:r>
      <w:r>
        <w:rPr>
          <w:bCs/>
          <w:i/>
          <w:iCs/>
          <w:sz w:val="22"/>
          <w:szCs w:val="22"/>
        </w:rPr>
        <w:t>. Z</w:t>
      </w:r>
      <w:r w:rsidRPr="00B157C5">
        <w:rPr>
          <w:bCs/>
          <w:i/>
          <w:iCs/>
          <w:sz w:val="22"/>
          <w:szCs w:val="22"/>
        </w:rPr>
        <w:t>jedz dobry, zdrowy obia</w:t>
      </w:r>
      <w:r>
        <w:rPr>
          <w:bCs/>
          <w:i/>
          <w:iCs/>
          <w:sz w:val="22"/>
          <w:szCs w:val="22"/>
        </w:rPr>
        <w:t>d,</w:t>
      </w:r>
      <w:r w:rsidRPr="00B157C5">
        <w:rPr>
          <w:bCs/>
          <w:i/>
          <w:iCs/>
          <w:sz w:val="22"/>
          <w:szCs w:val="22"/>
        </w:rPr>
        <w:t xml:space="preserve"> wyśpij się</w:t>
      </w:r>
      <w:r>
        <w:rPr>
          <w:bCs/>
          <w:i/>
          <w:iCs/>
          <w:sz w:val="22"/>
          <w:szCs w:val="22"/>
        </w:rPr>
        <w:t>,</w:t>
      </w:r>
      <w:r w:rsidRPr="00B157C5">
        <w:rPr>
          <w:bCs/>
          <w:i/>
          <w:iCs/>
          <w:sz w:val="22"/>
          <w:szCs w:val="22"/>
        </w:rPr>
        <w:t xml:space="preserve"> obejrzyj ulubiony relaksujący film czy serial.</w:t>
      </w:r>
      <w:r>
        <w:rPr>
          <w:bCs/>
          <w:i/>
          <w:iCs/>
          <w:sz w:val="22"/>
          <w:szCs w:val="22"/>
        </w:rPr>
        <w:t xml:space="preserve"> </w:t>
      </w:r>
      <w:r w:rsidRPr="00B157C5">
        <w:rPr>
          <w:bCs/>
          <w:i/>
          <w:iCs/>
          <w:sz w:val="22"/>
          <w:szCs w:val="22"/>
        </w:rPr>
        <w:t xml:space="preserve">W zależności od potrzeb – spędź go w ciszy, spokoju, pobądź ze sobą albo porozmawiaj, pośmiej się ze znajomymi, </w:t>
      </w:r>
      <w:r w:rsidR="00DD359C">
        <w:rPr>
          <w:bCs/>
          <w:i/>
          <w:iCs/>
          <w:sz w:val="22"/>
          <w:szCs w:val="22"/>
        </w:rPr>
        <w:t>wybierz się</w:t>
      </w:r>
      <w:r w:rsidRPr="00B157C5">
        <w:rPr>
          <w:bCs/>
          <w:i/>
          <w:iCs/>
          <w:sz w:val="22"/>
          <w:szCs w:val="22"/>
        </w:rPr>
        <w:t xml:space="preserve"> na spacer czy wycieczkę rowerową</w:t>
      </w:r>
      <w:r>
        <w:rPr>
          <w:bCs/>
          <w:i/>
          <w:iCs/>
          <w:sz w:val="22"/>
          <w:szCs w:val="22"/>
        </w:rPr>
        <w:t xml:space="preserve"> – </w:t>
      </w:r>
      <w:r w:rsidRPr="005A1EDB">
        <w:rPr>
          <w:bCs/>
          <w:sz w:val="22"/>
          <w:szCs w:val="22"/>
        </w:rPr>
        <w:t xml:space="preserve">zachęca </w:t>
      </w:r>
      <w:r w:rsidR="00F25428">
        <w:rPr>
          <w:bCs/>
          <w:sz w:val="22"/>
          <w:szCs w:val="22"/>
        </w:rPr>
        <w:t xml:space="preserve">na ostatniej prostej </w:t>
      </w:r>
      <w:r w:rsidRPr="005A1EDB">
        <w:rPr>
          <w:bCs/>
          <w:sz w:val="22"/>
          <w:szCs w:val="22"/>
        </w:rPr>
        <w:t>dr</w:t>
      </w:r>
      <w:r w:rsidR="00F25428">
        <w:rPr>
          <w:bCs/>
          <w:sz w:val="22"/>
          <w:szCs w:val="22"/>
        </w:rPr>
        <w:t> </w:t>
      </w:r>
      <w:r w:rsidRPr="005A1EDB">
        <w:rPr>
          <w:bCs/>
          <w:sz w:val="22"/>
          <w:szCs w:val="22"/>
        </w:rPr>
        <w:t>Gniewek.</w:t>
      </w:r>
    </w:p>
    <w:p w14:paraId="2CA19393" w14:textId="77777777" w:rsidR="007070AC" w:rsidRDefault="007070AC" w:rsidP="007070AC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4DA73522" w14:textId="77777777" w:rsidR="007070AC" w:rsidRPr="005E3A8F" w:rsidRDefault="007070AC" w:rsidP="007070AC">
      <w:pPr>
        <w:pStyle w:val="Normalny1"/>
        <w:jc w:val="both"/>
        <w:rPr>
          <w:color w:val="auto"/>
        </w:rPr>
      </w:pPr>
    </w:p>
    <w:p w14:paraId="22AE452D" w14:textId="77777777" w:rsidR="007070AC" w:rsidRPr="002E508A" w:rsidRDefault="007070AC" w:rsidP="007070AC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lastRenderedPageBreak/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8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12A09170" w14:textId="77777777" w:rsidR="007070AC" w:rsidRDefault="007070AC" w:rsidP="007070AC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34F8311B" w14:textId="77777777" w:rsidR="007070AC" w:rsidRPr="002E508A" w:rsidRDefault="007070AC" w:rsidP="007070AC">
      <w:pPr>
        <w:pStyle w:val="Normalny1"/>
        <w:jc w:val="both"/>
        <w:rPr>
          <w:color w:val="auto"/>
        </w:rPr>
      </w:pPr>
    </w:p>
    <w:p w14:paraId="3080B439" w14:textId="77777777" w:rsidR="007070AC" w:rsidRDefault="007070AC" w:rsidP="007070AC">
      <w:pPr>
        <w:shd w:val="clear" w:color="auto" w:fill="FFFFFF"/>
        <w:jc w:val="both"/>
        <w:rPr>
          <w:b/>
          <w:sz w:val="22"/>
          <w:u w:val="single"/>
        </w:rPr>
      </w:pPr>
    </w:p>
    <w:p w14:paraId="548EB942" w14:textId="77777777" w:rsidR="007070AC" w:rsidRDefault="007070AC" w:rsidP="007070AC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02660EEB" w14:textId="77777777" w:rsidR="007070AC" w:rsidRPr="00D52BD2" w:rsidRDefault="007070AC" w:rsidP="007070AC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2056FD1A" w14:textId="77777777" w:rsidR="007070AC" w:rsidRPr="00D52BD2" w:rsidRDefault="007070AC" w:rsidP="007070AC">
      <w:pPr>
        <w:jc w:val="both"/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44389CF9" w14:textId="13F9E72D" w:rsidR="007070AC" w:rsidRPr="00ED2A87" w:rsidRDefault="007070AC" w:rsidP="007070AC">
      <w:pPr>
        <w:contextualSpacing/>
        <w:jc w:val="both"/>
        <w:outlineLvl w:val="0"/>
        <w:rPr>
          <w:rFonts w:cstheme="minorHAnsi"/>
          <w:sz w:val="20"/>
          <w:szCs w:val="20"/>
          <w:lang w:val="en-US"/>
        </w:rPr>
      </w:pPr>
      <w:proofErr w:type="spellStart"/>
      <w:r>
        <w:rPr>
          <w:rFonts w:cstheme="minorHAnsi"/>
          <w:sz w:val="20"/>
          <w:szCs w:val="20"/>
          <w:lang w:val="en-US"/>
        </w:rPr>
        <w:t>Mikołaj</w:t>
      </w:r>
      <w:proofErr w:type="spellEnd"/>
      <w:r>
        <w:rPr>
          <w:rFonts w:cstheme="minorHAnsi"/>
          <w:sz w:val="20"/>
          <w:szCs w:val="20"/>
          <w:lang w:val="en-US"/>
        </w:rPr>
        <w:t xml:space="preserve"> Rutkowski</w:t>
      </w:r>
    </w:p>
    <w:p w14:paraId="4AEAD4B9" w14:textId="77777777" w:rsidR="007070AC" w:rsidRPr="00D52BD2" w:rsidRDefault="007070AC" w:rsidP="007070AC">
      <w:pPr>
        <w:contextualSpacing/>
        <w:jc w:val="both"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2DEF9600" w14:textId="478A0B31" w:rsidR="007070AC" w:rsidRPr="00D52BD2" w:rsidRDefault="007070AC" w:rsidP="007070AC">
      <w:pPr>
        <w:contextualSpacing/>
        <w:jc w:val="both"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</w:t>
      </w:r>
      <w:r>
        <w:rPr>
          <w:rFonts w:cstheme="minorHAnsi"/>
          <w:sz w:val="20"/>
          <w:szCs w:val="20"/>
          <w:lang w:val="en-GB"/>
        </w:rPr>
        <w:t> 572</w:t>
      </w:r>
      <w:r w:rsidRPr="00D52BD2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>660</w:t>
      </w:r>
      <w:r w:rsidRPr="00D52BD2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>02</w:t>
      </w:r>
      <w:r w:rsidRPr="00D52BD2">
        <w:rPr>
          <w:rFonts w:cstheme="minorHAnsi"/>
          <w:sz w:val="20"/>
          <w:szCs w:val="20"/>
          <w:lang w:val="en-GB"/>
        </w:rPr>
        <w:t>3</w:t>
      </w:r>
    </w:p>
    <w:p w14:paraId="5BFDA4A1" w14:textId="15DC2BB3" w:rsidR="007070AC" w:rsidRPr="007070AC" w:rsidRDefault="007070AC" w:rsidP="007070AC">
      <w:pPr>
        <w:contextualSpacing/>
        <w:jc w:val="both"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9" w:history="1">
        <w:r w:rsidRPr="00D52BD2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  <w:bookmarkStart w:id="0" w:name="_GoBack"/>
      <w:bookmarkEnd w:id="0"/>
    </w:p>
    <w:sectPr w:rsidR="007070AC" w:rsidRPr="007070AC" w:rsidSect="00D3069B">
      <w:headerReference w:type="default" r:id="rId10"/>
      <w:footerReference w:type="default" r:id="rId11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B055" w14:textId="77777777" w:rsidR="00076FB2" w:rsidRDefault="00076FB2" w:rsidP="00D3069B">
      <w:r>
        <w:separator/>
      </w:r>
    </w:p>
  </w:endnote>
  <w:endnote w:type="continuationSeparator" w:id="0">
    <w:p w14:paraId="11F9711A" w14:textId="77777777" w:rsidR="00076FB2" w:rsidRDefault="00076FB2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3FA3" w14:textId="77777777" w:rsidR="00D3069B" w:rsidRPr="00D3069B" w:rsidRDefault="00D3069B" w:rsidP="00D30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35F999" wp14:editId="39B51FE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31EF" w14:textId="77777777" w:rsidR="00076FB2" w:rsidRDefault="00076FB2" w:rsidP="00D3069B">
      <w:r>
        <w:separator/>
      </w:r>
    </w:p>
  </w:footnote>
  <w:footnote w:type="continuationSeparator" w:id="0">
    <w:p w14:paraId="6EEA7D1E" w14:textId="77777777" w:rsidR="00076FB2" w:rsidRDefault="00076FB2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F432" w14:textId="77777777" w:rsidR="00D3069B" w:rsidRPr="00D3069B" w:rsidRDefault="00D3069B" w:rsidP="00D30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2E0D10" wp14:editId="0BB7E0C1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AAB"/>
    <w:multiLevelType w:val="hybridMultilevel"/>
    <w:tmpl w:val="A928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3DD"/>
    <w:multiLevelType w:val="multilevel"/>
    <w:tmpl w:val="82B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4C6"/>
    <w:multiLevelType w:val="hybridMultilevel"/>
    <w:tmpl w:val="4F0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3D8"/>
    <w:multiLevelType w:val="multilevel"/>
    <w:tmpl w:val="E4B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60CD5"/>
    <w:multiLevelType w:val="multilevel"/>
    <w:tmpl w:val="0ED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03653"/>
    <w:multiLevelType w:val="hybridMultilevel"/>
    <w:tmpl w:val="7D4650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35B89"/>
    <w:multiLevelType w:val="hybridMultilevel"/>
    <w:tmpl w:val="C21E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80DD8"/>
    <w:multiLevelType w:val="hybridMultilevel"/>
    <w:tmpl w:val="AD38C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D4B61"/>
    <w:multiLevelType w:val="hybridMultilevel"/>
    <w:tmpl w:val="650C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04"/>
    <w:rsid w:val="00002119"/>
    <w:rsid w:val="00014719"/>
    <w:rsid w:val="00022E64"/>
    <w:rsid w:val="0003008D"/>
    <w:rsid w:val="00031956"/>
    <w:rsid w:val="00036425"/>
    <w:rsid w:val="00036885"/>
    <w:rsid w:val="00050D2C"/>
    <w:rsid w:val="00051D28"/>
    <w:rsid w:val="00056D02"/>
    <w:rsid w:val="00057391"/>
    <w:rsid w:val="0006410E"/>
    <w:rsid w:val="000672C2"/>
    <w:rsid w:val="000714B6"/>
    <w:rsid w:val="00072154"/>
    <w:rsid w:val="00076FB2"/>
    <w:rsid w:val="000913F2"/>
    <w:rsid w:val="00091E82"/>
    <w:rsid w:val="000A27DF"/>
    <w:rsid w:val="000A6624"/>
    <w:rsid w:val="000B4357"/>
    <w:rsid w:val="000B7545"/>
    <w:rsid w:val="000C5EAF"/>
    <w:rsid w:val="000D30AD"/>
    <w:rsid w:val="000D5E64"/>
    <w:rsid w:val="000D60D0"/>
    <w:rsid w:val="000D6FBD"/>
    <w:rsid w:val="000D7BFB"/>
    <w:rsid w:val="000E0302"/>
    <w:rsid w:val="000E04F7"/>
    <w:rsid w:val="000E4605"/>
    <w:rsid w:val="000E4EB8"/>
    <w:rsid w:val="000E50C2"/>
    <w:rsid w:val="000E5F8D"/>
    <w:rsid w:val="000F306D"/>
    <w:rsid w:val="000F32EC"/>
    <w:rsid w:val="000F40A7"/>
    <w:rsid w:val="001026D8"/>
    <w:rsid w:val="00126A99"/>
    <w:rsid w:val="0013704A"/>
    <w:rsid w:val="00150323"/>
    <w:rsid w:val="00151045"/>
    <w:rsid w:val="001531FC"/>
    <w:rsid w:val="00155976"/>
    <w:rsid w:val="0016415F"/>
    <w:rsid w:val="001643EB"/>
    <w:rsid w:val="001852D6"/>
    <w:rsid w:val="0019204A"/>
    <w:rsid w:val="00192CAC"/>
    <w:rsid w:val="0019486B"/>
    <w:rsid w:val="001953BF"/>
    <w:rsid w:val="001A001D"/>
    <w:rsid w:val="001A2D78"/>
    <w:rsid w:val="001A53EB"/>
    <w:rsid w:val="001A6388"/>
    <w:rsid w:val="001B6085"/>
    <w:rsid w:val="001D0CCD"/>
    <w:rsid w:val="001D574C"/>
    <w:rsid w:val="001E22BF"/>
    <w:rsid w:val="001E5AA9"/>
    <w:rsid w:val="001F0192"/>
    <w:rsid w:val="001F3C91"/>
    <w:rsid w:val="00205724"/>
    <w:rsid w:val="00205CA2"/>
    <w:rsid w:val="002244B9"/>
    <w:rsid w:val="0023106D"/>
    <w:rsid w:val="00231866"/>
    <w:rsid w:val="00237F55"/>
    <w:rsid w:val="00241322"/>
    <w:rsid w:val="00247260"/>
    <w:rsid w:val="0025163C"/>
    <w:rsid w:val="002537B3"/>
    <w:rsid w:val="002550C0"/>
    <w:rsid w:val="00256C0E"/>
    <w:rsid w:val="00256EE1"/>
    <w:rsid w:val="00262AB3"/>
    <w:rsid w:val="002843A9"/>
    <w:rsid w:val="002C1939"/>
    <w:rsid w:val="002C6948"/>
    <w:rsid w:val="002C7879"/>
    <w:rsid w:val="002D4D28"/>
    <w:rsid w:val="002D7DE1"/>
    <w:rsid w:val="002E7CC7"/>
    <w:rsid w:val="002F6F22"/>
    <w:rsid w:val="00300C08"/>
    <w:rsid w:val="00303557"/>
    <w:rsid w:val="00304940"/>
    <w:rsid w:val="0031184E"/>
    <w:rsid w:val="003131AF"/>
    <w:rsid w:val="00326D03"/>
    <w:rsid w:val="003306EC"/>
    <w:rsid w:val="0034529C"/>
    <w:rsid w:val="00362FF2"/>
    <w:rsid w:val="00363241"/>
    <w:rsid w:val="003707A2"/>
    <w:rsid w:val="0039594C"/>
    <w:rsid w:val="003B23B1"/>
    <w:rsid w:val="003B3366"/>
    <w:rsid w:val="003B3DCC"/>
    <w:rsid w:val="003B459F"/>
    <w:rsid w:val="003B795E"/>
    <w:rsid w:val="003C0C08"/>
    <w:rsid w:val="003C23CA"/>
    <w:rsid w:val="003C266E"/>
    <w:rsid w:val="003C3D3D"/>
    <w:rsid w:val="003C41A4"/>
    <w:rsid w:val="003E6742"/>
    <w:rsid w:val="003E6FC4"/>
    <w:rsid w:val="003F49E3"/>
    <w:rsid w:val="00413FFE"/>
    <w:rsid w:val="004255D1"/>
    <w:rsid w:val="004312AA"/>
    <w:rsid w:val="004321A0"/>
    <w:rsid w:val="0043461E"/>
    <w:rsid w:val="00435D0A"/>
    <w:rsid w:val="00440BD8"/>
    <w:rsid w:val="00456D20"/>
    <w:rsid w:val="004619AB"/>
    <w:rsid w:val="00472E5C"/>
    <w:rsid w:val="0047438D"/>
    <w:rsid w:val="00475570"/>
    <w:rsid w:val="00480652"/>
    <w:rsid w:val="00482128"/>
    <w:rsid w:val="00487D82"/>
    <w:rsid w:val="00491580"/>
    <w:rsid w:val="004A4560"/>
    <w:rsid w:val="004A578E"/>
    <w:rsid w:val="004A68AD"/>
    <w:rsid w:val="004A73EA"/>
    <w:rsid w:val="004C7DD5"/>
    <w:rsid w:val="004D7287"/>
    <w:rsid w:val="004D7A4C"/>
    <w:rsid w:val="004F566C"/>
    <w:rsid w:val="0050264D"/>
    <w:rsid w:val="005053F8"/>
    <w:rsid w:val="00516FAC"/>
    <w:rsid w:val="00517A5C"/>
    <w:rsid w:val="00524309"/>
    <w:rsid w:val="00546C22"/>
    <w:rsid w:val="005529E7"/>
    <w:rsid w:val="005633CF"/>
    <w:rsid w:val="00581A9B"/>
    <w:rsid w:val="00591D03"/>
    <w:rsid w:val="005933A1"/>
    <w:rsid w:val="0059571C"/>
    <w:rsid w:val="005A1EDB"/>
    <w:rsid w:val="005A6967"/>
    <w:rsid w:val="005A7CC6"/>
    <w:rsid w:val="005B29B3"/>
    <w:rsid w:val="005B3DEC"/>
    <w:rsid w:val="005C74EA"/>
    <w:rsid w:val="005D534F"/>
    <w:rsid w:val="005E527B"/>
    <w:rsid w:val="005F5284"/>
    <w:rsid w:val="005F5B3D"/>
    <w:rsid w:val="00600A6A"/>
    <w:rsid w:val="0061149A"/>
    <w:rsid w:val="006135DA"/>
    <w:rsid w:val="00616914"/>
    <w:rsid w:val="00617D7F"/>
    <w:rsid w:val="0063408C"/>
    <w:rsid w:val="00640E7C"/>
    <w:rsid w:val="00641E8D"/>
    <w:rsid w:val="00644C0E"/>
    <w:rsid w:val="0066155E"/>
    <w:rsid w:val="00666195"/>
    <w:rsid w:val="00672998"/>
    <w:rsid w:val="006830A6"/>
    <w:rsid w:val="00686FE4"/>
    <w:rsid w:val="0069373E"/>
    <w:rsid w:val="006A6120"/>
    <w:rsid w:val="006B0112"/>
    <w:rsid w:val="007070AC"/>
    <w:rsid w:val="0072728D"/>
    <w:rsid w:val="00736468"/>
    <w:rsid w:val="00736CBA"/>
    <w:rsid w:val="00747FA0"/>
    <w:rsid w:val="00775FB6"/>
    <w:rsid w:val="00776ED4"/>
    <w:rsid w:val="00780F02"/>
    <w:rsid w:val="00790EB6"/>
    <w:rsid w:val="007919B9"/>
    <w:rsid w:val="0079329B"/>
    <w:rsid w:val="00796809"/>
    <w:rsid w:val="007A2729"/>
    <w:rsid w:val="007A2863"/>
    <w:rsid w:val="007B3A75"/>
    <w:rsid w:val="007B5325"/>
    <w:rsid w:val="007B6BCF"/>
    <w:rsid w:val="007D268E"/>
    <w:rsid w:val="007D7FEE"/>
    <w:rsid w:val="007E2877"/>
    <w:rsid w:val="007E2EA3"/>
    <w:rsid w:val="007E6FEA"/>
    <w:rsid w:val="007F10BB"/>
    <w:rsid w:val="007F1C0C"/>
    <w:rsid w:val="007F2413"/>
    <w:rsid w:val="007F7387"/>
    <w:rsid w:val="00801DB2"/>
    <w:rsid w:val="0081644D"/>
    <w:rsid w:val="008208C6"/>
    <w:rsid w:val="00822CBD"/>
    <w:rsid w:val="0083402B"/>
    <w:rsid w:val="008377CA"/>
    <w:rsid w:val="00850FA8"/>
    <w:rsid w:val="00851373"/>
    <w:rsid w:val="008524A8"/>
    <w:rsid w:val="00854866"/>
    <w:rsid w:val="0086081D"/>
    <w:rsid w:val="0088188B"/>
    <w:rsid w:val="00882980"/>
    <w:rsid w:val="008B26D0"/>
    <w:rsid w:val="008B5529"/>
    <w:rsid w:val="008C58A7"/>
    <w:rsid w:val="008D1F32"/>
    <w:rsid w:val="008D45A0"/>
    <w:rsid w:val="008E7179"/>
    <w:rsid w:val="009035BB"/>
    <w:rsid w:val="00906990"/>
    <w:rsid w:val="0091317A"/>
    <w:rsid w:val="009167F5"/>
    <w:rsid w:val="0093018C"/>
    <w:rsid w:val="00932DC6"/>
    <w:rsid w:val="00935046"/>
    <w:rsid w:val="00935596"/>
    <w:rsid w:val="00946E56"/>
    <w:rsid w:val="00956199"/>
    <w:rsid w:val="0095627C"/>
    <w:rsid w:val="009568D5"/>
    <w:rsid w:val="009617BA"/>
    <w:rsid w:val="009626D5"/>
    <w:rsid w:val="00963EDB"/>
    <w:rsid w:val="009672B9"/>
    <w:rsid w:val="00970E7E"/>
    <w:rsid w:val="00973028"/>
    <w:rsid w:val="00973FE3"/>
    <w:rsid w:val="00992ECB"/>
    <w:rsid w:val="009B2B81"/>
    <w:rsid w:val="009B331B"/>
    <w:rsid w:val="009B3B73"/>
    <w:rsid w:val="009C0E41"/>
    <w:rsid w:val="009C2679"/>
    <w:rsid w:val="009D1A3F"/>
    <w:rsid w:val="009D4004"/>
    <w:rsid w:val="009F1FB6"/>
    <w:rsid w:val="009F7592"/>
    <w:rsid w:val="00A033C7"/>
    <w:rsid w:val="00A13775"/>
    <w:rsid w:val="00A2423E"/>
    <w:rsid w:val="00A33C7F"/>
    <w:rsid w:val="00A37DC0"/>
    <w:rsid w:val="00A5145D"/>
    <w:rsid w:val="00A51F1B"/>
    <w:rsid w:val="00A54472"/>
    <w:rsid w:val="00A62C46"/>
    <w:rsid w:val="00A96DDB"/>
    <w:rsid w:val="00AB0F3D"/>
    <w:rsid w:val="00AC1794"/>
    <w:rsid w:val="00AD7DF0"/>
    <w:rsid w:val="00B0319B"/>
    <w:rsid w:val="00B0485E"/>
    <w:rsid w:val="00B157C5"/>
    <w:rsid w:val="00B3335C"/>
    <w:rsid w:val="00B3596F"/>
    <w:rsid w:val="00B37460"/>
    <w:rsid w:val="00B41944"/>
    <w:rsid w:val="00B421F3"/>
    <w:rsid w:val="00B42617"/>
    <w:rsid w:val="00B4605A"/>
    <w:rsid w:val="00B518ED"/>
    <w:rsid w:val="00B5312B"/>
    <w:rsid w:val="00B62047"/>
    <w:rsid w:val="00B64514"/>
    <w:rsid w:val="00B67038"/>
    <w:rsid w:val="00B6772A"/>
    <w:rsid w:val="00B74E83"/>
    <w:rsid w:val="00B772BC"/>
    <w:rsid w:val="00B77AF0"/>
    <w:rsid w:val="00B80131"/>
    <w:rsid w:val="00BB3CB9"/>
    <w:rsid w:val="00BC7603"/>
    <w:rsid w:val="00BD0C0F"/>
    <w:rsid w:val="00BE207C"/>
    <w:rsid w:val="00BE63B2"/>
    <w:rsid w:val="00BE704D"/>
    <w:rsid w:val="00BF55EC"/>
    <w:rsid w:val="00C05E26"/>
    <w:rsid w:val="00C23F61"/>
    <w:rsid w:val="00C260C8"/>
    <w:rsid w:val="00C31648"/>
    <w:rsid w:val="00C318CB"/>
    <w:rsid w:val="00C3500B"/>
    <w:rsid w:val="00C3610C"/>
    <w:rsid w:val="00C401FC"/>
    <w:rsid w:val="00C4091C"/>
    <w:rsid w:val="00C41E70"/>
    <w:rsid w:val="00C57D86"/>
    <w:rsid w:val="00C65C40"/>
    <w:rsid w:val="00C7462A"/>
    <w:rsid w:val="00C768A2"/>
    <w:rsid w:val="00C92F21"/>
    <w:rsid w:val="00C94CF8"/>
    <w:rsid w:val="00CA32D9"/>
    <w:rsid w:val="00CA6073"/>
    <w:rsid w:val="00CD033F"/>
    <w:rsid w:val="00CD7BB1"/>
    <w:rsid w:val="00D3069B"/>
    <w:rsid w:val="00D36299"/>
    <w:rsid w:val="00D43DD2"/>
    <w:rsid w:val="00D4666C"/>
    <w:rsid w:val="00D50261"/>
    <w:rsid w:val="00DA4DF5"/>
    <w:rsid w:val="00DB5620"/>
    <w:rsid w:val="00DD359C"/>
    <w:rsid w:val="00DD4DA5"/>
    <w:rsid w:val="00DF16F5"/>
    <w:rsid w:val="00E06C50"/>
    <w:rsid w:val="00E13EC2"/>
    <w:rsid w:val="00E146E2"/>
    <w:rsid w:val="00E177CB"/>
    <w:rsid w:val="00E17C67"/>
    <w:rsid w:val="00E26FCE"/>
    <w:rsid w:val="00E34329"/>
    <w:rsid w:val="00E448B6"/>
    <w:rsid w:val="00E45065"/>
    <w:rsid w:val="00E46003"/>
    <w:rsid w:val="00E54588"/>
    <w:rsid w:val="00E548C3"/>
    <w:rsid w:val="00E643E9"/>
    <w:rsid w:val="00E80D94"/>
    <w:rsid w:val="00E82EFD"/>
    <w:rsid w:val="00E8300B"/>
    <w:rsid w:val="00EB72B3"/>
    <w:rsid w:val="00EC45F4"/>
    <w:rsid w:val="00ED4D40"/>
    <w:rsid w:val="00EE49B5"/>
    <w:rsid w:val="00EF0EE3"/>
    <w:rsid w:val="00EF476A"/>
    <w:rsid w:val="00F008CF"/>
    <w:rsid w:val="00F1199B"/>
    <w:rsid w:val="00F25428"/>
    <w:rsid w:val="00F2634B"/>
    <w:rsid w:val="00F4743B"/>
    <w:rsid w:val="00F51320"/>
    <w:rsid w:val="00F61740"/>
    <w:rsid w:val="00F71289"/>
    <w:rsid w:val="00F7160E"/>
    <w:rsid w:val="00F73797"/>
    <w:rsid w:val="00F80E9A"/>
    <w:rsid w:val="00F94B1E"/>
    <w:rsid w:val="00FB561F"/>
    <w:rsid w:val="00FC6798"/>
    <w:rsid w:val="00FD39F7"/>
    <w:rsid w:val="00FF2EA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2155"/>
  <w14:defaultImageDpi w14:val="32767"/>
  <w15:docId w15:val="{7E7CB81A-C5E4-3E48-AC9B-14ED1F9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styleId="Tekstdymka">
    <w:name w:val="Balloon Text"/>
    <w:basedOn w:val="Normalny"/>
    <w:link w:val="TekstdymkaZnak"/>
    <w:uiPriority w:val="99"/>
    <w:semiHidden/>
    <w:unhideWhenUsed/>
    <w:rsid w:val="00B77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0D5E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0D5E64"/>
  </w:style>
  <w:style w:type="character" w:customStyle="1" w:styleId="eop">
    <w:name w:val="eop"/>
    <w:basedOn w:val="Domylnaczcionkaakapitu"/>
    <w:rsid w:val="000D5E64"/>
  </w:style>
  <w:style w:type="character" w:customStyle="1" w:styleId="spellingerror">
    <w:name w:val="spellingerror"/>
    <w:basedOn w:val="Domylnaczcionkaakapitu"/>
    <w:rsid w:val="000D5E64"/>
  </w:style>
  <w:style w:type="character" w:styleId="Odwoaniedokomentarza">
    <w:name w:val="annotation reference"/>
    <w:basedOn w:val="Domylnaczcionkaakapitu"/>
    <w:uiPriority w:val="99"/>
    <w:semiHidden/>
    <w:unhideWhenUsed/>
    <w:rsid w:val="0052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0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F11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99B"/>
    <w:pPr>
      <w:ind w:left="720"/>
      <w:contextualSpacing/>
    </w:pPr>
    <w:rPr>
      <w:rFonts w:ascii="Arial" w:eastAsia="Times New Roman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2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3241"/>
    <w:rPr>
      <w:color w:val="954F72" w:themeColor="followedHyperlink"/>
      <w:u w:val="single"/>
    </w:rPr>
  </w:style>
  <w:style w:type="paragraph" w:customStyle="1" w:styleId="Normalny1">
    <w:name w:val="Normalny1"/>
    <w:rsid w:val="00BD0C0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D3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45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529E7"/>
    <w:rPr>
      <w:b/>
      <w:bCs/>
    </w:rPr>
  </w:style>
  <w:style w:type="character" w:customStyle="1" w:styleId="apple-converted-space">
    <w:name w:val="apple-converted-space"/>
    <w:basedOn w:val="Domylnaczcionkaakapitu"/>
    <w:rsid w:val="005529E7"/>
  </w:style>
  <w:style w:type="character" w:styleId="Uwydatnienie">
    <w:name w:val="Emphasis"/>
    <w:basedOn w:val="Domylnaczcionkaakapitu"/>
    <w:uiPriority w:val="20"/>
    <w:qFormat/>
    <w:rsid w:val="00326D03"/>
    <w:rPr>
      <w:i/>
      <w:iCs/>
    </w:rPr>
  </w:style>
  <w:style w:type="paragraph" w:customStyle="1" w:styleId="xmsonormal">
    <w:name w:val="x_msonormal"/>
    <w:basedOn w:val="Normalny"/>
    <w:rsid w:val="00D502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W87r0BT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franas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20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Mikołaj Rutkowski</cp:lastModifiedBy>
  <cp:revision>5</cp:revision>
  <dcterms:created xsi:type="dcterms:W3CDTF">2021-04-08T14:17:00Z</dcterms:created>
  <dcterms:modified xsi:type="dcterms:W3CDTF">2021-04-09T10:23:00Z</dcterms:modified>
</cp:coreProperties>
</file>