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27098" w14:textId="77777777" w:rsidR="00F07332" w:rsidRPr="00FD6BB3" w:rsidRDefault="002C500A" w:rsidP="003610A3">
      <w:pPr>
        <w:spacing w:line="276" w:lineRule="auto"/>
        <w:rPr>
          <w:i/>
        </w:rPr>
      </w:pPr>
      <w:r w:rsidRPr="00FD6BB3">
        <w:rPr>
          <w:i/>
        </w:rPr>
        <w:t>Informacja prasowa</w:t>
      </w:r>
    </w:p>
    <w:p w14:paraId="22363470" w14:textId="77777777" w:rsidR="002C500A" w:rsidRPr="00FD6BB3" w:rsidRDefault="002C500A" w:rsidP="003610A3">
      <w:pPr>
        <w:spacing w:line="276" w:lineRule="auto"/>
      </w:pPr>
    </w:p>
    <w:p w14:paraId="14866F87" w14:textId="1ADE6C19" w:rsidR="002C500A" w:rsidRDefault="002C500A" w:rsidP="003610A3">
      <w:pPr>
        <w:spacing w:line="276" w:lineRule="auto"/>
        <w:jc w:val="right"/>
      </w:pPr>
      <w:r w:rsidRPr="002C500A">
        <w:t xml:space="preserve">Warszawa, </w:t>
      </w:r>
      <w:r w:rsidR="00BC4CA2">
        <w:t>14</w:t>
      </w:r>
      <w:r w:rsidRPr="002C500A">
        <w:t>.0</w:t>
      </w:r>
      <w:r w:rsidR="00C56547">
        <w:t>4</w:t>
      </w:r>
      <w:r w:rsidRPr="002C500A">
        <w:t>.2021 r.</w:t>
      </w:r>
    </w:p>
    <w:p w14:paraId="7C691EE6" w14:textId="77777777" w:rsidR="007A39F4" w:rsidRDefault="007A39F4" w:rsidP="003610A3">
      <w:pPr>
        <w:spacing w:line="276" w:lineRule="auto"/>
        <w:jc w:val="both"/>
        <w:rPr>
          <w:b/>
          <w:sz w:val="28"/>
        </w:rPr>
      </w:pPr>
    </w:p>
    <w:p w14:paraId="21810846" w14:textId="4F39C969" w:rsidR="005F6575" w:rsidRDefault="000C6F8E" w:rsidP="00D81ADE">
      <w:pPr>
        <w:spacing w:line="276" w:lineRule="auto"/>
        <w:jc w:val="center"/>
        <w:rPr>
          <w:b/>
          <w:sz w:val="28"/>
        </w:rPr>
      </w:pPr>
      <w:bookmarkStart w:id="0" w:name="_Hlk67310776"/>
      <w:r>
        <w:rPr>
          <w:b/>
          <w:sz w:val="28"/>
        </w:rPr>
        <w:t xml:space="preserve">Studenci łódzkiej ASP zaprojektowali kolekcje </w:t>
      </w:r>
      <w:proofErr w:type="spellStart"/>
      <w:r>
        <w:rPr>
          <w:b/>
          <w:sz w:val="28"/>
        </w:rPr>
        <w:t>kapsułowe</w:t>
      </w:r>
      <w:proofErr w:type="spellEnd"/>
      <w:r>
        <w:rPr>
          <w:b/>
          <w:sz w:val="28"/>
        </w:rPr>
        <w:t xml:space="preserve"> dla CCC</w:t>
      </w:r>
    </w:p>
    <w:bookmarkEnd w:id="0"/>
    <w:p w14:paraId="51437589" w14:textId="35C3B6EB" w:rsidR="001D278E" w:rsidRDefault="001D278E" w:rsidP="003610A3">
      <w:pPr>
        <w:spacing w:line="276" w:lineRule="auto"/>
        <w:jc w:val="both"/>
        <w:rPr>
          <w:b/>
        </w:rPr>
      </w:pPr>
    </w:p>
    <w:p w14:paraId="37BEE4E5" w14:textId="2EF8EEC8" w:rsidR="0040020C" w:rsidRPr="0040020C" w:rsidRDefault="00D56E26" w:rsidP="006D6DB7">
      <w:pPr>
        <w:spacing w:line="276" w:lineRule="auto"/>
        <w:jc w:val="both"/>
        <w:rPr>
          <w:b/>
        </w:rPr>
      </w:pPr>
      <w:r w:rsidRPr="009B0145">
        <w:rPr>
          <w:b/>
        </w:rPr>
        <w:t>Grupa CCC</w:t>
      </w:r>
      <w:r w:rsidR="009B0145" w:rsidRPr="009B0145">
        <w:rPr>
          <w:b/>
        </w:rPr>
        <w:t xml:space="preserve"> </w:t>
      </w:r>
      <w:r w:rsidR="000C6F8E">
        <w:rPr>
          <w:b/>
        </w:rPr>
        <w:t xml:space="preserve">we współpracy z łódzką Akademią Sztuk Pięknych wybrała zwycięzców </w:t>
      </w:r>
      <w:r w:rsidR="006D6DB7">
        <w:rPr>
          <w:b/>
        </w:rPr>
        <w:t xml:space="preserve">pierwszej edycji </w:t>
      </w:r>
      <w:r w:rsidR="000C6F8E">
        <w:rPr>
          <w:b/>
        </w:rPr>
        <w:t>konkursu dla studentów pt.</w:t>
      </w:r>
      <w:r w:rsidR="00113D3C">
        <w:rPr>
          <w:b/>
        </w:rPr>
        <w:t xml:space="preserve"> </w:t>
      </w:r>
      <w:r w:rsidR="00CF7041" w:rsidRPr="009B0145">
        <w:rPr>
          <w:b/>
        </w:rPr>
        <w:t>„Zaprojektuj kolekcję dla CCC</w:t>
      </w:r>
      <w:r w:rsidR="0040020C">
        <w:rPr>
          <w:b/>
        </w:rPr>
        <w:t>”</w:t>
      </w:r>
      <w:r w:rsidR="000C6F8E">
        <w:rPr>
          <w:b/>
        </w:rPr>
        <w:t xml:space="preserve">. </w:t>
      </w:r>
      <w:r w:rsidR="009E127A">
        <w:rPr>
          <w:b/>
        </w:rPr>
        <w:t xml:space="preserve"> </w:t>
      </w:r>
      <w:r w:rsidR="00113D3C">
        <w:rPr>
          <w:b/>
        </w:rPr>
        <w:t>C</w:t>
      </w:r>
      <w:r w:rsidR="009B0145" w:rsidRPr="009B0145">
        <w:rPr>
          <w:b/>
        </w:rPr>
        <w:t>elem</w:t>
      </w:r>
      <w:r w:rsidR="00113D3C">
        <w:rPr>
          <w:b/>
        </w:rPr>
        <w:t xml:space="preserve"> inicjatywy</w:t>
      </w:r>
      <w:r w:rsidR="009B0145" w:rsidRPr="009B0145">
        <w:rPr>
          <w:b/>
        </w:rPr>
        <w:t xml:space="preserve"> </w:t>
      </w:r>
      <w:r w:rsidR="006D6DB7">
        <w:rPr>
          <w:b/>
        </w:rPr>
        <w:t>realizowanej z polskimi uczelniami artystycznymi, jest</w:t>
      </w:r>
      <w:r w:rsidR="009B0145" w:rsidRPr="009B0145">
        <w:rPr>
          <w:b/>
        </w:rPr>
        <w:t xml:space="preserve"> </w:t>
      </w:r>
      <w:r w:rsidR="004D0C0C">
        <w:rPr>
          <w:b/>
        </w:rPr>
        <w:t xml:space="preserve">wyłonienie </w:t>
      </w:r>
      <w:r w:rsidR="004D0C0C" w:rsidRPr="004D0C0C">
        <w:rPr>
          <w:b/>
        </w:rPr>
        <w:t>młodych</w:t>
      </w:r>
      <w:r w:rsidR="00B73E8F">
        <w:rPr>
          <w:b/>
        </w:rPr>
        <w:t>, najlepszych</w:t>
      </w:r>
      <w:r w:rsidR="004D0C0C" w:rsidRPr="004D0C0C">
        <w:rPr>
          <w:b/>
        </w:rPr>
        <w:t xml:space="preserve"> talentów w dziedzinie projektowania obuwia, torebek i akcesoriów.</w:t>
      </w:r>
      <w:r w:rsidR="004D0C0C">
        <w:rPr>
          <w:b/>
        </w:rPr>
        <w:t xml:space="preserve"> </w:t>
      </w:r>
      <w:r w:rsidR="00C47313">
        <w:rPr>
          <w:b/>
        </w:rPr>
        <w:t xml:space="preserve">Weronika </w:t>
      </w:r>
      <w:proofErr w:type="spellStart"/>
      <w:r w:rsidR="00C47313">
        <w:rPr>
          <w:b/>
        </w:rPr>
        <w:t>Surdacka</w:t>
      </w:r>
      <w:proofErr w:type="spellEnd"/>
      <w:r w:rsidR="00C47313">
        <w:rPr>
          <w:b/>
        </w:rPr>
        <w:t>, Filip Koza</w:t>
      </w:r>
      <w:r w:rsidR="006D6DB7">
        <w:rPr>
          <w:b/>
        </w:rPr>
        <w:t>k</w:t>
      </w:r>
      <w:r w:rsidR="00C47313">
        <w:rPr>
          <w:b/>
        </w:rPr>
        <w:t xml:space="preserve"> oraz Joanna Wilczyńska</w:t>
      </w:r>
      <w:r w:rsidR="006D6DB7">
        <w:rPr>
          <w:b/>
        </w:rPr>
        <w:t xml:space="preserve"> z łódzkiej ASP</w:t>
      </w:r>
      <w:r w:rsidR="00C47313">
        <w:rPr>
          <w:b/>
        </w:rPr>
        <w:t xml:space="preserve"> stworzyli unikatowe kolekcje </w:t>
      </w:r>
      <w:proofErr w:type="spellStart"/>
      <w:r w:rsidR="00C47313">
        <w:rPr>
          <w:b/>
        </w:rPr>
        <w:t>kapsułowe</w:t>
      </w:r>
      <w:proofErr w:type="spellEnd"/>
      <w:r w:rsidR="00C47313">
        <w:rPr>
          <w:b/>
        </w:rPr>
        <w:t xml:space="preserve"> dla marek </w:t>
      </w:r>
      <w:r w:rsidR="007D24A7">
        <w:rPr>
          <w:b/>
        </w:rPr>
        <w:t>własnych</w:t>
      </w:r>
      <w:r w:rsidR="00C47313">
        <w:rPr>
          <w:b/>
        </w:rPr>
        <w:t xml:space="preserve"> CCC </w:t>
      </w:r>
      <w:r w:rsidR="00D37EAD">
        <w:rPr>
          <w:b/>
        </w:rPr>
        <w:t xml:space="preserve">takich </w:t>
      </w:r>
      <w:r w:rsidR="00C47313">
        <w:rPr>
          <w:b/>
        </w:rPr>
        <w:t xml:space="preserve">jak Lasocki, Jenny </w:t>
      </w:r>
      <w:proofErr w:type="spellStart"/>
      <w:r w:rsidR="00C47313">
        <w:rPr>
          <w:b/>
        </w:rPr>
        <w:t>Fairy</w:t>
      </w:r>
      <w:proofErr w:type="spellEnd"/>
      <w:r w:rsidR="00C47313">
        <w:rPr>
          <w:b/>
        </w:rPr>
        <w:t xml:space="preserve"> </w:t>
      </w:r>
      <w:r w:rsidR="007D24A7">
        <w:rPr>
          <w:b/>
        </w:rPr>
        <w:br/>
      </w:r>
      <w:r w:rsidR="00C47313">
        <w:rPr>
          <w:b/>
        </w:rPr>
        <w:t xml:space="preserve">i </w:t>
      </w:r>
      <w:proofErr w:type="spellStart"/>
      <w:r w:rsidR="00C47313">
        <w:rPr>
          <w:b/>
        </w:rPr>
        <w:t>Sprandi</w:t>
      </w:r>
      <w:proofErr w:type="spellEnd"/>
      <w:r w:rsidR="00C47313">
        <w:rPr>
          <w:b/>
        </w:rPr>
        <w:t xml:space="preserve">. </w:t>
      </w:r>
      <w:r w:rsidR="00ED4333">
        <w:rPr>
          <w:b/>
        </w:rPr>
        <w:t>W ramach wygranej, p</w:t>
      </w:r>
      <w:r w:rsidR="006D6DB7">
        <w:rPr>
          <w:b/>
        </w:rPr>
        <w:t xml:space="preserve">oza nagrodą pieniężną, otrzymali oni także możliwość odbycia stażu w Dziale Kreacji Grupy CCC. </w:t>
      </w:r>
      <w:r w:rsidR="007D24A7">
        <w:rPr>
          <w:b/>
        </w:rPr>
        <w:t>P</w:t>
      </w:r>
      <w:r w:rsidR="006D6DB7" w:rsidRPr="006D6DB7">
        <w:rPr>
          <w:b/>
        </w:rPr>
        <w:t xml:space="preserve">o zakończeniu wszystkich </w:t>
      </w:r>
      <w:r w:rsidR="006D6DB7">
        <w:rPr>
          <w:b/>
        </w:rPr>
        <w:t>edycji</w:t>
      </w:r>
      <w:r w:rsidR="006D6DB7" w:rsidRPr="006D6DB7">
        <w:rPr>
          <w:b/>
        </w:rPr>
        <w:t xml:space="preserve"> konkursu</w:t>
      </w:r>
      <w:r w:rsidR="00ED4333">
        <w:rPr>
          <w:b/>
        </w:rPr>
        <w:t>, firma</w:t>
      </w:r>
      <w:r w:rsidR="006D6DB7" w:rsidRPr="006D6DB7">
        <w:rPr>
          <w:b/>
        </w:rPr>
        <w:t xml:space="preserve"> planuje </w:t>
      </w:r>
      <w:r w:rsidR="006B608F">
        <w:rPr>
          <w:b/>
        </w:rPr>
        <w:t>również</w:t>
      </w:r>
      <w:r w:rsidR="007D24A7">
        <w:rPr>
          <w:b/>
        </w:rPr>
        <w:t xml:space="preserve"> </w:t>
      </w:r>
      <w:r w:rsidR="006D6DB7" w:rsidRPr="006D6DB7">
        <w:rPr>
          <w:b/>
        </w:rPr>
        <w:t xml:space="preserve">wyprodukować i wprowadzić do sprzedaży jedną z </w:t>
      </w:r>
      <w:r w:rsidR="00ED4333">
        <w:rPr>
          <w:b/>
        </w:rPr>
        <w:t xml:space="preserve">wybranych </w:t>
      </w:r>
      <w:r w:rsidR="006D6DB7" w:rsidRPr="006D6DB7">
        <w:rPr>
          <w:b/>
        </w:rPr>
        <w:t>kolekcji.</w:t>
      </w:r>
    </w:p>
    <w:p w14:paraId="375D8FBC" w14:textId="77777777" w:rsidR="001751AD" w:rsidRDefault="001751AD" w:rsidP="003610A3">
      <w:pPr>
        <w:spacing w:line="276" w:lineRule="auto"/>
        <w:jc w:val="both"/>
      </w:pPr>
    </w:p>
    <w:p w14:paraId="4253CE44" w14:textId="55F407C7" w:rsidR="005F6575" w:rsidRDefault="005F6575" w:rsidP="005F6575">
      <w:pPr>
        <w:spacing w:line="276" w:lineRule="auto"/>
        <w:jc w:val="both"/>
      </w:pPr>
      <w:r w:rsidRPr="00A00AED">
        <w:t>–</w:t>
      </w:r>
      <w:r>
        <w:t xml:space="preserve"> </w:t>
      </w:r>
      <w:r w:rsidRPr="00803F20">
        <w:rPr>
          <w:i/>
        </w:rPr>
        <w:t xml:space="preserve">Inicjując ten konkurs zależało nam, aby jego uczestnicy podczas tworzenia swoich projektów, zwrócili uwagę nie tylko na formę czy design, ale także funkcjonalność projektowanych butów i torebek. Rezultat przeszedł nasze najśmielsze oczekiwania. Analizując propozycje studentów łódzkiej ASP, </w:t>
      </w:r>
      <w:r>
        <w:rPr>
          <w:i/>
        </w:rPr>
        <w:t>mogliśmy</w:t>
      </w:r>
      <w:r w:rsidRPr="00803F20">
        <w:rPr>
          <w:i/>
        </w:rPr>
        <w:t xml:space="preserve"> przekonać się, jak nieograniczona jest kreatywność młodych twórców i jak wiele mają do zaoferowania</w:t>
      </w:r>
      <w:r>
        <w:t xml:space="preserve"> – mówi </w:t>
      </w:r>
      <w:r w:rsidRPr="00734F4C">
        <w:rPr>
          <w:bCs/>
        </w:rPr>
        <w:t>Valeriya Musina</w:t>
      </w:r>
      <w:r>
        <w:t xml:space="preserve">, Dyrektor kreatywna Grupy CCC. – </w:t>
      </w:r>
      <w:r>
        <w:rPr>
          <w:i/>
        </w:rPr>
        <w:t xml:space="preserve">Przygotowane przez uczestników propozycje kolekcji </w:t>
      </w:r>
      <w:proofErr w:type="spellStart"/>
      <w:r>
        <w:rPr>
          <w:i/>
        </w:rPr>
        <w:t>kapsułowych</w:t>
      </w:r>
      <w:proofErr w:type="spellEnd"/>
      <w:r w:rsidRPr="00F40019">
        <w:rPr>
          <w:i/>
        </w:rPr>
        <w:t xml:space="preserve"> doskonale wpisują się w osobowość marek własnych CCC</w:t>
      </w:r>
      <w:r>
        <w:rPr>
          <w:i/>
        </w:rPr>
        <w:t xml:space="preserve"> – odpowiadają na aktualne trendy i są spójne z oczekiwaniami naszych klientów. To dla nas</w:t>
      </w:r>
      <w:r w:rsidR="006D6DB7">
        <w:rPr>
          <w:i/>
        </w:rPr>
        <w:t xml:space="preserve"> wielka przyjemność, że możemy wspierać </w:t>
      </w:r>
      <w:r>
        <w:rPr>
          <w:i/>
        </w:rPr>
        <w:t xml:space="preserve">młodych polskich projektantów </w:t>
      </w:r>
      <w:r>
        <w:t xml:space="preserve">– dodaje.  </w:t>
      </w:r>
    </w:p>
    <w:p w14:paraId="01A5CB46" w14:textId="77777777" w:rsidR="005F6575" w:rsidRDefault="005F6575" w:rsidP="003610A3">
      <w:pPr>
        <w:spacing w:line="276" w:lineRule="auto"/>
        <w:jc w:val="both"/>
      </w:pPr>
    </w:p>
    <w:p w14:paraId="53ACC1FE" w14:textId="51FFF6CB" w:rsidR="005F6575" w:rsidRDefault="00113D3C" w:rsidP="003610A3">
      <w:pPr>
        <w:spacing w:line="276" w:lineRule="auto"/>
        <w:jc w:val="both"/>
      </w:pPr>
      <w:r>
        <w:t>Konkurs „Zaprojektuj kolekcję dla CCC”</w:t>
      </w:r>
      <w:r w:rsidR="006E408C">
        <w:t xml:space="preserve"> </w:t>
      </w:r>
      <w:r w:rsidR="009A5EF0">
        <w:t xml:space="preserve">został </w:t>
      </w:r>
      <w:r>
        <w:t xml:space="preserve">skierowany do </w:t>
      </w:r>
      <w:r w:rsidR="009A5EF0">
        <w:t>uczelni prowadzących kierunki o profilu artystycznym, a j</w:t>
      </w:r>
      <w:r w:rsidR="00C22F51">
        <w:t xml:space="preserve">ego celem </w:t>
      </w:r>
      <w:r w:rsidR="00ED16DC">
        <w:t>było</w:t>
      </w:r>
      <w:r w:rsidR="009A5EF0">
        <w:t xml:space="preserve"> wyłonienie </w:t>
      </w:r>
      <w:r w:rsidR="005F6575">
        <w:t xml:space="preserve">utalentowanych studentów </w:t>
      </w:r>
      <w:r w:rsidR="007A39F4">
        <w:t>w dziedzinie projektowania obuwia, torebek i akcesoriów.</w:t>
      </w:r>
      <w:r w:rsidR="009A5EF0">
        <w:t xml:space="preserve"> </w:t>
      </w:r>
      <w:r w:rsidR="00D3030A">
        <w:t>U</w:t>
      </w:r>
      <w:r w:rsidR="0069155B">
        <w:t xml:space="preserve">czestnicy </w:t>
      </w:r>
      <w:r w:rsidR="0040020C">
        <w:t xml:space="preserve">zostali poproszeni o opracowanie </w:t>
      </w:r>
      <w:r w:rsidR="0069155B">
        <w:t xml:space="preserve">tematycznej kolekcji </w:t>
      </w:r>
      <w:proofErr w:type="spellStart"/>
      <w:r w:rsidR="0069155B">
        <w:t>kapsułowej</w:t>
      </w:r>
      <w:proofErr w:type="spellEnd"/>
      <w:r w:rsidR="0069155B">
        <w:t xml:space="preserve"> zgodnie </w:t>
      </w:r>
      <w:r w:rsidR="001751AD">
        <w:t xml:space="preserve">ze wskazanymi przez organizatorów tematami </w:t>
      </w:r>
      <w:r w:rsidR="008C1A8A">
        <w:t>przewodnimi</w:t>
      </w:r>
      <w:r w:rsidR="005F6575">
        <w:t>:</w:t>
      </w:r>
      <w:r w:rsidR="0069155B" w:rsidRPr="00D56E26">
        <w:t xml:space="preserve"> </w:t>
      </w:r>
      <w:r w:rsidR="005F6575">
        <w:t>„</w:t>
      </w:r>
      <w:r w:rsidR="0069155B" w:rsidRPr="007A39F4">
        <w:t xml:space="preserve">Be </w:t>
      </w:r>
      <w:proofErr w:type="spellStart"/>
      <w:r w:rsidR="0069155B" w:rsidRPr="007A39F4">
        <w:t>Fashion</w:t>
      </w:r>
      <w:proofErr w:type="spellEnd"/>
      <w:r w:rsidR="0069155B" w:rsidRPr="007A39F4">
        <w:t xml:space="preserve"> – </w:t>
      </w:r>
      <w:r w:rsidR="0069155B">
        <w:t>B</w:t>
      </w:r>
      <w:r w:rsidR="0069155B" w:rsidRPr="007A39F4">
        <w:t xml:space="preserve">e Trendy – </w:t>
      </w:r>
      <w:r w:rsidR="0069155B">
        <w:t>B</w:t>
      </w:r>
      <w:r w:rsidR="0069155B" w:rsidRPr="007A39F4">
        <w:t>e Eco</w:t>
      </w:r>
      <w:r w:rsidR="005F6575">
        <w:t>”</w:t>
      </w:r>
      <w:r w:rsidR="0069155B" w:rsidRPr="007A39F4">
        <w:t xml:space="preserve"> </w:t>
      </w:r>
      <w:r w:rsidR="008C1A8A">
        <w:t>oraz</w:t>
      </w:r>
      <w:r w:rsidR="0069155B">
        <w:t xml:space="preserve"> </w:t>
      </w:r>
      <w:r w:rsidR="005F6575">
        <w:t>„</w:t>
      </w:r>
      <w:proofErr w:type="spellStart"/>
      <w:r w:rsidR="0069155B" w:rsidRPr="007A39F4">
        <w:t>Fashion</w:t>
      </w:r>
      <w:proofErr w:type="spellEnd"/>
      <w:r w:rsidR="0069155B" w:rsidRPr="007A39F4">
        <w:t xml:space="preserve"> w świecie post-</w:t>
      </w:r>
      <w:proofErr w:type="spellStart"/>
      <w:r w:rsidR="0069155B" w:rsidRPr="007A39F4">
        <w:t>pandemic</w:t>
      </w:r>
      <w:proofErr w:type="spellEnd"/>
      <w:r w:rsidR="005F6575">
        <w:t>”</w:t>
      </w:r>
      <w:r w:rsidR="0069155B" w:rsidRPr="007A39F4">
        <w:t>.</w:t>
      </w:r>
      <w:r w:rsidR="0069155B">
        <w:t xml:space="preserve"> </w:t>
      </w:r>
      <w:r w:rsidR="00D3030A">
        <w:t>W ramach konkursu należało przygotować</w:t>
      </w:r>
      <w:r w:rsidR="00A00AED">
        <w:t xml:space="preserve"> –</w:t>
      </w:r>
      <w:r w:rsidR="00D3030A">
        <w:t xml:space="preserve"> </w:t>
      </w:r>
      <w:proofErr w:type="spellStart"/>
      <w:r w:rsidR="00A00AED" w:rsidRPr="00F45B72">
        <w:rPr>
          <w:i/>
          <w:iCs/>
        </w:rPr>
        <w:t>moodbo</w:t>
      </w:r>
      <w:r w:rsidR="008D5AB6" w:rsidRPr="00F45B72">
        <w:rPr>
          <w:i/>
          <w:iCs/>
        </w:rPr>
        <w:t>a</w:t>
      </w:r>
      <w:r w:rsidR="00A00AED" w:rsidRPr="00F45B72">
        <w:rPr>
          <w:i/>
          <w:iCs/>
        </w:rPr>
        <w:t>rd</w:t>
      </w:r>
      <w:proofErr w:type="spellEnd"/>
      <w:r w:rsidR="00A00AED" w:rsidRPr="00A00AED">
        <w:t xml:space="preserve"> ilustrujący ideę koncepcji</w:t>
      </w:r>
      <w:r w:rsidR="00A00AED">
        <w:t xml:space="preserve">, </w:t>
      </w:r>
      <w:r w:rsidR="00D3030A">
        <w:t xml:space="preserve">projekt </w:t>
      </w:r>
      <w:r w:rsidR="008C1A8A">
        <w:t>co najmniej</w:t>
      </w:r>
      <w:r w:rsidR="00D3030A">
        <w:t xml:space="preserve"> pięciu</w:t>
      </w:r>
      <w:r w:rsidR="008C1A8A">
        <w:t xml:space="preserve"> modeli obuwia</w:t>
      </w:r>
      <w:r w:rsidR="00A00AED">
        <w:t xml:space="preserve"> i </w:t>
      </w:r>
      <w:r w:rsidR="008C1A8A">
        <w:t xml:space="preserve">co najmniej </w:t>
      </w:r>
      <w:r w:rsidR="00D3030A">
        <w:t>trzech</w:t>
      </w:r>
      <w:r w:rsidR="008C1A8A">
        <w:t xml:space="preserve"> modeli toreb, </w:t>
      </w:r>
      <w:r w:rsidR="00A00AED">
        <w:t xml:space="preserve">a także załączyć </w:t>
      </w:r>
      <w:r w:rsidR="008C1A8A">
        <w:t xml:space="preserve">opis techniczny </w:t>
      </w:r>
      <w:r w:rsidR="00A00AED">
        <w:t>dwóch</w:t>
      </w:r>
      <w:r w:rsidR="008C1A8A">
        <w:t xml:space="preserve"> wybranych przez autora modeli. </w:t>
      </w:r>
    </w:p>
    <w:p w14:paraId="0B61CCE0" w14:textId="77777777" w:rsidR="005F6575" w:rsidRDefault="005F6575" w:rsidP="003610A3">
      <w:pPr>
        <w:spacing w:line="276" w:lineRule="auto"/>
        <w:jc w:val="both"/>
      </w:pPr>
    </w:p>
    <w:p w14:paraId="635A171B" w14:textId="77777777" w:rsidR="005F6575" w:rsidRDefault="005F6575" w:rsidP="005F6575">
      <w:pPr>
        <w:spacing w:line="276" w:lineRule="auto"/>
        <w:jc w:val="both"/>
      </w:pPr>
      <w:r>
        <w:t>W ramach pierwszej edycji konkursu oceniono projekty studentów Akademii Sztuk Pięknych w Łodzi. Spośród nadesłanych prac komisja</w:t>
      </w:r>
      <w:r w:rsidRPr="001B639D">
        <w:t xml:space="preserve"> wyłonił</w:t>
      </w:r>
      <w:r>
        <w:t>a</w:t>
      </w:r>
      <w:r w:rsidRPr="001B639D">
        <w:t xml:space="preserve"> </w:t>
      </w:r>
      <w:r>
        <w:t xml:space="preserve">trzy szczególnie wyróżniające się pod względem formy i designu. Pierwsze miejsce zajęła propozycja kolekcji dla marki </w:t>
      </w:r>
      <w:proofErr w:type="spellStart"/>
      <w:r>
        <w:t>Sprandi</w:t>
      </w:r>
      <w:proofErr w:type="spellEnd"/>
      <w:r>
        <w:t xml:space="preserve"> zaprojektowana przez Weronikę </w:t>
      </w:r>
      <w:proofErr w:type="spellStart"/>
      <w:r>
        <w:t>Surdacką</w:t>
      </w:r>
      <w:proofErr w:type="spellEnd"/>
      <w:r>
        <w:t xml:space="preserve">, natomiast drugie miejsce przyznano ex aequo – Filipowi Kozakowi za projekt kolekcji Jenny </w:t>
      </w:r>
      <w:proofErr w:type="spellStart"/>
      <w:r>
        <w:t>Fairy</w:t>
      </w:r>
      <w:proofErr w:type="spellEnd"/>
      <w:r>
        <w:t xml:space="preserve"> oraz Joannie Wilczyńskiej za propozycję dla marki Lasocki.   </w:t>
      </w:r>
    </w:p>
    <w:p w14:paraId="4ACB0E69" w14:textId="77777777" w:rsidR="005F6575" w:rsidRDefault="005F6575" w:rsidP="003610A3">
      <w:pPr>
        <w:spacing w:line="276" w:lineRule="auto"/>
        <w:jc w:val="both"/>
      </w:pPr>
    </w:p>
    <w:p w14:paraId="64044869" w14:textId="1EED3012" w:rsidR="005F6575" w:rsidRDefault="005F6575" w:rsidP="005F6575">
      <w:pPr>
        <w:spacing w:line="276" w:lineRule="auto"/>
        <w:jc w:val="both"/>
      </w:pPr>
      <w:r>
        <w:lastRenderedPageBreak/>
        <w:t xml:space="preserve">- </w:t>
      </w:r>
      <w:r>
        <w:rPr>
          <w:i/>
          <w:iCs/>
        </w:rPr>
        <w:t xml:space="preserve">Przede wszystkim gratuluję </w:t>
      </w:r>
      <w:r w:rsidR="00443271">
        <w:rPr>
          <w:i/>
          <w:iCs/>
        </w:rPr>
        <w:t xml:space="preserve">laureatom konkursu i wszystkim uczestnikom. Takie konkursy dają możliwość sprawdzenia się młodym artystom i projektantom w procesie twórczym dla konkretnych </w:t>
      </w:r>
      <w:proofErr w:type="spellStart"/>
      <w:r w:rsidR="00443271">
        <w:rPr>
          <w:i/>
          <w:iCs/>
        </w:rPr>
        <w:t>brandów</w:t>
      </w:r>
      <w:proofErr w:type="spellEnd"/>
      <w:r w:rsidR="00443271">
        <w:rPr>
          <w:i/>
          <w:iCs/>
        </w:rPr>
        <w:t xml:space="preserve">. Wyzwaniem jest nie tylko przygotowanie atrakcyjnych i wyróżniających się projektów, które odpowiedzą zarówno na aspekty estetyczne, jak i funkcjonalne, ale też będą wpisywać się w filozofię marki. Mam nadzieję, że to dopiero początek twórczej współpracy </w:t>
      </w:r>
      <w:r w:rsidR="00BC4CA2">
        <w:rPr>
          <w:i/>
          <w:iCs/>
        </w:rPr>
        <w:t>naszej uczelni z Grupą CCC</w:t>
      </w:r>
      <w:r w:rsidR="00443271">
        <w:rPr>
          <w:i/>
          <w:iCs/>
        </w:rPr>
        <w:t xml:space="preserve"> </w:t>
      </w:r>
      <w:r>
        <w:t xml:space="preserve">- mówi </w:t>
      </w:r>
      <w:r w:rsidR="00355BC3" w:rsidRPr="00734F4C">
        <w:rPr>
          <w:bCs/>
        </w:rPr>
        <w:t>dr hab. Katarzyna Wróblewska</w:t>
      </w:r>
      <w:r w:rsidR="00D37EAD" w:rsidRPr="00734F4C">
        <w:rPr>
          <w:bCs/>
        </w:rPr>
        <w:t>,</w:t>
      </w:r>
      <w:r w:rsidR="00355BC3">
        <w:t xml:space="preserve"> prodziekan Wydziału Sztuk Projektowych i profesor w Pracowni Projektowania Obuwia i Akcesoriów, </w:t>
      </w:r>
      <w:r>
        <w:t>z Akademii Sztuk Pięknych w Łodzi.</w:t>
      </w:r>
    </w:p>
    <w:p w14:paraId="461803FF" w14:textId="135AC4BB" w:rsidR="005F6575" w:rsidRDefault="005F6575" w:rsidP="003610A3">
      <w:pPr>
        <w:spacing w:line="276" w:lineRule="auto"/>
        <w:jc w:val="both"/>
      </w:pPr>
    </w:p>
    <w:p w14:paraId="0D8D2727" w14:textId="348E90B7" w:rsidR="001B639D" w:rsidRDefault="00A00AED" w:rsidP="003610A3">
      <w:pPr>
        <w:spacing w:line="276" w:lineRule="auto"/>
        <w:jc w:val="both"/>
      </w:pPr>
      <w:r>
        <w:t>Dla autorów najlepszych projektów Grupa CCC przewidziała nagrody pieniężne, a także praktyki zawodowe lub staż w firmie. Natomiast po zakończeniu wszystkich e</w:t>
      </w:r>
      <w:r w:rsidR="006D6DB7">
        <w:t>dycji</w:t>
      </w:r>
      <w:r>
        <w:t xml:space="preserve"> konkursu spółka </w:t>
      </w:r>
      <w:r w:rsidR="006D6DB7">
        <w:t xml:space="preserve">planuje wyprodukować </w:t>
      </w:r>
      <w:r w:rsidR="006D6DB7">
        <w:br/>
        <w:t xml:space="preserve">i wprowadzić do sprzedaży jedną z </w:t>
      </w:r>
      <w:r w:rsidR="007D24A7">
        <w:t xml:space="preserve">wybranych </w:t>
      </w:r>
      <w:r w:rsidR="006D6DB7">
        <w:t xml:space="preserve">kolekcji. </w:t>
      </w:r>
    </w:p>
    <w:p w14:paraId="70B1D2F6" w14:textId="77777777" w:rsidR="008C1A8A" w:rsidRDefault="008C1A8A" w:rsidP="003610A3">
      <w:pPr>
        <w:spacing w:line="276" w:lineRule="auto"/>
        <w:jc w:val="both"/>
      </w:pPr>
    </w:p>
    <w:p w14:paraId="10EB603B" w14:textId="77777777" w:rsidR="000C6F8E" w:rsidRDefault="000C6F8E" w:rsidP="000C6F8E">
      <w:pPr>
        <w:spacing w:line="276" w:lineRule="auto"/>
        <w:jc w:val="center"/>
      </w:pPr>
      <w:r>
        <w:t>***</w:t>
      </w:r>
    </w:p>
    <w:p w14:paraId="30D77061" w14:textId="77777777" w:rsidR="000C6F8E" w:rsidRDefault="000C6F8E" w:rsidP="000C6F8E">
      <w:pPr>
        <w:spacing w:line="276" w:lineRule="auto"/>
        <w:jc w:val="center"/>
      </w:pPr>
    </w:p>
    <w:p w14:paraId="17795C3D" w14:textId="6BA82B68" w:rsidR="00BC4CA2" w:rsidRPr="00BC4CA2" w:rsidRDefault="00BC4CA2" w:rsidP="00BC4CA2">
      <w:pPr>
        <w:pStyle w:val="xmsonormal"/>
        <w:jc w:val="both"/>
        <w:rPr>
          <w:rFonts w:ascii="Segoe UI" w:hAnsi="Segoe UI" w:cs="Segoe UI"/>
          <w:bCs/>
          <w:sz w:val="20"/>
          <w:szCs w:val="20"/>
        </w:rPr>
      </w:pPr>
      <w:r w:rsidRPr="00BC4CA2">
        <w:rPr>
          <w:rFonts w:ascii="Segoe UI" w:hAnsi="Segoe UI" w:cs="Segoe UI"/>
          <w:bCs/>
          <w:sz w:val="20"/>
          <w:szCs w:val="20"/>
        </w:rPr>
        <w:t xml:space="preserve">CCC S.A. jest jedną z największych detalicznych spółek obuwniczych w Europie Środkowej i jednym z największych producentów obuwia na Starym Kontynencie. Poprzez swoją spółkę zależną eobuwie.pl Grupa CCC jest również liderem rynku obuwia e-commerce w Europie Środkowo-Wschodniej. </w:t>
      </w:r>
      <w:r>
        <w:rPr>
          <w:rFonts w:ascii="Segoe UI" w:hAnsi="Segoe UI" w:cs="Segoe UI"/>
          <w:bCs/>
          <w:sz w:val="20"/>
          <w:szCs w:val="20"/>
        </w:rPr>
        <w:t>Organizacja</w:t>
      </w:r>
      <w:r w:rsidRPr="00BC4CA2">
        <w:rPr>
          <w:rFonts w:ascii="Segoe UI" w:hAnsi="Segoe UI" w:cs="Segoe UI"/>
          <w:bCs/>
          <w:sz w:val="20"/>
          <w:szCs w:val="20"/>
        </w:rPr>
        <w:t xml:space="preserve"> obecna jest w 30 krajach – w 22 sprzedaż prowadzona jest w ponad 1 000 sklepów stacjonarnych o łącznej powierzchni </w:t>
      </w:r>
      <w:r w:rsidR="00650240">
        <w:rPr>
          <w:rFonts w:ascii="Segoe UI" w:hAnsi="Segoe UI" w:cs="Segoe UI"/>
          <w:bCs/>
          <w:sz w:val="20"/>
          <w:szCs w:val="20"/>
        </w:rPr>
        <w:t xml:space="preserve">ok. </w:t>
      </w:r>
      <w:r w:rsidRPr="00BC4CA2">
        <w:rPr>
          <w:rFonts w:ascii="Segoe UI" w:hAnsi="Segoe UI" w:cs="Segoe UI"/>
          <w:bCs/>
          <w:sz w:val="20"/>
          <w:szCs w:val="20"/>
        </w:rPr>
        <w:t xml:space="preserve">685 tys. m2, a w 17 poprzez kanał online. Grupa CCC posiada łącznie 70 platform online w całej Europie (eobuwie.pl, ccc.eu, MODIVO, </w:t>
      </w:r>
      <w:proofErr w:type="spellStart"/>
      <w:r w:rsidRPr="00BC4CA2">
        <w:rPr>
          <w:rFonts w:ascii="Segoe UI" w:hAnsi="Segoe UI" w:cs="Segoe UI"/>
          <w:bCs/>
          <w:sz w:val="20"/>
          <w:szCs w:val="20"/>
        </w:rPr>
        <w:t>DeeZee</w:t>
      </w:r>
      <w:proofErr w:type="spellEnd"/>
      <w:r w:rsidRPr="00BC4CA2">
        <w:rPr>
          <w:rFonts w:ascii="Segoe UI" w:hAnsi="Segoe UI" w:cs="Segoe UI"/>
          <w:bCs/>
          <w:sz w:val="20"/>
          <w:szCs w:val="20"/>
        </w:rPr>
        <w:t xml:space="preserve">, Gino Rossi), sprzedaje ponad 52 mln par butów rocznie i zatrudnia </w:t>
      </w:r>
      <w:r>
        <w:rPr>
          <w:rFonts w:ascii="Segoe UI" w:hAnsi="Segoe UI" w:cs="Segoe UI"/>
          <w:bCs/>
          <w:sz w:val="20"/>
          <w:szCs w:val="20"/>
        </w:rPr>
        <w:t>ok.</w:t>
      </w:r>
      <w:r w:rsidRPr="00BC4CA2">
        <w:rPr>
          <w:rFonts w:ascii="Segoe UI" w:hAnsi="Segoe UI" w:cs="Segoe UI"/>
          <w:bCs/>
          <w:sz w:val="20"/>
          <w:szCs w:val="20"/>
        </w:rPr>
        <w:t xml:space="preserve"> 1</w:t>
      </w:r>
      <w:r>
        <w:rPr>
          <w:rFonts w:ascii="Segoe UI" w:hAnsi="Segoe UI" w:cs="Segoe UI"/>
          <w:bCs/>
          <w:sz w:val="20"/>
          <w:szCs w:val="20"/>
        </w:rPr>
        <w:t>5</w:t>
      </w:r>
      <w:r w:rsidRPr="00BC4CA2">
        <w:rPr>
          <w:rFonts w:ascii="Segoe UI" w:hAnsi="Segoe UI" w:cs="Segoe UI"/>
          <w:bCs/>
          <w:sz w:val="20"/>
          <w:szCs w:val="20"/>
        </w:rPr>
        <w:t xml:space="preserve"> 000 pracowników. CCC S.A. notowana jest na Giełdzie Papierów Wartościowych w Warszawie oraz znajduje się w indeksie największych polskich spółek giełdowych – WIG20.</w:t>
      </w:r>
    </w:p>
    <w:p w14:paraId="25D446A3" w14:textId="77777777" w:rsidR="00BC4CA2" w:rsidRPr="00BC4CA2" w:rsidRDefault="00BC4CA2" w:rsidP="00BC4CA2">
      <w:pPr>
        <w:pStyle w:val="xmsonormal"/>
        <w:jc w:val="both"/>
        <w:rPr>
          <w:rFonts w:ascii="Segoe UI" w:hAnsi="Segoe UI" w:cs="Segoe UI"/>
          <w:bCs/>
          <w:sz w:val="20"/>
          <w:szCs w:val="20"/>
        </w:rPr>
      </w:pPr>
    </w:p>
    <w:p w14:paraId="5BA690B6" w14:textId="49F46D4C" w:rsidR="00BC4CA2" w:rsidRPr="00BC4CA2" w:rsidRDefault="00BC4CA2" w:rsidP="00BC4CA2">
      <w:pPr>
        <w:pStyle w:val="xmsonormal"/>
        <w:jc w:val="both"/>
        <w:rPr>
          <w:rFonts w:ascii="Segoe UI" w:hAnsi="Segoe UI" w:cs="Segoe UI"/>
          <w:b/>
          <w:sz w:val="20"/>
          <w:szCs w:val="20"/>
        </w:rPr>
      </w:pPr>
      <w:r w:rsidRPr="00BC4CA2">
        <w:rPr>
          <w:rFonts w:ascii="Segoe UI" w:hAnsi="Segoe UI" w:cs="Segoe UI"/>
          <w:bCs/>
          <w:sz w:val="20"/>
          <w:szCs w:val="20"/>
        </w:rPr>
        <w:t xml:space="preserve">Więcej informacji dostępnych jest na: </w:t>
      </w:r>
      <w:hyperlink r:id="rId8" w:history="1">
        <w:r w:rsidRPr="00BC4CA2">
          <w:rPr>
            <w:rFonts w:ascii="Segoe UI" w:hAnsi="Segoe UI" w:cs="Segoe UI"/>
            <w:b/>
            <w:sz w:val="20"/>
            <w:szCs w:val="20"/>
          </w:rPr>
          <w:t>LinkedIn</w:t>
        </w:r>
      </w:hyperlink>
      <w:r w:rsidRPr="00BC4CA2">
        <w:rPr>
          <w:rFonts w:ascii="Segoe UI" w:hAnsi="Segoe UI" w:cs="Segoe UI"/>
          <w:bCs/>
          <w:sz w:val="20"/>
          <w:szCs w:val="20"/>
        </w:rPr>
        <w:t xml:space="preserve"> oraz </w:t>
      </w:r>
      <w:hyperlink r:id="rId9" w:history="1">
        <w:r w:rsidRPr="00BC4CA2">
          <w:rPr>
            <w:rFonts w:ascii="Segoe UI" w:hAnsi="Segoe UI" w:cs="Segoe UI"/>
            <w:b/>
            <w:sz w:val="20"/>
            <w:szCs w:val="20"/>
          </w:rPr>
          <w:t>www.corporate.ccc.eu</w:t>
        </w:r>
      </w:hyperlink>
      <w:r w:rsidR="00D37EAD">
        <w:rPr>
          <w:rFonts w:ascii="Segoe UI" w:hAnsi="Segoe UI" w:cs="Segoe UI"/>
          <w:b/>
          <w:sz w:val="20"/>
          <w:szCs w:val="20"/>
        </w:rPr>
        <w:t>.</w:t>
      </w:r>
    </w:p>
    <w:p w14:paraId="507840BC" w14:textId="7F26B4D9" w:rsidR="00197FBA" w:rsidRPr="00BC4CA2" w:rsidRDefault="00197FBA" w:rsidP="000C6F8E">
      <w:pPr>
        <w:spacing w:before="0" w:line="276" w:lineRule="auto"/>
        <w:rPr>
          <w:rFonts w:cs="Segoe UI"/>
          <w:b/>
        </w:rPr>
      </w:pPr>
    </w:p>
    <w:p w14:paraId="3BC646D4" w14:textId="385282FF" w:rsidR="00386E99" w:rsidRPr="004A6B32" w:rsidRDefault="00B70B1F" w:rsidP="003610A3">
      <w:pPr>
        <w:spacing w:line="276" w:lineRule="auto"/>
        <w:rPr>
          <w:b/>
        </w:rPr>
      </w:pPr>
      <w:r w:rsidRPr="004A6B32">
        <w:rPr>
          <w:b/>
        </w:rPr>
        <w:t>Kontakt dla mediów:</w:t>
      </w:r>
    </w:p>
    <w:p w14:paraId="409803A4" w14:textId="77777777" w:rsidR="0084106E" w:rsidRDefault="0084106E" w:rsidP="003610A3">
      <w:pPr>
        <w:spacing w:line="276" w:lineRule="auto"/>
      </w:pPr>
    </w:p>
    <w:p w14:paraId="22D06F24" w14:textId="37991783" w:rsidR="00651B31" w:rsidRDefault="00F80B7F" w:rsidP="003610A3">
      <w:pPr>
        <w:spacing w:before="0" w:line="276" w:lineRule="auto"/>
      </w:pPr>
      <w:r>
        <w:t>Marta Rzetelska</w:t>
      </w:r>
    </w:p>
    <w:p w14:paraId="31447346" w14:textId="55705B37" w:rsidR="00651B31" w:rsidRPr="001D278E" w:rsidRDefault="00F80B7F" w:rsidP="003610A3">
      <w:pPr>
        <w:spacing w:before="0" w:line="276" w:lineRule="auto"/>
      </w:pPr>
      <w:r w:rsidRPr="001D278E">
        <w:t>PR Manager</w:t>
      </w:r>
    </w:p>
    <w:p w14:paraId="2A070AF0" w14:textId="7B951F0E" w:rsidR="00651B31" w:rsidRPr="00336571" w:rsidRDefault="004A6B32" w:rsidP="003610A3">
      <w:pPr>
        <w:spacing w:before="0" w:line="276" w:lineRule="auto"/>
        <w:rPr>
          <w:lang w:val="de-DE"/>
        </w:rPr>
      </w:pPr>
      <w:proofErr w:type="spellStart"/>
      <w:r w:rsidRPr="00336571">
        <w:rPr>
          <w:lang w:val="de-DE"/>
        </w:rPr>
        <w:t>e-mail</w:t>
      </w:r>
      <w:proofErr w:type="spellEnd"/>
      <w:r w:rsidR="00651B31" w:rsidRPr="00336571">
        <w:rPr>
          <w:lang w:val="de-DE"/>
        </w:rPr>
        <w:t xml:space="preserve">: </w:t>
      </w:r>
      <w:r w:rsidR="00F80B7F" w:rsidRPr="00F80B7F">
        <w:rPr>
          <w:lang w:val="de-DE"/>
        </w:rPr>
        <w:t>marta.rzetelska@ccc.eu</w:t>
      </w:r>
    </w:p>
    <w:p w14:paraId="6B3B701A" w14:textId="0E0DCC47" w:rsidR="00CF4CCF" w:rsidRDefault="00651B31" w:rsidP="003610A3">
      <w:pPr>
        <w:spacing w:before="0" w:line="276" w:lineRule="auto"/>
      </w:pPr>
      <w:proofErr w:type="spellStart"/>
      <w:r>
        <w:t>tel</w:t>
      </w:r>
      <w:proofErr w:type="spellEnd"/>
      <w:r>
        <w:t xml:space="preserve">: </w:t>
      </w:r>
      <w:r w:rsidR="00F80B7F" w:rsidRPr="00F80B7F">
        <w:t>+48</w:t>
      </w:r>
      <w:r w:rsidR="00F80B7F">
        <w:t xml:space="preserve"> </w:t>
      </w:r>
      <w:r w:rsidR="00F80B7F" w:rsidRPr="00F80B7F">
        <w:t>887473012</w:t>
      </w:r>
    </w:p>
    <w:p w14:paraId="62488A42" w14:textId="77777777" w:rsidR="002C500A" w:rsidRPr="002C500A" w:rsidRDefault="002C500A" w:rsidP="003610A3">
      <w:pPr>
        <w:spacing w:line="276" w:lineRule="auto"/>
      </w:pPr>
    </w:p>
    <w:p w14:paraId="13ECE6B6" w14:textId="77777777" w:rsidR="002C500A" w:rsidRPr="002C500A" w:rsidRDefault="002C500A" w:rsidP="003610A3">
      <w:pPr>
        <w:spacing w:line="276" w:lineRule="auto"/>
      </w:pPr>
    </w:p>
    <w:p w14:paraId="025B9AB4" w14:textId="77777777" w:rsidR="002C500A" w:rsidRPr="00651B31" w:rsidRDefault="002C500A" w:rsidP="003610A3">
      <w:pPr>
        <w:spacing w:line="276" w:lineRule="auto"/>
      </w:pPr>
    </w:p>
    <w:sectPr w:rsidR="002C500A" w:rsidRPr="00651B31" w:rsidSect="00F07332">
      <w:headerReference w:type="even" r:id="rId10"/>
      <w:headerReference w:type="default" r:id="rId11"/>
      <w:head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58DEB" w14:textId="77777777" w:rsidR="00245B16" w:rsidRDefault="00245B16" w:rsidP="000A1C26">
      <w:r>
        <w:separator/>
      </w:r>
    </w:p>
  </w:endnote>
  <w:endnote w:type="continuationSeparator" w:id="0">
    <w:p w14:paraId="5752DADD" w14:textId="77777777" w:rsidR="00245B16" w:rsidRDefault="00245B16" w:rsidP="000A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3D732" w14:textId="77777777" w:rsidR="00245B16" w:rsidRDefault="00245B16" w:rsidP="000A1C26">
      <w:r>
        <w:separator/>
      </w:r>
    </w:p>
  </w:footnote>
  <w:footnote w:type="continuationSeparator" w:id="0">
    <w:p w14:paraId="4D477671" w14:textId="77777777" w:rsidR="00245B16" w:rsidRDefault="00245B16" w:rsidP="000A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DB45E" w14:textId="77777777" w:rsidR="000A1C26" w:rsidRDefault="00245B16">
    <w:pPr>
      <w:pStyle w:val="Nagwek"/>
    </w:pPr>
    <w:r>
      <w:rPr>
        <w:noProof/>
        <w:lang w:eastAsia="pl-PL"/>
      </w:rPr>
      <w:pict w14:anchorId="05211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24844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-wodn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F3EF6" w14:textId="77777777" w:rsidR="005123A3" w:rsidRDefault="005123A3">
    <w:pPr>
      <w:pStyle w:val="Nagwek"/>
    </w:pPr>
  </w:p>
  <w:p w14:paraId="470EC7B1" w14:textId="786239C5" w:rsidR="000A1C26" w:rsidRDefault="00245B16">
    <w:pPr>
      <w:pStyle w:val="Nagwek"/>
    </w:pPr>
    <w:r>
      <w:rPr>
        <w:noProof/>
        <w:lang w:eastAsia="pl-PL"/>
      </w:rPr>
      <w:pict w14:anchorId="61F6E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24845" o:spid="_x0000_s2050" type="#_x0000_t75" alt="" style="position:absolute;margin-left:0;margin-top:0;width:595.7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-wodny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8359E" w14:textId="77777777" w:rsidR="000A1C26" w:rsidRDefault="00245B16">
    <w:pPr>
      <w:pStyle w:val="Nagwek"/>
    </w:pPr>
    <w:r>
      <w:rPr>
        <w:noProof/>
        <w:lang w:eastAsia="pl-PL"/>
      </w:rPr>
      <w:pict w14:anchorId="58C95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24843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-wodn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E1256"/>
    <w:multiLevelType w:val="hybridMultilevel"/>
    <w:tmpl w:val="C20CF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26"/>
    <w:rsid w:val="0003583F"/>
    <w:rsid w:val="00035C81"/>
    <w:rsid w:val="00036128"/>
    <w:rsid w:val="00082AD3"/>
    <w:rsid w:val="000A1C26"/>
    <w:rsid w:val="000B2DB7"/>
    <w:rsid w:val="000B5389"/>
    <w:rsid w:val="000C1125"/>
    <w:rsid w:val="000C6F8E"/>
    <w:rsid w:val="000E74A7"/>
    <w:rsid w:val="000F671F"/>
    <w:rsid w:val="001041F2"/>
    <w:rsid w:val="00110AA1"/>
    <w:rsid w:val="001133F0"/>
    <w:rsid w:val="00113D3C"/>
    <w:rsid w:val="00122C32"/>
    <w:rsid w:val="001342D2"/>
    <w:rsid w:val="0015245F"/>
    <w:rsid w:val="001751AD"/>
    <w:rsid w:val="00180678"/>
    <w:rsid w:val="00197FBA"/>
    <w:rsid w:val="001A7E00"/>
    <w:rsid w:val="001B639D"/>
    <w:rsid w:val="001D26CE"/>
    <w:rsid w:val="001D278E"/>
    <w:rsid w:val="001E10AD"/>
    <w:rsid w:val="001E2576"/>
    <w:rsid w:val="001F471D"/>
    <w:rsid w:val="00212A3B"/>
    <w:rsid w:val="00222707"/>
    <w:rsid w:val="002327FC"/>
    <w:rsid w:val="00245B16"/>
    <w:rsid w:val="00250F3B"/>
    <w:rsid w:val="002617AD"/>
    <w:rsid w:val="00270A99"/>
    <w:rsid w:val="00271BD6"/>
    <w:rsid w:val="002809A5"/>
    <w:rsid w:val="0028258B"/>
    <w:rsid w:val="00284E9C"/>
    <w:rsid w:val="002A733D"/>
    <w:rsid w:val="002C500A"/>
    <w:rsid w:val="002D7C8E"/>
    <w:rsid w:val="00336571"/>
    <w:rsid w:val="00355BC3"/>
    <w:rsid w:val="00360693"/>
    <w:rsid w:val="003610A3"/>
    <w:rsid w:val="00374F4F"/>
    <w:rsid w:val="00386E99"/>
    <w:rsid w:val="003A2203"/>
    <w:rsid w:val="003C269F"/>
    <w:rsid w:val="003E3D94"/>
    <w:rsid w:val="0040020C"/>
    <w:rsid w:val="00400A09"/>
    <w:rsid w:val="0042259D"/>
    <w:rsid w:val="0042758F"/>
    <w:rsid w:val="00443271"/>
    <w:rsid w:val="004765AE"/>
    <w:rsid w:val="0048380B"/>
    <w:rsid w:val="00491D3A"/>
    <w:rsid w:val="004A6B32"/>
    <w:rsid w:val="004D0C0C"/>
    <w:rsid w:val="00505F00"/>
    <w:rsid w:val="005123A3"/>
    <w:rsid w:val="005627E6"/>
    <w:rsid w:val="00566D80"/>
    <w:rsid w:val="00571A24"/>
    <w:rsid w:val="005A2BB5"/>
    <w:rsid w:val="005B4686"/>
    <w:rsid w:val="005F6575"/>
    <w:rsid w:val="0060359C"/>
    <w:rsid w:val="00624B8A"/>
    <w:rsid w:val="0063161B"/>
    <w:rsid w:val="00637A00"/>
    <w:rsid w:val="00645332"/>
    <w:rsid w:val="00650240"/>
    <w:rsid w:val="00651B31"/>
    <w:rsid w:val="006522DD"/>
    <w:rsid w:val="00656734"/>
    <w:rsid w:val="0069155B"/>
    <w:rsid w:val="006B608F"/>
    <w:rsid w:val="006D6DB7"/>
    <w:rsid w:val="006E408C"/>
    <w:rsid w:val="006F2D37"/>
    <w:rsid w:val="00706FFF"/>
    <w:rsid w:val="007156EB"/>
    <w:rsid w:val="00734F4C"/>
    <w:rsid w:val="00742461"/>
    <w:rsid w:val="0074383B"/>
    <w:rsid w:val="007512A8"/>
    <w:rsid w:val="00771E8E"/>
    <w:rsid w:val="0078669C"/>
    <w:rsid w:val="00790396"/>
    <w:rsid w:val="007A331B"/>
    <w:rsid w:val="007A39F4"/>
    <w:rsid w:val="007B03E3"/>
    <w:rsid w:val="007B4E1F"/>
    <w:rsid w:val="007D24A7"/>
    <w:rsid w:val="007D77C0"/>
    <w:rsid w:val="00803F20"/>
    <w:rsid w:val="0084106E"/>
    <w:rsid w:val="00845C71"/>
    <w:rsid w:val="008643A3"/>
    <w:rsid w:val="008856C1"/>
    <w:rsid w:val="00885DAA"/>
    <w:rsid w:val="0089143D"/>
    <w:rsid w:val="008A2F2D"/>
    <w:rsid w:val="008C1A8A"/>
    <w:rsid w:val="008D56A5"/>
    <w:rsid w:val="008D5AB6"/>
    <w:rsid w:val="008E1C06"/>
    <w:rsid w:val="009554CF"/>
    <w:rsid w:val="009712F5"/>
    <w:rsid w:val="0098330C"/>
    <w:rsid w:val="009920EA"/>
    <w:rsid w:val="009921C5"/>
    <w:rsid w:val="00995FA9"/>
    <w:rsid w:val="009A5EF0"/>
    <w:rsid w:val="009B0145"/>
    <w:rsid w:val="009C23E3"/>
    <w:rsid w:val="009D29E7"/>
    <w:rsid w:val="009E127A"/>
    <w:rsid w:val="00A00AED"/>
    <w:rsid w:val="00A24E8E"/>
    <w:rsid w:val="00A7347E"/>
    <w:rsid w:val="00A85351"/>
    <w:rsid w:val="00AA14DC"/>
    <w:rsid w:val="00AA32D6"/>
    <w:rsid w:val="00AD66B0"/>
    <w:rsid w:val="00AF3986"/>
    <w:rsid w:val="00B15313"/>
    <w:rsid w:val="00B27721"/>
    <w:rsid w:val="00B35FBC"/>
    <w:rsid w:val="00B47771"/>
    <w:rsid w:val="00B70B1F"/>
    <w:rsid w:val="00B73E8F"/>
    <w:rsid w:val="00B84662"/>
    <w:rsid w:val="00BC4CA2"/>
    <w:rsid w:val="00BF7A3E"/>
    <w:rsid w:val="00C22F51"/>
    <w:rsid w:val="00C26A53"/>
    <w:rsid w:val="00C43E74"/>
    <w:rsid w:val="00C47313"/>
    <w:rsid w:val="00C56547"/>
    <w:rsid w:val="00C70D99"/>
    <w:rsid w:val="00C70FC8"/>
    <w:rsid w:val="00C863CD"/>
    <w:rsid w:val="00C92E67"/>
    <w:rsid w:val="00C94AD0"/>
    <w:rsid w:val="00CB3CB3"/>
    <w:rsid w:val="00CD3E4C"/>
    <w:rsid w:val="00CD6758"/>
    <w:rsid w:val="00CE16F2"/>
    <w:rsid w:val="00CF4CCF"/>
    <w:rsid w:val="00CF7041"/>
    <w:rsid w:val="00D1175D"/>
    <w:rsid w:val="00D2794B"/>
    <w:rsid w:val="00D3030A"/>
    <w:rsid w:val="00D37EAD"/>
    <w:rsid w:val="00D56E26"/>
    <w:rsid w:val="00D633D1"/>
    <w:rsid w:val="00D712B8"/>
    <w:rsid w:val="00D81ADE"/>
    <w:rsid w:val="00D86E49"/>
    <w:rsid w:val="00DD6E4E"/>
    <w:rsid w:val="00E06CC4"/>
    <w:rsid w:val="00E256AC"/>
    <w:rsid w:val="00E5584C"/>
    <w:rsid w:val="00E57C81"/>
    <w:rsid w:val="00E67E87"/>
    <w:rsid w:val="00E90573"/>
    <w:rsid w:val="00EA0AA7"/>
    <w:rsid w:val="00EA7092"/>
    <w:rsid w:val="00EC7E8E"/>
    <w:rsid w:val="00ED16DC"/>
    <w:rsid w:val="00ED2F37"/>
    <w:rsid w:val="00ED4333"/>
    <w:rsid w:val="00EF6440"/>
    <w:rsid w:val="00F07332"/>
    <w:rsid w:val="00F40019"/>
    <w:rsid w:val="00F45B72"/>
    <w:rsid w:val="00F70E9A"/>
    <w:rsid w:val="00F80B7F"/>
    <w:rsid w:val="00F86BAD"/>
    <w:rsid w:val="00F9593F"/>
    <w:rsid w:val="00FA43E7"/>
    <w:rsid w:val="00FA6ECF"/>
    <w:rsid w:val="00FD6BB3"/>
    <w:rsid w:val="00FE1CF9"/>
    <w:rsid w:val="00FF2240"/>
    <w:rsid w:val="00FF5CD4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F39209"/>
  <w15:chartTrackingRefBased/>
  <w15:docId w15:val="{7158F592-2396-4CC9-9859-9D1D7A2C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Recipient"/>
    <w:qFormat/>
    <w:rsid w:val="00CD6758"/>
    <w:pPr>
      <w:spacing w:before="1440" w:after="0" w:line="240" w:lineRule="auto"/>
      <w:contextualSpacing/>
    </w:pPr>
    <w:rPr>
      <w:rFonts w:ascii="Segoe UI" w:hAnsi="Segoe UI"/>
      <w:sz w:val="20"/>
    </w:rPr>
  </w:style>
  <w:style w:type="paragraph" w:styleId="Nagwek1">
    <w:name w:val="heading 1"/>
    <w:aliases w:val="Signature"/>
    <w:basedOn w:val="Normalny"/>
    <w:next w:val="Normalny"/>
    <w:link w:val="Nagwek1Znak"/>
    <w:uiPriority w:val="9"/>
    <w:qFormat/>
    <w:rsid w:val="00CD6758"/>
    <w:pPr>
      <w:keepNext/>
      <w:keepLines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C26"/>
  </w:style>
  <w:style w:type="paragraph" w:styleId="Stopka">
    <w:name w:val="footer"/>
    <w:basedOn w:val="Normalny"/>
    <w:link w:val="StopkaZnak"/>
    <w:uiPriority w:val="99"/>
    <w:unhideWhenUsed/>
    <w:rsid w:val="000A1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C26"/>
  </w:style>
  <w:style w:type="paragraph" w:styleId="Tekstdymka">
    <w:name w:val="Balloon Text"/>
    <w:basedOn w:val="Normalny"/>
    <w:link w:val="TekstdymkaZnak"/>
    <w:uiPriority w:val="99"/>
    <w:semiHidden/>
    <w:unhideWhenUsed/>
    <w:rsid w:val="000A1C26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C26"/>
    <w:rPr>
      <w:rFonts w:ascii="Segoe UI" w:hAnsi="Segoe UI" w:cs="Segoe UI"/>
      <w:sz w:val="18"/>
      <w:szCs w:val="18"/>
    </w:rPr>
  </w:style>
  <w:style w:type="paragraph" w:styleId="Bezodstpw">
    <w:name w:val="No Spacing"/>
    <w:aliases w:val="Text"/>
    <w:uiPriority w:val="1"/>
    <w:qFormat/>
    <w:rsid w:val="00CD6758"/>
    <w:pPr>
      <w:spacing w:before="1200" w:after="0" w:line="360" w:lineRule="auto"/>
      <w:contextualSpacing/>
    </w:pPr>
    <w:rPr>
      <w:rFonts w:ascii="Segoe UI" w:hAnsi="Segoe UI"/>
      <w:sz w:val="20"/>
    </w:rPr>
  </w:style>
  <w:style w:type="character" w:customStyle="1" w:styleId="Nagwek1Znak">
    <w:name w:val="Nagłówek 1 Znak"/>
    <w:aliases w:val="Signature Znak"/>
    <w:basedOn w:val="Domylnaczcionkaakapitu"/>
    <w:link w:val="Nagwek1"/>
    <w:uiPriority w:val="9"/>
    <w:rsid w:val="00CD6758"/>
    <w:rPr>
      <w:rFonts w:ascii="Segoe UI" w:eastAsiaTheme="majorEastAsia" w:hAnsi="Segoe UI" w:cstheme="majorBidi"/>
      <w:sz w:val="20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771E8E"/>
    <w:pPr>
      <w:spacing w:before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1E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4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66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662"/>
    <w:rPr>
      <w:rFonts w:ascii="Segoe UI" w:hAnsi="Segoe U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662"/>
    <w:rPr>
      <w:rFonts w:ascii="Segoe UI" w:hAnsi="Segoe U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51B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1B3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97FBA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6E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6E26"/>
    <w:rPr>
      <w:rFonts w:ascii="Segoe UI" w:hAnsi="Segoe U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041"/>
    <w:pPr>
      <w:spacing w:before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041"/>
    <w:rPr>
      <w:rFonts w:ascii="Segoe UI" w:hAnsi="Segoe U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041"/>
    <w:rPr>
      <w:vertAlign w:val="superscript"/>
    </w:rPr>
  </w:style>
  <w:style w:type="paragraph" w:customStyle="1" w:styleId="xmsonormal">
    <w:name w:val="x_msonormal"/>
    <w:basedOn w:val="Normalny"/>
    <w:rsid w:val="000C6F8E"/>
    <w:pPr>
      <w:spacing w:before="0"/>
      <w:contextualSpacing w:val="0"/>
    </w:pPr>
    <w:rPr>
      <w:rFonts w:ascii="Calibri" w:hAnsi="Calibri" w:cs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linkedin.com/company/cccs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rporate.ccc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45F9-474C-4454-993F-A08C969A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Gargol</dc:creator>
  <cp:keywords/>
  <dc:description/>
  <cp:lastModifiedBy>weronika.wilczynska@clearcom.pl</cp:lastModifiedBy>
  <cp:revision>9</cp:revision>
  <cp:lastPrinted>2020-11-25T14:40:00Z</cp:lastPrinted>
  <dcterms:created xsi:type="dcterms:W3CDTF">2021-04-12T15:01:00Z</dcterms:created>
  <dcterms:modified xsi:type="dcterms:W3CDTF">2021-04-14T11:03:00Z</dcterms:modified>
</cp:coreProperties>
</file>