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55" w:rsidRDefault="00E25E55" w:rsidP="00E25E55">
      <w:pPr>
        <w:spacing w:line="276" w:lineRule="auto"/>
        <w:jc w:val="right"/>
        <w:rPr>
          <w:sz w:val="22"/>
          <w:szCs w:val="22"/>
          <w:lang w:val="pl-PL"/>
        </w:rPr>
      </w:pPr>
      <w:r w:rsidRPr="00E25E55">
        <w:rPr>
          <w:sz w:val="22"/>
          <w:szCs w:val="22"/>
          <w:lang w:val="pl-PL"/>
        </w:rPr>
        <w:t xml:space="preserve">Warszawa, </w:t>
      </w:r>
      <w:r w:rsidR="00304614" w:rsidRPr="00E25E55">
        <w:rPr>
          <w:sz w:val="22"/>
          <w:szCs w:val="22"/>
          <w:lang w:val="pl-PL"/>
        </w:rPr>
        <w:t>1</w:t>
      </w:r>
      <w:r w:rsidR="00304614">
        <w:rPr>
          <w:sz w:val="22"/>
          <w:szCs w:val="22"/>
          <w:lang w:val="pl-PL"/>
        </w:rPr>
        <w:t>6</w:t>
      </w:r>
      <w:r w:rsidRPr="00E25E55">
        <w:rPr>
          <w:sz w:val="22"/>
          <w:szCs w:val="22"/>
          <w:lang w:val="pl-PL"/>
        </w:rPr>
        <w:t>.04.202</w:t>
      </w:r>
      <w:r w:rsidR="002D24AE">
        <w:rPr>
          <w:sz w:val="22"/>
          <w:szCs w:val="22"/>
          <w:lang w:val="pl-PL"/>
        </w:rPr>
        <w:t>1</w:t>
      </w:r>
      <w:r w:rsidRPr="00E25E55">
        <w:rPr>
          <w:sz w:val="22"/>
          <w:szCs w:val="22"/>
          <w:lang w:val="pl-PL"/>
        </w:rPr>
        <w:t xml:space="preserve"> r.</w:t>
      </w:r>
    </w:p>
    <w:p w:rsidR="00E25E55" w:rsidRPr="00E25E55" w:rsidRDefault="00E25E55" w:rsidP="00E25E55">
      <w:pPr>
        <w:spacing w:line="276" w:lineRule="auto"/>
        <w:jc w:val="right"/>
        <w:rPr>
          <w:sz w:val="22"/>
          <w:szCs w:val="22"/>
          <w:lang w:val="pl-PL"/>
        </w:rPr>
      </w:pPr>
    </w:p>
    <w:p w:rsidR="00632951" w:rsidRDefault="002D24AE" w:rsidP="00632951">
      <w:pPr>
        <w:spacing w:line="276" w:lineRule="auto"/>
        <w:jc w:val="center"/>
        <w:rPr>
          <w:rFonts w:ascii="Wuerth Bold" w:hAnsi="Wuerth Bold"/>
          <w:sz w:val="28"/>
          <w:szCs w:val="28"/>
          <w:lang w:val="pl-PL"/>
        </w:rPr>
      </w:pPr>
      <w:r>
        <w:rPr>
          <w:rFonts w:ascii="Wuerth Bold" w:hAnsi="Wuerth Bold"/>
          <w:sz w:val="28"/>
          <w:szCs w:val="28"/>
          <w:lang w:val="pl-PL"/>
        </w:rPr>
        <w:t>Specjalna</w:t>
      </w:r>
      <w:r w:rsidR="00632951" w:rsidRPr="00632951">
        <w:rPr>
          <w:rFonts w:ascii="Wuerth Bold" w:hAnsi="Wuerth Bold"/>
          <w:sz w:val="28"/>
          <w:szCs w:val="28"/>
          <w:lang w:val="pl-PL"/>
        </w:rPr>
        <w:t xml:space="preserve"> edycja limitowan</w:t>
      </w:r>
      <w:r w:rsidR="009B4D81">
        <w:rPr>
          <w:rFonts w:ascii="Wuerth Bold" w:hAnsi="Wuerth Bold"/>
          <w:sz w:val="28"/>
          <w:szCs w:val="28"/>
          <w:lang w:val="pl-PL"/>
        </w:rPr>
        <w:t>ych</w:t>
      </w:r>
      <w:r w:rsidR="00632951" w:rsidRPr="00632951">
        <w:rPr>
          <w:rFonts w:ascii="Wuerth Bold" w:hAnsi="Wuerth Bold"/>
          <w:sz w:val="28"/>
          <w:szCs w:val="28"/>
          <w:lang w:val="pl-PL"/>
        </w:rPr>
        <w:t xml:space="preserve"> </w:t>
      </w:r>
      <w:r w:rsidR="002E0AD2">
        <w:rPr>
          <w:rFonts w:ascii="Wuerth Bold" w:hAnsi="Wuerth Bold"/>
          <w:sz w:val="28"/>
          <w:szCs w:val="28"/>
          <w:lang w:val="pl-PL"/>
        </w:rPr>
        <w:t xml:space="preserve">narzędzi </w:t>
      </w:r>
      <w:r w:rsidR="00C4465C">
        <w:rPr>
          <w:rFonts w:ascii="Wuerth Bold" w:hAnsi="Wuerth Bold"/>
          <w:sz w:val="28"/>
          <w:szCs w:val="28"/>
          <w:lang w:val="pl-PL"/>
        </w:rPr>
        <w:t xml:space="preserve">i wyjątkowa oferta cenowa od </w:t>
      </w:r>
      <w:r w:rsidR="00632951" w:rsidRPr="00632951">
        <w:rPr>
          <w:rFonts w:ascii="Wuerth Bold" w:hAnsi="Wuerth Bold"/>
          <w:sz w:val="28"/>
          <w:szCs w:val="28"/>
          <w:lang w:val="pl-PL"/>
        </w:rPr>
        <w:t>Würth</w:t>
      </w:r>
      <w:r w:rsidR="00091995">
        <w:rPr>
          <w:rFonts w:ascii="Wuerth Bold" w:hAnsi="Wuerth Bold"/>
          <w:sz w:val="28"/>
          <w:szCs w:val="28"/>
          <w:lang w:val="pl-PL"/>
        </w:rPr>
        <w:t xml:space="preserve"> Polska</w:t>
      </w:r>
    </w:p>
    <w:p w:rsidR="00B319A8" w:rsidRPr="00292507" w:rsidRDefault="002D24AE" w:rsidP="00292507">
      <w:pPr>
        <w:shd w:val="clear" w:color="auto" w:fill="FFFFFF"/>
        <w:jc w:val="both"/>
        <w:rPr>
          <w:lang w:val="pl-PL" w:eastAsia="pl-PL"/>
        </w:rPr>
      </w:pPr>
      <w:r>
        <w:rPr>
          <w:lang w:val="pl-PL" w:eastAsia="pl-PL"/>
        </w:rPr>
        <w:t xml:space="preserve">Specjalistyczne narzędzia i innowacyjne rozwiązania techniczne oferowane przez </w:t>
      </w:r>
      <w:r w:rsidR="00632951" w:rsidRPr="00292507">
        <w:rPr>
          <w:lang w:val="pl-PL" w:eastAsia="pl-PL"/>
        </w:rPr>
        <w:t>Würth Polska</w:t>
      </w:r>
      <w:r>
        <w:rPr>
          <w:lang w:val="pl-PL" w:eastAsia="pl-PL"/>
        </w:rPr>
        <w:t xml:space="preserve"> są gwarancją najwyższej jakości. Od 19 do 23 kwietnia w sprzedaży </w:t>
      </w:r>
      <w:r w:rsidR="008232BA">
        <w:rPr>
          <w:lang w:val="pl-PL" w:eastAsia="pl-PL"/>
        </w:rPr>
        <w:t>będzie dostępna</w:t>
      </w:r>
      <w:r>
        <w:rPr>
          <w:lang w:val="pl-PL" w:eastAsia="pl-PL"/>
        </w:rPr>
        <w:t xml:space="preserve"> limitowana seria wyjątkowych narzędzi</w:t>
      </w:r>
      <w:r w:rsidR="00CA0991">
        <w:rPr>
          <w:lang w:val="pl-PL" w:eastAsia="pl-PL"/>
        </w:rPr>
        <w:t xml:space="preserve"> z podpisem </w:t>
      </w:r>
      <w:r w:rsidR="008D4343">
        <w:rPr>
          <w:lang w:val="pl-PL" w:eastAsia="pl-PL"/>
        </w:rPr>
        <w:t xml:space="preserve">prof. </w:t>
      </w:r>
      <w:r w:rsidR="00CA0991">
        <w:rPr>
          <w:lang w:val="pl-PL" w:eastAsia="pl-PL"/>
        </w:rPr>
        <w:t>Reinhold</w:t>
      </w:r>
      <w:bookmarkStart w:id="0" w:name="_GoBack"/>
      <w:bookmarkEnd w:id="0"/>
      <w:r w:rsidR="00CA0991">
        <w:rPr>
          <w:lang w:val="pl-PL" w:eastAsia="pl-PL"/>
        </w:rPr>
        <w:t>’a W</w:t>
      </w:r>
      <w:r w:rsidR="005C2DD9" w:rsidRPr="00292507">
        <w:rPr>
          <w:lang w:val="pl-PL" w:eastAsia="pl-PL"/>
        </w:rPr>
        <w:t>ü</w:t>
      </w:r>
      <w:r w:rsidR="00CA0991">
        <w:rPr>
          <w:lang w:val="pl-PL" w:eastAsia="pl-PL"/>
        </w:rPr>
        <w:t>rth</w:t>
      </w:r>
      <w:r>
        <w:rPr>
          <w:lang w:val="pl-PL" w:eastAsia="pl-PL"/>
        </w:rPr>
        <w:t>.</w:t>
      </w:r>
      <w:r w:rsidR="00C4465C">
        <w:rPr>
          <w:lang w:val="pl-PL" w:eastAsia="pl-PL"/>
        </w:rPr>
        <w:t xml:space="preserve"> Ponadto</w:t>
      </w:r>
      <w:r w:rsidR="003F0ABA">
        <w:rPr>
          <w:lang w:val="pl-PL" w:eastAsia="pl-PL"/>
        </w:rPr>
        <w:t xml:space="preserve"> w specjalnej ofercie cenowej znajdą się także popularne, sprawdzone narzędzia W</w:t>
      </w:r>
      <w:r w:rsidR="003F0ABA" w:rsidRPr="00292507">
        <w:rPr>
          <w:lang w:val="pl-PL" w:eastAsia="pl-PL"/>
        </w:rPr>
        <w:t>ü</w:t>
      </w:r>
      <w:r w:rsidR="003F0ABA">
        <w:rPr>
          <w:lang w:val="pl-PL" w:eastAsia="pl-PL"/>
        </w:rPr>
        <w:t>rth.</w:t>
      </w:r>
    </w:p>
    <w:p w:rsidR="00B319A8" w:rsidRPr="00B15147" w:rsidRDefault="00B319A8" w:rsidP="00B319A8">
      <w:pPr>
        <w:shd w:val="clear" w:color="auto" w:fill="FFFFFF"/>
        <w:jc w:val="both"/>
        <w:rPr>
          <w:lang w:val="pl-PL" w:eastAsia="pl-PL"/>
        </w:rPr>
      </w:pPr>
    </w:p>
    <w:p w:rsidR="008D4343" w:rsidRDefault="00632951" w:rsidP="00B319A8">
      <w:pPr>
        <w:shd w:val="clear" w:color="auto" w:fill="FFFFFF"/>
        <w:jc w:val="both"/>
        <w:rPr>
          <w:lang w:val="pl-PL" w:eastAsia="pl-PL"/>
        </w:rPr>
      </w:pPr>
      <w:r w:rsidRPr="00632951">
        <w:rPr>
          <w:lang w:val="pl-PL" w:eastAsia="pl-PL"/>
        </w:rPr>
        <w:t>Produkty z limitowanej edycji</w:t>
      </w:r>
      <w:r w:rsidR="00292507">
        <w:rPr>
          <w:lang w:val="pl-PL" w:eastAsia="pl-PL"/>
        </w:rPr>
        <w:t xml:space="preserve"> </w:t>
      </w:r>
      <w:r w:rsidR="00A07458">
        <w:rPr>
          <w:lang w:val="pl-PL" w:eastAsia="pl-PL"/>
        </w:rPr>
        <w:t xml:space="preserve">i objęte promocją </w:t>
      </w:r>
      <w:r w:rsidRPr="00632951">
        <w:rPr>
          <w:lang w:val="pl-PL" w:eastAsia="pl-PL"/>
        </w:rPr>
        <w:t xml:space="preserve">dostępne </w:t>
      </w:r>
      <w:r w:rsidR="003411A8">
        <w:rPr>
          <w:lang w:val="pl-PL" w:eastAsia="pl-PL"/>
        </w:rPr>
        <w:t xml:space="preserve">będą </w:t>
      </w:r>
      <w:r w:rsidRPr="00632951">
        <w:rPr>
          <w:lang w:val="pl-PL" w:eastAsia="pl-PL"/>
        </w:rPr>
        <w:t xml:space="preserve">w e-sklepie </w:t>
      </w:r>
      <w:hyperlink r:id="rId8" w:history="1">
        <w:r w:rsidR="00292507" w:rsidRPr="00292507">
          <w:rPr>
            <w:rStyle w:val="Hipercze"/>
            <w:color w:val="auto"/>
            <w:lang w:val="pl-PL" w:eastAsia="pl-PL"/>
          </w:rPr>
          <w:t>www.wurth.pl</w:t>
        </w:r>
      </w:hyperlink>
      <w:r w:rsidR="003411A8">
        <w:rPr>
          <w:lang w:val="pl-PL" w:eastAsia="pl-PL"/>
        </w:rPr>
        <w:t>,</w:t>
      </w:r>
      <w:r w:rsidR="00292507">
        <w:rPr>
          <w:lang w:val="pl-PL" w:eastAsia="pl-PL"/>
        </w:rPr>
        <w:t xml:space="preserve"> </w:t>
      </w:r>
      <w:r w:rsidR="003411A8" w:rsidRPr="00632951">
        <w:rPr>
          <w:lang w:val="pl-PL" w:eastAsia="pl-PL"/>
        </w:rPr>
        <w:t xml:space="preserve">sklepach stacjonarnych </w:t>
      </w:r>
      <w:r w:rsidR="003411A8">
        <w:rPr>
          <w:lang w:val="pl-PL" w:eastAsia="pl-PL"/>
        </w:rPr>
        <w:t xml:space="preserve">oraz u przedstawicieli handlowych </w:t>
      </w:r>
      <w:r w:rsidRPr="00632951">
        <w:rPr>
          <w:lang w:val="pl-PL" w:eastAsia="pl-PL"/>
        </w:rPr>
        <w:t>do wyczerpania zapasów.</w:t>
      </w:r>
      <w:r w:rsidR="00E25E55">
        <w:rPr>
          <w:lang w:val="pl-PL" w:eastAsia="pl-PL"/>
        </w:rPr>
        <w:t xml:space="preserve"> </w:t>
      </w:r>
    </w:p>
    <w:p w:rsidR="008D4343" w:rsidRDefault="008D4343" w:rsidP="00B319A8">
      <w:pPr>
        <w:shd w:val="clear" w:color="auto" w:fill="FFFFFF"/>
        <w:jc w:val="both"/>
        <w:rPr>
          <w:lang w:val="pl-PL" w:eastAsia="pl-PL"/>
        </w:rPr>
      </w:pPr>
    </w:p>
    <w:p w:rsidR="002D24AE" w:rsidRDefault="002D24AE" w:rsidP="009308A4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spacing w:after="160"/>
        <w:contextualSpacing/>
        <w:rPr>
          <w:rFonts w:ascii="Wuerth Bold" w:eastAsia="Times New Roman" w:hAnsi="Wuerth Bold"/>
          <w:sz w:val="24"/>
          <w:szCs w:val="24"/>
        </w:rPr>
      </w:pPr>
      <w:r>
        <w:rPr>
          <w:rFonts w:ascii="Wuerth Bold" w:eastAsia="Times New Roman" w:hAnsi="Wuerth Bold"/>
          <w:sz w:val="24"/>
          <w:szCs w:val="24"/>
        </w:rPr>
        <w:t xml:space="preserve">Klucz dynamometryczny </w:t>
      </w:r>
      <w:r w:rsidR="00072CFE">
        <w:rPr>
          <w:rFonts w:ascii="Wuerth Bold" w:eastAsia="Times New Roman" w:hAnsi="Wuerth Bold"/>
          <w:sz w:val="24"/>
          <w:szCs w:val="24"/>
        </w:rPr>
        <w:t xml:space="preserve">o zakresie </w:t>
      </w:r>
      <w:r>
        <w:rPr>
          <w:rFonts w:ascii="Wuerth Bold" w:eastAsia="Times New Roman" w:hAnsi="Wuerth Bold"/>
          <w:sz w:val="24"/>
          <w:szCs w:val="24"/>
        </w:rPr>
        <w:t>40-200 N</w:t>
      </w:r>
      <w:r w:rsidR="001044EF">
        <w:rPr>
          <w:rFonts w:ascii="Wuerth Bold" w:eastAsia="Times New Roman" w:hAnsi="Wuerth Bold"/>
          <w:sz w:val="24"/>
          <w:szCs w:val="24"/>
        </w:rPr>
        <w:t>m</w:t>
      </w:r>
    </w:p>
    <w:p w:rsidR="000C7E35" w:rsidRDefault="00CA0991" w:rsidP="00304614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>
        <w:rPr>
          <w:rFonts w:cs="FuturaPL-Book"/>
          <w:lang w:val="pl-PL" w:eastAsia="pl-PL"/>
        </w:rPr>
        <w:t>Klucz dynamometryczny posiada przepychany czworokąt napędowy. Został wykonany zgodnie z normą DIN EN ISO 6789:2017</w:t>
      </w:r>
      <w:r w:rsidR="005C2DD9">
        <w:rPr>
          <w:rFonts w:cs="FuturaPL-Book"/>
          <w:lang w:val="pl-PL" w:eastAsia="pl-PL"/>
        </w:rPr>
        <w:t>t</w:t>
      </w:r>
      <w:r>
        <w:rPr>
          <w:rFonts w:cs="FuturaPL-Book"/>
          <w:lang w:val="pl-PL" w:eastAsia="pl-PL"/>
        </w:rPr>
        <w:t>yp</w:t>
      </w:r>
      <w:r w:rsidR="005C2DD9">
        <w:rPr>
          <w:rFonts w:cs="FuturaPL-Book"/>
          <w:lang w:val="pl-PL" w:eastAsia="pl-PL"/>
        </w:rPr>
        <w:t>u</w:t>
      </w:r>
      <w:r>
        <w:rPr>
          <w:rFonts w:cs="FuturaPL-Book"/>
          <w:lang w:val="pl-PL" w:eastAsia="pl-PL"/>
        </w:rPr>
        <w:t xml:space="preserve"> II i posiada certyfikat kalibracji. Dysponuje czytelną, podwójną skalą w Nm i Ibf.ft </w:t>
      </w:r>
      <w:r w:rsidR="00530BB3">
        <w:rPr>
          <w:rFonts w:cs="FuturaPL-Book"/>
          <w:lang w:val="pl-PL" w:eastAsia="pl-PL"/>
        </w:rPr>
        <w:t xml:space="preserve">(funtów/ stopę) </w:t>
      </w:r>
      <w:r>
        <w:rPr>
          <w:rFonts w:cs="FuturaPL-Book"/>
          <w:lang w:val="pl-PL" w:eastAsia="pl-PL"/>
        </w:rPr>
        <w:t>z efektem powiększającym</w:t>
      </w:r>
      <w:r w:rsidR="000C7E35">
        <w:rPr>
          <w:rFonts w:cs="FuturaPL-Book"/>
          <w:lang w:val="pl-PL" w:eastAsia="pl-PL"/>
        </w:rPr>
        <w:t>,</w:t>
      </w:r>
      <w:r>
        <w:rPr>
          <w:rFonts w:cs="FuturaPL-Book"/>
          <w:lang w:val="pl-PL" w:eastAsia="pl-PL"/>
        </w:rPr>
        <w:t xml:space="preserve"> dodatkową skal</w:t>
      </w:r>
      <w:r w:rsidR="005C2DD9">
        <w:rPr>
          <w:rFonts w:cs="FuturaPL-Book"/>
          <w:lang w:val="pl-PL" w:eastAsia="pl-PL"/>
        </w:rPr>
        <w:t>ą</w:t>
      </w:r>
      <w:r>
        <w:rPr>
          <w:rFonts w:cs="FuturaPL-Book"/>
          <w:lang w:val="pl-PL" w:eastAsia="pl-PL"/>
        </w:rPr>
        <w:t xml:space="preserve"> mikromet</w:t>
      </w:r>
      <w:r w:rsidR="00260A63">
        <w:rPr>
          <w:rFonts w:cs="FuturaPL-Book"/>
          <w:lang w:val="pl-PL" w:eastAsia="pl-PL"/>
        </w:rPr>
        <w:t>r</w:t>
      </w:r>
      <w:r>
        <w:rPr>
          <w:rFonts w:cs="FuturaPL-Book"/>
          <w:lang w:val="pl-PL" w:eastAsia="pl-PL"/>
        </w:rPr>
        <w:t>yczną  podziałką 1,0 Nm do precyzyjnej regulacji momentu obrotowego</w:t>
      </w:r>
      <w:r w:rsidR="000C7E35">
        <w:rPr>
          <w:rFonts w:cs="FuturaPL-Book"/>
          <w:lang w:val="pl-PL" w:eastAsia="pl-PL"/>
        </w:rPr>
        <w:t xml:space="preserve"> oraz pokrętł</w:t>
      </w:r>
      <w:r w:rsidR="005C2DD9">
        <w:rPr>
          <w:rFonts w:cs="FuturaPL-Book"/>
          <w:lang w:val="pl-PL" w:eastAsia="pl-PL"/>
        </w:rPr>
        <w:t>em</w:t>
      </w:r>
      <w:r w:rsidR="000C7E35">
        <w:rPr>
          <w:rFonts w:cs="FuturaPL-Book"/>
          <w:lang w:val="pl-PL" w:eastAsia="pl-PL"/>
        </w:rPr>
        <w:t xml:space="preserve"> regulacyjn</w:t>
      </w:r>
      <w:r w:rsidR="005C2DD9">
        <w:rPr>
          <w:rFonts w:cs="FuturaPL-Book"/>
          <w:lang w:val="pl-PL" w:eastAsia="pl-PL"/>
        </w:rPr>
        <w:t>ym</w:t>
      </w:r>
      <w:r w:rsidR="000C7E35">
        <w:rPr>
          <w:rFonts w:cs="FuturaPL-Book"/>
          <w:lang w:val="pl-PL" w:eastAsia="pl-PL"/>
        </w:rPr>
        <w:t xml:space="preserve"> z widocznym symbolem blokady.</w:t>
      </w:r>
      <w:r>
        <w:rPr>
          <w:rFonts w:cs="FuturaPL-Book"/>
          <w:lang w:val="pl-PL" w:eastAsia="pl-PL"/>
        </w:rPr>
        <w:t xml:space="preserve"> Klucz został zaprojektowany </w:t>
      </w:r>
      <w:r w:rsidR="000C7E35">
        <w:rPr>
          <w:rFonts w:cs="FuturaPL-Book"/>
          <w:lang w:val="pl-PL" w:eastAsia="pl-PL"/>
        </w:rPr>
        <w:t>do kontrolowanego dokręcania w lewo i w prawo.</w:t>
      </w:r>
      <w:r w:rsidR="00304614">
        <w:rPr>
          <w:rFonts w:cs="FuturaPL-Book"/>
          <w:lang w:val="pl-PL" w:eastAsia="pl-PL"/>
        </w:rPr>
        <w:t xml:space="preserve"> </w:t>
      </w:r>
      <w:r w:rsidR="00BD7684">
        <w:rPr>
          <w:rFonts w:cs="FuturaPL-Book"/>
          <w:lang w:val="pl-PL" w:eastAsia="pl-PL"/>
        </w:rPr>
        <w:t>Produkt</w:t>
      </w:r>
      <w:r w:rsidR="00304614">
        <w:rPr>
          <w:rFonts w:cs="FuturaPL-Book"/>
          <w:lang w:val="pl-PL" w:eastAsia="pl-PL"/>
        </w:rPr>
        <w:t xml:space="preserve"> dostępny jest w limitowanej serii z podpisem </w:t>
      </w:r>
      <w:r w:rsidR="00304614">
        <w:rPr>
          <w:lang w:val="pl-PL" w:eastAsia="pl-PL"/>
        </w:rPr>
        <w:t>Reinhold’a W</w:t>
      </w:r>
      <w:r w:rsidR="00304614" w:rsidRPr="00292507">
        <w:rPr>
          <w:lang w:val="pl-PL" w:eastAsia="pl-PL"/>
        </w:rPr>
        <w:t>ü</w:t>
      </w:r>
      <w:r w:rsidR="00304614">
        <w:rPr>
          <w:lang w:val="pl-PL" w:eastAsia="pl-PL"/>
        </w:rPr>
        <w:t>rth.</w:t>
      </w:r>
    </w:p>
    <w:p w:rsidR="000C7E35" w:rsidRDefault="000C7E35" w:rsidP="00CA0991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</w:p>
    <w:p w:rsidR="000C7E35" w:rsidRPr="00B15147" w:rsidRDefault="000C7E35" w:rsidP="000C7E35">
      <w:pPr>
        <w:shd w:val="clear" w:color="auto" w:fill="FFFFFF"/>
        <w:rPr>
          <w:rFonts w:cs="FuturaPL-Bold"/>
          <w:bCs/>
          <w:lang w:val="pl-PL" w:eastAsia="pl-PL"/>
        </w:rPr>
      </w:pPr>
      <w:r w:rsidRPr="00B15147">
        <w:rPr>
          <w:lang w:val="pl-PL"/>
        </w:rPr>
        <w:t xml:space="preserve">Art. nr: </w:t>
      </w:r>
      <w:r w:rsidRPr="00020D55">
        <w:rPr>
          <w:lang w:val="pl-PL"/>
        </w:rPr>
        <w:t>0714 202 1</w:t>
      </w:r>
      <w:r>
        <w:rPr>
          <w:rFonts w:cs="FuturaPL-Bold"/>
          <w:bCs/>
          <w:lang w:val="pl-PL" w:eastAsia="pl-PL"/>
        </w:rPr>
        <w:t xml:space="preserve">, cena </w:t>
      </w:r>
      <w:r w:rsidR="00260A63">
        <w:rPr>
          <w:rFonts w:cs="FuturaPL-Bold"/>
          <w:bCs/>
          <w:lang w:val="pl-PL" w:eastAsia="pl-PL"/>
        </w:rPr>
        <w:t xml:space="preserve">promocyjna: </w:t>
      </w:r>
      <w:r>
        <w:rPr>
          <w:rFonts w:cs="FuturaPL-Bold"/>
          <w:bCs/>
          <w:lang w:val="pl-PL" w:eastAsia="pl-PL"/>
        </w:rPr>
        <w:t>4</w:t>
      </w:r>
      <w:r w:rsidR="00016C54">
        <w:rPr>
          <w:rFonts w:cs="FuturaPL-Bold"/>
          <w:bCs/>
          <w:lang w:val="pl-PL" w:eastAsia="pl-PL"/>
        </w:rPr>
        <w:t>89</w:t>
      </w:r>
      <w:r>
        <w:rPr>
          <w:rFonts w:cs="Arial"/>
          <w:lang w:val="pl-PL"/>
        </w:rPr>
        <w:t xml:space="preserve"> </w:t>
      </w:r>
      <w:r w:rsidRPr="00B15147">
        <w:rPr>
          <w:rFonts w:cs="Arial"/>
          <w:lang w:val="pl-PL"/>
        </w:rPr>
        <w:t>zł netto.</w:t>
      </w:r>
    </w:p>
    <w:p w:rsidR="000C7E35" w:rsidRPr="00B15147" w:rsidRDefault="000C7E35" w:rsidP="000C7E35">
      <w:pPr>
        <w:shd w:val="clear" w:color="auto" w:fill="FFFFFF"/>
        <w:rPr>
          <w:rFonts w:eastAsia="Calibri" w:cs="Swis721CnPL-Roman"/>
          <w:lang w:val="pl-PL" w:eastAsia="en-US"/>
        </w:rPr>
      </w:pPr>
    </w:p>
    <w:p w:rsidR="000C7E35" w:rsidRPr="00292507" w:rsidRDefault="000C7E35" w:rsidP="000C7E35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B15147">
        <w:rPr>
          <w:rFonts w:ascii="Wuerth Bold" w:eastAsia="Calibri" w:hAnsi="Wuerth Bold" w:cs="Swis721CnPL-Roman"/>
          <w:lang w:val="pl-PL" w:eastAsia="en-US"/>
        </w:rPr>
        <w:t xml:space="preserve">Zdjęcie </w:t>
      </w:r>
    </w:p>
    <w:p w:rsidR="00CA0991" w:rsidRDefault="00926595" w:rsidP="00CA0991">
      <w:pPr>
        <w:pStyle w:val="Akapitzlist"/>
        <w:widowControl/>
        <w:shd w:val="clear" w:color="auto" w:fill="FFFFFF"/>
        <w:autoSpaceDE/>
        <w:autoSpaceDN/>
        <w:spacing w:after="160"/>
        <w:ind w:left="0" w:firstLine="0"/>
        <w:contextualSpacing/>
        <w:rPr>
          <w:rFonts w:ascii="Wuerth Bold" w:eastAsia="Times New Roman" w:hAnsi="Wuerth Bold"/>
          <w:sz w:val="24"/>
          <w:szCs w:val="24"/>
        </w:rPr>
      </w:pPr>
      <w:r>
        <w:rPr>
          <w:rFonts w:ascii="Wuerth Bold" w:eastAsia="Times New Roman" w:hAnsi="Wuerth Bold"/>
          <w:noProof/>
          <w:sz w:val="24"/>
          <w:szCs w:val="24"/>
          <w:lang w:bidi="ar-SA"/>
        </w:rPr>
        <w:drawing>
          <wp:inline distT="0" distB="0" distL="0" distR="0">
            <wp:extent cx="2230755" cy="2230755"/>
            <wp:effectExtent l="0" t="0" r="0" b="0"/>
            <wp:docPr id="1" name="Obraz 1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A7" w:rsidRPr="009308A4" w:rsidRDefault="001B0C95" w:rsidP="00DF7DA7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spacing w:after="160"/>
        <w:contextualSpacing/>
        <w:rPr>
          <w:rFonts w:ascii="Wuerth Bold" w:eastAsia="Times New Roman" w:hAnsi="Wuerth Bold"/>
          <w:sz w:val="24"/>
          <w:szCs w:val="24"/>
        </w:rPr>
      </w:pPr>
      <w:r>
        <w:rPr>
          <w:rFonts w:ascii="Wuerth Bold" w:eastAsia="Times New Roman" w:hAnsi="Wuerth Bold" w:cs="Times New Roman"/>
          <w:sz w:val="24"/>
          <w:szCs w:val="24"/>
        </w:rPr>
        <w:br w:type="page"/>
      </w:r>
      <w:r w:rsidR="00DF7DA7" w:rsidRPr="00B15147">
        <w:rPr>
          <w:rFonts w:ascii="Wuerth Bold" w:eastAsia="Times New Roman" w:hAnsi="Wuerth Bold" w:cs="Times New Roman"/>
          <w:sz w:val="24"/>
          <w:szCs w:val="24"/>
        </w:rPr>
        <w:lastRenderedPageBreak/>
        <w:t>Zestaw</w:t>
      </w:r>
      <w:r w:rsidR="00DF7DA7">
        <w:rPr>
          <w:rFonts w:ascii="Wuerth Bold" w:eastAsia="Times New Roman" w:hAnsi="Wuerth Bold" w:cs="Times New Roman"/>
          <w:sz w:val="24"/>
          <w:szCs w:val="24"/>
        </w:rPr>
        <w:t xml:space="preserve"> narzędzi ręcznych w walizce</w:t>
      </w:r>
    </w:p>
    <w:p w:rsidR="00DF7DA7" w:rsidRPr="00292507" w:rsidRDefault="00DF7DA7" w:rsidP="00DF7DA7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>
        <w:rPr>
          <w:rFonts w:cs="FuturaPL-Book"/>
          <w:lang w:val="pl-PL" w:eastAsia="pl-PL"/>
        </w:rPr>
        <w:t xml:space="preserve">Umieszczony w </w:t>
      </w:r>
      <w:r w:rsidR="00C4465C">
        <w:rPr>
          <w:rFonts w:cs="FuturaPL-Book"/>
          <w:lang w:val="pl-PL" w:eastAsia="pl-PL"/>
        </w:rPr>
        <w:t xml:space="preserve">funkcjonalnej, </w:t>
      </w:r>
      <w:r>
        <w:rPr>
          <w:rFonts w:cs="FuturaPL-Book"/>
          <w:lang w:val="pl-PL" w:eastAsia="pl-PL"/>
        </w:rPr>
        <w:t>kompaktowej walizce</w:t>
      </w:r>
      <w:r w:rsidR="00260A63">
        <w:rPr>
          <w:rFonts w:cs="FuturaPL-Book"/>
          <w:lang w:val="pl-PL" w:eastAsia="pl-PL"/>
        </w:rPr>
        <w:t>,</w:t>
      </w:r>
      <w:r>
        <w:rPr>
          <w:rFonts w:cs="FuturaPL-Book"/>
          <w:lang w:val="pl-PL" w:eastAsia="pl-PL"/>
        </w:rPr>
        <w:t xml:space="preserve"> komplet </w:t>
      </w:r>
      <w:r w:rsidR="00180CB5">
        <w:rPr>
          <w:rFonts w:cs="FuturaPL-Book"/>
          <w:lang w:val="pl-PL" w:eastAsia="pl-PL"/>
        </w:rPr>
        <w:t xml:space="preserve">narzędzi </w:t>
      </w:r>
      <w:r w:rsidR="00260A63">
        <w:rPr>
          <w:rFonts w:cs="FuturaPL-Book"/>
          <w:lang w:val="pl-PL" w:eastAsia="pl-PL"/>
        </w:rPr>
        <w:t xml:space="preserve">w jakości Zebra </w:t>
      </w:r>
      <w:r w:rsidRPr="00292507">
        <w:rPr>
          <w:rFonts w:cs="FuturaPL-Book"/>
          <w:lang w:val="pl-PL" w:eastAsia="pl-PL"/>
        </w:rPr>
        <w:t>skład</w:t>
      </w:r>
      <w:r>
        <w:rPr>
          <w:rFonts w:cs="FuturaPL-Book"/>
          <w:lang w:val="pl-PL" w:eastAsia="pl-PL"/>
        </w:rPr>
        <w:t>a</w:t>
      </w:r>
      <w:r w:rsidRPr="00292507">
        <w:rPr>
          <w:rFonts w:cs="FuturaPL-Book"/>
          <w:lang w:val="pl-PL" w:eastAsia="pl-PL"/>
        </w:rPr>
        <w:t xml:space="preserve"> się z </w:t>
      </w:r>
      <w:r>
        <w:rPr>
          <w:rFonts w:cs="FuturaPL-Book"/>
          <w:lang w:val="pl-PL" w:eastAsia="pl-PL"/>
        </w:rPr>
        <w:t>50</w:t>
      </w:r>
      <w:r w:rsidRPr="00292507">
        <w:rPr>
          <w:rFonts w:cs="FuturaPL-Book"/>
          <w:lang w:val="pl-PL" w:eastAsia="pl-PL"/>
        </w:rPr>
        <w:t xml:space="preserve"> elementów</w:t>
      </w:r>
      <w:r w:rsidR="00AC6FDD">
        <w:rPr>
          <w:rFonts w:cs="FuturaPL-Book"/>
          <w:lang w:val="pl-PL" w:eastAsia="pl-PL"/>
        </w:rPr>
        <w:t xml:space="preserve"> i nadaje się do użytku mobilnego </w:t>
      </w:r>
      <w:r w:rsidR="00020D55">
        <w:rPr>
          <w:rFonts w:cs="FuturaPL-Book"/>
          <w:lang w:val="pl-PL" w:eastAsia="pl-PL"/>
        </w:rPr>
        <w:t xml:space="preserve">oraz </w:t>
      </w:r>
      <w:r w:rsidR="00AC6FDD">
        <w:rPr>
          <w:rFonts w:cs="FuturaPL-Book"/>
          <w:lang w:val="pl-PL" w:eastAsia="pl-PL"/>
        </w:rPr>
        <w:t xml:space="preserve">prostych napraw warsztatowych. Solidne, aluminiowe zamknięcie klapowe gwarantuje </w:t>
      </w:r>
      <w:r w:rsidR="00C4465C">
        <w:rPr>
          <w:rFonts w:cs="FuturaPL-Book"/>
          <w:lang w:val="pl-PL" w:eastAsia="pl-PL"/>
        </w:rPr>
        <w:t xml:space="preserve">poręczność i </w:t>
      </w:r>
      <w:r w:rsidR="00AC6FDD">
        <w:rPr>
          <w:rFonts w:cs="FuturaPL-Book"/>
          <w:lang w:val="pl-PL" w:eastAsia="pl-PL"/>
        </w:rPr>
        <w:t xml:space="preserve">bezpieczny transport narzędzi. </w:t>
      </w:r>
      <w:r w:rsidR="00C4465C">
        <w:rPr>
          <w:rFonts w:cs="FuturaPL-Book"/>
          <w:lang w:val="pl-PL" w:eastAsia="pl-PL"/>
        </w:rPr>
        <w:t xml:space="preserve">Zestaw w charakterystycznej, czarno-czerwonej kolorystyce z podpisem </w:t>
      </w:r>
      <w:r w:rsidR="00C4465C">
        <w:rPr>
          <w:lang w:val="pl-PL" w:eastAsia="pl-PL"/>
        </w:rPr>
        <w:t>Reinhold’a W</w:t>
      </w:r>
      <w:r w:rsidR="00C4465C" w:rsidRPr="00292507">
        <w:rPr>
          <w:lang w:val="pl-PL" w:eastAsia="pl-PL"/>
        </w:rPr>
        <w:t>ü</w:t>
      </w:r>
      <w:r w:rsidR="00C4465C">
        <w:rPr>
          <w:lang w:val="pl-PL" w:eastAsia="pl-PL"/>
        </w:rPr>
        <w:t>rth</w:t>
      </w:r>
      <w:r w:rsidR="00C4465C">
        <w:rPr>
          <w:rFonts w:cs="FuturaPL-Book"/>
          <w:lang w:val="pl-PL" w:eastAsia="pl-PL"/>
        </w:rPr>
        <w:t xml:space="preserve"> jest częścią limitowanej edycji wyjątkowych produktów.</w:t>
      </w:r>
    </w:p>
    <w:p w:rsidR="00DF7DA7" w:rsidRDefault="00DF7DA7" w:rsidP="00DF7DA7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</w:p>
    <w:p w:rsidR="00DF7DA7" w:rsidRDefault="00DF7DA7" w:rsidP="00DF7DA7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6C4CE1">
        <w:rPr>
          <w:rFonts w:ascii="Wuerth Bold" w:hAnsi="Wuerth Bold" w:cs="FuturaPL-Book"/>
          <w:lang w:val="pl-PL" w:eastAsia="pl-PL"/>
        </w:rPr>
        <w:t>Zawartość zestawu</w:t>
      </w:r>
      <w:r>
        <w:rPr>
          <w:rFonts w:ascii="Wuerth Bold" w:hAnsi="Wuerth Bold" w:cs="FuturaPL-Book"/>
          <w:lang w:val="pl-PL" w:eastAsia="pl-PL"/>
        </w:rPr>
        <w:t>:</w:t>
      </w:r>
    </w:p>
    <w:p w:rsidR="00DF7DA7" w:rsidRPr="00AC6FDD" w:rsidRDefault="00AC6FDD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>
        <w:rPr>
          <w:rFonts w:cs="Wuerth-Bold"/>
          <w:bCs/>
          <w:lang w:val="pl-PL" w:eastAsia="pl-PL"/>
        </w:rPr>
        <w:t>1 x miara zwijana, 3</w:t>
      </w:r>
      <w:r w:rsidR="008D4343">
        <w:rPr>
          <w:rFonts w:cs="Wuerth-Bold"/>
          <w:bCs/>
          <w:lang w:val="pl-PL" w:eastAsia="pl-PL"/>
        </w:rPr>
        <w:t xml:space="preserve"> </w:t>
      </w:r>
      <w:r>
        <w:rPr>
          <w:rFonts w:cs="Wuerth-Bold"/>
          <w:bCs/>
          <w:lang w:val="pl-PL" w:eastAsia="pl-PL"/>
        </w:rPr>
        <w:t>m</w:t>
      </w:r>
    </w:p>
    <w:p w:rsidR="00AC6FDD" w:rsidRDefault="00AC6FDD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>
        <w:rPr>
          <w:rFonts w:cs="Wuerth-Book"/>
          <w:lang w:val="pl-PL" w:eastAsia="pl-PL"/>
        </w:rPr>
        <w:t>1x 8 calowy klucz nastawny - max. 24</w:t>
      </w:r>
      <w:r w:rsidR="008D4343">
        <w:rPr>
          <w:rFonts w:cs="Wuerth-Book"/>
          <w:lang w:val="pl-PL" w:eastAsia="pl-PL"/>
        </w:rPr>
        <w:t xml:space="preserve"> </w:t>
      </w:r>
      <w:r>
        <w:rPr>
          <w:rFonts w:cs="Wuerth-Book"/>
          <w:lang w:val="pl-PL" w:eastAsia="pl-PL"/>
        </w:rPr>
        <w:t>mm</w:t>
      </w:r>
    </w:p>
    <w:p w:rsidR="00AC6FDD" w:rsidRDefault="00AC6FDD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>
        <w:rPr>
          <w:rFonts w:cs="Wuerth-Book"/>
          <w:lang w:val="pl-PL" w:eastAsia="pl-PL"/>
        </w:rPr>
        <w:t>1x młotek maszynowy 300</w:t>
      </w:r>
      <w:r w:rsidR="008D4343">
        <w:rPr>
          <w:rFonts w:cs="Wuerth-Book"/>
          <w:lang w:val="pl-PL" w:eastAsia="pl-PL"/>
        </w:rPr>
        <w:t xml:space="preserve"> </w:t>
      </w:r>
      <w:r>
        <w:rPr>
          <w:rFonts w:cs="Wuerth-Book"/>
          <w:lang w:val="pl-PL" w:eastAsia="pl-PL"/>
        </w:rPr>
        <w:t>g</w:t>
      </w:r>
    </w:p>
    <w:p w:rsidR="00AC6FDD" w:rsidRDefault="00AC6FDD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>
        <w:rPr>
          <w:rFonts w:cs="Wuerth-Book"/>
          <w:lang w:val="pl-PL" w:eastAsia="pl-PL"/>
        </w:rPr>
        <w:t>1x uchwyt do bitów, 1/4’’, 30</w:t>
      </w:r>
      <w:r w:rsidR="008D4343">
        <w:rPr>
          <w:rFonts w:cs="Wuerth-Book"/>
          <w:lang w:val="pl-PL" w:eastAsia="pl-PL"/>
        </w:rPr>
        <w:t xml:space="preserve"> </w:t>
      </w:r>
      <w:r>
        <w:rPr>
          <w:rFonts w:cs="Wuerth-Book"/>
          <w:lang w:val="pl-PL" w:eastAsia="pl-PL"/>
        </w:rPr>
        <w:t>mm</w:t>
      </w:r>
    </w:p>
    <w:p w:rsidR="00AC6FDD" w:rsidRPr="00180CB5" w:rsidRDefault="00AC6FDD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en-US" w:eastAsia="pl-PL"/>
        </w:rPr>
      </w:pPr>
      <w:r w:rsidRPr="00180CB5">
        <w:rPr>
          <w:rFonts w:cs="Wuerth-Book"/>
          <w:lang w:val="en-US" w:eastAsia="pl-PL"/>
        </w:rPr>
        <w:t xml:space="preserve">5x bit 1/4’’ </w:t>
      </w:r>
      <w:r w:rsidR="00C4465C" w:rsidRPr="00180CB5">
        <w:rPr>
          <w:rFonts w:cs="Wuerth-Book"/>
          <w:lang w:val="en-US" w:eastAsia="pl-PL"/>
        </w:rPr>
        <w:t>TX10, TX15, TX20, TX25, TX30,</w:t>
      </w:r>
    </w:p>
    <w:p w:rsid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>
        <w:rPr>
          <w:rFonts w:cs="Wuerth-Book"/>
          <w:lang w:val="pl-PL" w:eastAsia="pl-PL"/>
        </w:rPr>
        <w:t>2x bit 1/4’’ PH1, PH2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>
        <w:rPr>
          <w:lang w:val="pl-PL"/>
        </w:rPr>
        <w:t>1</w:t>
      </w:r>
      <w:r w:rsidRPr="00C4465C">
        <w:rPr>
          <w:lang w:val="pl-PL"/>
        </w:rPr>
        <w:t xml:space="preserve"> x bit, 1/4” , płaski 0.8 x 5.5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4 x bit, 1/4” RW10, RW20, RW30, RW40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x bit, 1/4” PZ2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3 x końcówki z gniazdem 6-kt 3, 4, 5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uchwyt do bitów 1/4” z wkładką magnetyczną 60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7 x klucz kątowy 2, 2.5, 3, 4, 5, 6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x grzechotka, 1/4”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x przegub Cardana, 1/4”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x przedłużka, 1/4” 100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12 x nasadka z napędem 1/4” 4, 5, 5.5, 6, 7, 8, 9, 10, 11, 12, 13, 14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uchwyt wkrętaka 1/4”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2 x wkrętak płaski 0.6 x 3.5 x 100 mm, 1.2 x 6.5 x 150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2x wkrętak PH1, PH2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 xml:space="preserve">1 x </w:t>
      </w:r>
      <w:r w:rsidR="00530BB3">
        <w:rPr>
          <w:lang w:val="pl-PL"/>
        </w:rPr>
        <w:t>szczypce uniwersalne</w:t>
      </w:r>
      <w:r w:rsidRPr="00C4465C">
        <w:rPr>
          <w:lang w:val="pl-PL"/>
        </w:rPr>
        <w:t xml:space="preserve"> 180 mm</w:t>
      </w:r>
    </w:p>
    <w:p w:rsidR="00C4465C" w:rsidRPr="00C4465C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x szczypce półokrągłe 160 mm</w:t>
      </w:r>
    </w:p>
    <w:p w:rsidR="00DF7DA7" w:rsidRPr="00091995" w:rsidRDefault="00C4465C" w:rsidP="00DF7DA7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C4465C">
        <w:rPr>
          <w:lang w:val="pl-PL"/>
        </w:rPr>
        <w:t>1 nóż tapicerski 8 mm</w:t>
      </w:r>
    </w:p>
    <w:p w:rsidR="00260A63" w:rsidRPr="00C4465C" w:rsidRDefault="00260A63" w:rsidP="00091995">
      <w:pPr>
        <w:autoSpaceDE w:val="0"/>
        <w:autoSpaceDN w:val="0"/>
        <w:adjustRightInd w:val="0"/>
        <w:ind w:left="720"/>
        <w:rPr>
          <w:rFonts w:cs="Wuerth-Book"/>
          <w:lang w:val="pl-PL" w:eastAsia="pl-PL"/>
        </w:rPr>
      </w:pPr>
    </w:p>
    <w:p w:rsidR="00260A63" w:rsidRPr="00091995" w:rsidRDefault="00DF7DA7" w:rsidP="00DF7DA7">
      <w:pPr>
        <w:shd w:val="clear" w:color="auto" w:fill="FFFFFF"/>
        <w:rPr>
          <w:rFonts w:cs="Arial"/>
          <w:lang w:val="pl-PL"/>
        </w:rPr>
      </w:pPr>
      <w:bookmarkStart w:id="1" w:name="_Hlk69390892"/>
      <w:r w:rsidRPr="00501CA5">
        <w:rPr>
          <w:lang w:val="pl-PL"/>
        </w:rPr>
        <w:t xml:space="preserve">Art. nr: </w:t>
      </w:r>
      <w:r w:rsidR="00AC6FDD" w:rsidRPr="00AC6FDD">
        <w:rPr>
          <w:rFonts w:cs="FuturaPL-Book"/>
          <w:lang w:val="pl-PL" w:eastAsia="pl-PL"/>
        </w:rPr>
        <w:t>096</w:t>
      </w:r>
      <w:r w:rsidR="00AC6FDD">
        <w:rPr>
          <w:rFonts w:cs="FuturaPL-Book"/>
          <w:lang w:val="pl-PL" w:eastAsia="pl-PL"/>
        </w:rPr>
        <w:t>5 202 1</w:t>
      </w:r>
      <w:r w:rsidRPr="00501CA5">
        <w:rPr>
          <w:rFonts w:cs="FuturaPL-Bold"/>
          <w:bCs/>
          <w:lang w:val="pl-PL" w:eastAsia="pl-PL"/>
        </w:rPr>
        <w:t xml:space="preserve">, cena </w:t>
      </w:r>
      <w:r w:rsidR="00260A63">
        <w:rPr>
          <w:rFonts w:cs="FuturaPL-Bold"/>
          <w:bCs/>
          <w:lang w:val="pl-PL" w:eastAsia="pl-PL"/>
        </w:rPr>
        <w:t xml:space="preserve">promocyjna: </w:t>
      </w:r>
      <w:r w:rsidR="00AC6FDD">
        <w:rPr>
          <w:rFonts w:cs="Arial"/>
          <w:lang w:val="pl-PL"/>
        </w:rPr>
        <w:t>4</w:t>
      </w:r>
      <w:r w:rsidR="00530BB3">
        <w:rPr>
          <w:rFonts w:cs="Arial"/>
          <w:lang w:val="pl-PL"/>
        </w:rPr>
        <w:t>6</w:t>
      </w:r>
      <w:r w:rsidRPr="00443DCC">
        <w:rPr>
          <w:rFonts w:cs="Arial"/>
          <w:lang w:val="pl-PL"/>
        </w:rPr>
        <w:t>9 zł netto.</w:t>
      </w:r>
    </w:p>
    <w:bookmarkEnd w:id="1"/>
    <w:p w:rsidR="002D24AE" w:rsidRDefault="002D24AE" w:rsidP="00DF7DA7">
      <w:pPr>
        <w:pStyle w:val="Akapitzlist"/>
        <w:widowControl/>
        <w:shd w:val="clear" w:color="auto" w:fill="FFFFFF"/>
        <w:autoSpaceDE/>
        <w:autoSpaceDN/>
        <w:spacing w:after="160"/>
        <w:ind w:left="0" w:firstLine="0"/>
        <w:contextualSpacing/>
        <w:rPr>
          <w:rFonts w:ascii="Wuerth Bold" w:eastAsia="Times New Roman" w:hAnsi="Wuerth Bold"/>
          <w:sz w:val="24"/>
          <w:szCs w:val="24"/>
        </w:rPr>
      </w:pPr>
    </w:p>
    <w:p w:rsidR="00DF7DA7" w:rsidRDefault="00CC6CCA" w:rsidP="00DF7DA7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lang w:val="pl-PL" w:eastAsia="en-US"/>
        </w:rPr>
        <w:br w:type="page"/>
      </w:r>
      <w:r w:rsidR="00DF7DA7" w:rsidRPr="00B15147">
        <w:rPr>
          <w:rFonts w:ascii="Wuerth Bold" w:eastAsia="Calibri" w:hAnsi="Wuerth Bold" w:cs="Swis721CnPL-Roman"/>
          <w:lang w:val="pl-PL" w:eastAsia="en-US"/>
        </w:rPr>
        <w:lastRenderedPageBreak/>
        <w:t xml:space="preserve">Zdjęcie </w:t>
      </w:r>
    </w:p>
    <w:p w:rsidR="00DF7DA7" w:rsidRPr="00DF7DA7" w:rsidRDefault="00926595" w:rsidP="00DF7DA7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noProof/>
          <w:lang w:val="pl-PL" w:eastAsia="pl-PL"/>
        </w:rPr>
        <w:drawing>
          <wp:inline distT="0" distB="0" distL="0" distR="0">
            <wp:extent cx="2367915" cy="2367915"/>
            <wp:effectExtent l="0" t="0" r="0" b="0"/>
            <wp:docPr id="9" name="Obraz 9" descr="C:\Users\GoodOnePR\Desktop\Wurth\2021\Dla mediów\4. Kwiecień\RW Week\CW16_Additional_Content_ToolSe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oodOnePR\Desktop\Wurth\2021\Dla mediów\4. Kwiecień\RW Week\CW16_Additional_Content_ToolSet_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915" cy="23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DA7" w:rsidRPr="002D24AE" w:rsidRDefault="00DF7DA7" w:rsidP="00DF7DA7">
      <w:pPr>
        <w:pStyle w:val="Akapitzlist"/>
        <w:widowControl/>
        <w:shd w:val="clear" w:color="auto" w:fill="FFFFFF"/>
        <w:autoSpaceDE/>
        <w:autoSpaceDN/>
        <w:spacing w:after="160"/>
        <w:ind w:left="0" w:firstLine="0"/>
        <w:contextualSpacing/>
        <w:rPr>
          <w:rFonts w:ascii="Wuerth Bold" w:eastAsia="Times New Roman" w:hAnsi="Wuerth Bold"/>
          <w:sz w:val="24"/>
          <w:szCs w:val="24"/>
        </w:rPr>
      </w:pPr>
    </w:p>
    <w:p w:rsidR="00632951" w:rsidRPr="009308A4" w:rsidRDefault="00B319A8" w:rsidP="009308A4">
      <w:pPr>
        <w:pStyle w:val="Akapitzlist"/>
        <w:widowControl/>
        <w:numPr>
          <w:ilvl w:val="0"/>
          <w:numId w:val="17"/>
        </w:numPr>
        <w:shd w:val="clear" w:color="auto" w:fill="FFFFFF"/>
        <w:autoSpaceDE/>
        <w:autoSpaceDN/>
        <w:spacing w:after="160"/>
        <w:contextualSpacing/>
        <w:rPr>
          <w:rFonts w:ascii="Wuerth Bold" w:eastAsia="Times New Roman" w:hAnsi="Wuerth Bold"/>
          <w:sz w:val="24"/>
          <w:szCs w:val="24"/>
        </w:rPr>
      </w:pPr>
      <w:r w:rsidRPr="00B15147">
        <w:rPr>
          <w:rFonts w:ascii="Wuerth Bold" w:eastAsia="Times New Roman" w:hAnsi="Wuerth Bold" w:cs="Times New Roman"/>
          <w:sz w:val="24"/>
          <w:szCs w:val="24"/>
        </w:rPr>
        <w:t>Zestaw</w:t>
      </w:r>
      <w:r w:rsidR="00632951">
        <w:rPr>
          <w:rFonts w:ascii="Wuerth Bold" w:eastAsia="Times New Roman" w:hAnsi="Wuerth Bold" w:cs="Times New Roman"/>
          <w:sz w:val="24"/>
          <w:szCs w:val="24"/>
        </w:rPr>
        <w:t xml:space="preserve"> kluczy nasadowych z grzechotk</w:t>
      </w:r>
      <w:r w:rsidR="009308A4">
        <w:rPr>
          <w:rFonts w:ascii="Wuerth Bold" w:eastAsia="Times New Roman" w:hAnsi="Wuerth Bold" w:cs="Times New Roman"/>
          <w:sz w:val="24"/>
          <w:szCs w:val="24"/>
        </w:rPr>
        <w:t>ą</w:t>
      </w:r>
    </w:p>
    <w:p w:rsidR="006C4CE1" w:rsidRPr="00292507" w:rsidRDefault="000C7E35" w:rsidP="00304614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>
        <w:rPr>
          <w:rFonts w:cs="FuturaPL-Book"/>
          <w:lang w:val="pl-PL" w:eastAsia="pl-PL"/>
        </w:rPr>
        <w:t>K</w:t>
      </w:r>
      <w:r w:rsidR="00632951" w:rsidRPr="00292507">
        <w:rPr>
          <w:rFonts w:cs="FuturaPL-Book"/>
          <w:lang w:val="pl-PL" w:eastAsia="pl-PL"/>
        </w:rPr>
        <w:t>omplet skład</w:t>
      </w:r>
      <w:r>
        <w:rPr>
          <w:rFonts w:cs="FuturaPL-Book"/>
          <w:lang w:val="pl-PL" w:eastAsia="pl-PL"/>
        </w:rPr>
        <w:t>a</w:t>
      </w:r>
      <w:r w:rsidR="00632951" w:rsidRPr="00292507">
        <w:rPr>
          <w:rFonts w:cs="FuturaPL-Book"/>
          <w:lang w:val="pl-PL" w:eastAsia="pl-PL"/>
        </w:rPr>
        <w:t xml:space="preserve"> się</w:t>
      </w:r>
      <w:r w:rsidR="00E026EB" w:rsidRPr="00292507">
        <w:rPr>
          <w:rFonts w:cs="FuturaPL-Book"/>
          <w:lang w:val="pl-PL" w:eastAsia="pl-PL"/>
        </w:rPr>
        <w:t xml:space="preserve"> z 29 </w:t>
      </w:r>
      <w:r>
        <w:rPr>
          <w:rFonts w:cs="FuturaPL-Book"/>
          <w:lang w:val="pl-PL" w:eastAsia="pl-PL"/>
        </w:rPr>
        <w:t xml:space="preserve">uniwersalnych </w:t>
      </w:r>
      <w:r w:rsidR="00E026EB" w:rsidRPr="00292507">
        <w:rPr>
          <w:rFonts w:cs="FuturaPL-Book"/>
          <w:lang w:val="pl-PL" w:eastAsia="pl-PL"/>
        </w:rPr>
        <w:t>elementów</w:t>
      </w:r>
      <w:r w:rsidR="00260A63">
        <w:rPr>
          <w:rFonts w:cs="FuturaPL-Book"/>
          <w:lang w:val="pl-PL" w:eastAsia="pl-PL"/>
        </w:rPr>
        <w:t xml:space="preserve"> w jakości </w:t>
      </w:r>
      <w:r w:rsidR="00304614">
        <w:rPr>
          <w:rFonts w:cs="FuturaPL-Book"/>
          <w:lang w:val="pl-PL" w:eastAsia="pl-PL"/>
        </w:rPr>
        <w:t>Zebra</w:t>
      </w:r>
      <w:r>
        <w:rPr>
          <w:rFonts w:cs="FuturaPL-Book"/>
          <w:lang w:val="pl-PL" w:eastAsia="pl-PL"/>
        </w:rPr>
        <w:t>.</w:t>
      </w:r>
      <w:r w:rsidR="00E026EB" w:rsidRPr="00292507">
        <w:rPr>
          <w:rFonts w:cs="FuturaPL-Book"/>
          <w:lang w:val="pl-PL" w:eastAsia="pl-PL"/>
        </w:rPr>
        <w:t xml:space="preserve"> </w:t>
      </w:r>
      <w:r>
        <w:rPr>
          <w:rFonts w:cs="FuturaPL-Book"/>
          <w:lang w:val="pl-PL" w:eastAsia="pl-PL"/>
        </w:rPr>
        <w:t>Zawiera</w:t>
      </w:r>
      <w:r w:rsidR="00E026EB" w:rsidRPr="00292507">
        <w:rPr>
          <w:rFonts w:cs="FuturaPL-Book"/>
          <w:lang w:val="pl-PL" w:eastAsia="pl-PL"/>
        </w:rPr>
        <w:t xml:space="preserve"> klucz z dwoma grzechotkami </w:t>
      </w:r>
      <w:r w:rsidR="00E342AD">
        <w:rPr>
          <w:rFonts w:cs="FuturaPL-Book"/>
          <w:lang w:val="pl-PL" w:eastAsia="pl-PL"/>
        </w:rPr>
        <w:t>sześciokątnymi</w:t>
      </w:r>
      <w:r w:rsidR="00E026EB" w:rsidRPr="00292507">
        <w:rPr>
          <w:rFonts w:cs="FuturaPL-Book"/>
          <w:lang w:val="pl-PL" w:eastAsia="pl-PL"/>
        </w:rPr>
        <w:t xml:space="preserve"> o rozmiarze ¼” i 11 mm, przedłużkę oraz popularne bity i nasadki magnetyczne. Wchodzące w skład zestawu bity z kodowaniem koloru</w:t>
      </w:r>
      <w:r w:rsidR="00E25E55">
        <w:rPr>
          <w:rFonts w:cs="FuturaPL-Book"/>
          <w:lang w:val="pl-PL" w:eastAsia="pl-PL"/>
        </w:rPr>
        <w:t>,</w:t>
      </w:r>
      <w:r w:rsidR="00E026EB" w:rsidRPr="00292507">
        <w:rPr>
          <w:rFonts w:cs="FuturaPL-Book"/>
          <w:lang w:val="pl-PL" w:eastAsia="pl-PL"/>
        </w:rPr>
        <w:t xml:space="preserve"> ułatwiają przypisanie rodzaju i rozmiaru, a praktyczny, niski kształt nasadek pozwala na stosowanie ich nawet w miejscach</w:t>
      </w:r>
      <w:r>
        <w:rPr>
          <w:rFonts w:cs="FuturaPL-Book"/>
          <w:lang w:val="pl-PL" w:eastAsia="pl-PL"/>
        </w:rPr>
        <w:t xml:space="preserve"> o utrudnionym dostępie</w:t>
      </w:r>
      <w:r w:rsidR="00E026EB" w:rsidRPr="00292507">
        <w:rPr>
          <w:rFonts w:cs="FuturaPL-Book"/>
          <w:lang w:val="pl-PL" w:eastAsia="pl-PL"/>
        </w:rPr>
        <w:t xml:space="preserve">. Całość </w:t>
      </w:r>
      <w:r w:rsidR="006C4CE1" w:rsidRPr="00292507">
        <w:rPr>
          <w:rFonts w:cs="FuturaPL-Book"/>
          <w:lang w:val="pl-PL" w:eastAsia="pl-PL"/>
        </w:rPr>
        <w:t xml:space="preserve">zapakowano </w:t>
      </w:r>
      <w:r w:rsidR="00E026EB" w:rsidRPr="00292507">
        <w:rPr>
          <w:rFonts w:cs="FuturaPL-Book"/>
          <w:lang w:val="pl-PL" w:eastAsia="pl-PL"/>
        </w:rPr>
        <w:t xml:space="preserve">w </w:t>
      </w:r>
      <w:r>
        <w:rPr>
          <w:rFonts w:cs="FuturaPL-Book"/>
          <w:lang w:val="pl-PL" w:eastAsia="pl-PL"/>
        </w:rPr>
        <w:t>oryginalną</w:t>
      </w:r>
      <w:r w:rsidR="00E026EB" w:rsidRPr="00292507">
        <w:rPr>
          <w:rFonts w:cs="FuturaPL-Book"/>
          <w:lang w:val="pl-PL" w:eastAsia="pl-PL"/>
        </w:rPr>
        <w:t xml:space="preserve"> metalową kaset</w:t>
      </w:r>
      <w:r w:rsidR="006C4CE1" w:rsidRPr="00292507">
        <w:rPr>
          <w:rFonts w:cs="FuturaPL-Book"/>
          <w:lang w:val="pl-PL" w:eastAsia="pl-PL"/>
        </w:rPr>
        <w:t xml:space="preserve">ę, </w:t>
      </w:r>
      <w:r w:rsidR="00E026EB" w:rsidRPr="00292507">
        <w:rPr>
          <w:rFonts w:cs="FuturaPL-Book"/>
          <w:lang w:val="pl-PL" w:eastAsia="pl-PL"/>
        </w:rPr>
        <w:t>w której umieszczono wkładkę</w:t>
      </w:r>
      <w:r w:rsidR="006352CB" w:rsidRPr="00292507">
        <w:rPr>
          <w:rFonts w:cs="FuturaPL-Book"/>
          <w:lang w:val="pl-PL" w:eastAsia="pl-PL"/>
        </w:rPr>
        <w:t xml:space="preserve"> </w:t>
      </w:r>
      <w:r w:rsidR="006C4CE1" w:rsidRPr="00292507">
        <w:rPr>
          <w:rFonts w:cs="FuturaPL-Book"/>
          <w:lang w:val="pl-PL" w:eastAsia="pl-PL"/>
        </w:rPr>
        <w:t>wykonaną z materiału imitują</w:t>
      </w:r>
      <w:r w:rsidR="006352CB" w:rsidRPr="00292507">
        <w:rPr>
          <w:rFonts w:cs="FuturaPL-Book"/>
          <w:lang w:val="pl-PL" w:eastAsia="pl-PL"/>
        </w:rPr>
        <w:t>cego karbon</w:t>
      </w:r>
      <w:r w:rsidR="006C4CE1" w:rsidRPr="00292507">
        <w:rPr>
          <w:rFonts w:cs="FuturaPL-Book"/>
          <w:lang w:val="pl-PL" w:eastAsia="pl-PL"/>
        </w:rPr>
        <w:t xml:space="preserve"> z drukowanymi </w:t>
      </w:r>
      <w:r w:rsidR="00626651" w:rsidRPr="00292507">
        <w:rPr>
          <w:rFonts w:cs="FuturaPL-Book"/>
          <w:lang w:val="pl-PL" w:eastAsia="pl-PL"/>
        </w:rPr>
        <w:t>oznaczeniami</w:t>
      </w:r>
      <w:r w:rsidR="006C4CE1" w:rsidRPr="00292507">
        <w:rPr>
          <w:rFonts w:cs="FuturaPL-Book"/>
          <w:lang w:val="pl-PL" w:eastAsia="pl-PL"/>
        </w:rPr>
        <w:t>.</w:t>
      </w:r>
      <w:r w:rsidR="00304614">
        <w:rPr>
          <w:rFonts w:cs="FuturaPL-Book"/>
          <w:lang w:val="pl-PL" w:eastAsia="pl-PL"/>
        </w:rPr>
        <w:t xml:space="preserve"> Zestaw wchodzi w skład limitowanej serii z podpisem </w:t>
      </w:r>
      <w:r w:rsidR="00304614">
        <w:rPr>
          <w:lang w:val="pl-PL" w:eastAsia="pl-PL"/>
        </w:rPr>
        <w:t>Reinhold’a W</w:t>
      </w:r>
      <w:r w:rsidR="00304614" w:rsidRPr="00292507">
        <w:rPr>
          <w:lang w:val="pl-PL" w:eastAsia="pl-PL"/>
        </w:rPr>
        <w:t>ü</w:t>
      </w:r>
      <w:r w:rsidR="00304614">
        <w:rPr>
          <w:lang w:val="pl-PL" w:eastAsia="pl-PL"/>
        </w:rPr>
        <w:t>rth.</w:t>
      </w:r>
    </w:p>
    <w:p w:rsidR="006C4CE1" w:rsidRDefault="006C4CE1" w:rsidP="00632951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</w:p>
    <w:p w:rsidR="00E026EB" w:rsidRDefault="00E026EB" w:rsidP="00632951">
      <w:p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6C4CE1">
        <w:rPr>
          <w:rFonts w:ascii="Wuerth Bold" w:hAnsi="Wuerth Bold" w:cs="FuturaPL-Book"/>
          <w:lang w:val="pl-PL" w:eastAsia="pl-PL"/>
        </w:rPr>
        <w:t>Zawartość zestawu</w:t>
      </w:r>
      <w:r w:rsidR="0034605D">
        <w:rPr>
          <w:rFonts w:ascii="Wuerth Bold" w:hAnsi="Wuerth Bold" w:cs="FuturaPL-Book"/>
          <w:lang w:val="pl-PL" w:eastAsia="pl-PL"/>
        </w:rPr>
        <w:t>:</w:t>
      </w:r>
    </w:p>
    <w:p w:rsidR="00E026EB" w:rsidRPr="00443DCC" w:rsidRDefault="00E026EB" w:rsidP="0034605D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443DCC">
        <w:rPr>
          <w:rFonts w:cs="Wuerth-Bold"/>
          <w:bCs/>
          <w:lang w:val="pl-PL" w:eastAsia="pl-PL"/>
        </w:rPr>
        <w:t>16 x</w:t>
      </w:r>
      <w:r w:rsidRPr="00501CA5">
        <w:rPr>
          <w:rFonts w:cs="Wuerth-Bold"/>
          <w:b/>
          <w:bCs/>
          <w:lang w:val="pl-PL" w:eastAsia="pl-PL"/>
        </w:rPr>
        <w:t xml:space="preserve"> </w:t>
      </w:r>
      <w:r w:rsidRPr="00443DCC">
        <w:rPr>
          <w:rFonts w:cs="Wuerth-Book"/>
          <w:lang w:val="pl-PL" w:eastAsia="pl-PL"/>
        </w:rPr>
        <w:t>bitów PH 1, 2, 3; PZ 1, 2; płaskich 0,6 x 3,5 mm; 0,8 x5,5 mm;</w:t>
      </w:r>
      <w:r w:rsidR="0034605D" w:rsidRPr="00443DCC">
        <w:rPr>
          <w:rFonts w:cs="Wuerth-Book"/>
          <w:lang w:val="pl-PL" w:eastAsia="pl-PL"/>
        </w:rPr>
        <w:t xml:space="preserve"> </w:t>
      </w:r>
      <w:r w:rsidRPr="00443DCC">
        <w:rPr>
          <w:rFonts w:cs="Wuerth-Book"/>
          <w:lang w:val="pl-PL" w:eastAsia="pl-PL"/>
        </w:rPr>
        <w:t>6-kt 3, 4, 5, 6 mm; TX10, 15, 20, 25, 30</w:t>
      </w:r>
    </w:p>
    <w:p w:rsidR="00E026EB" w:rsidRPr="00443DCC" w:rsidRDefault="00E026EB" w:rsidP="00E25E55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443DCC">
        <w:rPr>
          <w:rFonts w:cs="Wuerth-Bold"/>
          <w:bCs/>
          <w:lang w:val="pl-PL" w:eastAsia="pl-PL"/>
        </w:rPr>
        <w:t>10 x</w:t>
      </w:r>
      <w:r w:rsidRPr="00501CA5">
        <w:rPr>
          <w:rFonts w:cs="Wuerth-Bold"/>
          <w:b/>
          <w:bCs/>
          <w:lang w:val="pl-PL" w:eastAsia="pl-PL"/>
        </w:rPr>
        <w:t xml:space="preserve"> </w:t>
      </w:r>
      <w:r w:rsidRPr="00443DCC">
        <w:rPr>
          <w:rFonts w:cs="Wuerth-Book"/>
          <w:lang w:val="pl-PL" w:eastAsia="pl-PL"/>
        </w:rPr>
        <w:t>nasadek „Mini” 5, 6, 7, 8, 9, 10, 11, 12, 13, 14 mm</w:t>
      </w:r>
    </w:p>
    <w:p w:rsidR="00E026EB" w:rsidRPr="00443DCC" w:rsidRDefault="00E026EB" w:rsidP="00E25E55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443DCC">
        <w:rPr>
          <w:rFonts w:cs="Wuerth-Bold"/>
          <w:bCs/>
          <w:lang w:val="pl-PL" w:eastAsia="pl-PL"/>
        </w:rPr>
        <w:t>1 x</w:t>
      </w:r>
      <w:r w:rsidRPr="00501CA5">
        <w:rPr>
          <w:rFonts w:cs="Wuerth-Bold"/>
          <w:b/>
          <w:bCs/>
          <w:lang w:val="pl-PL" w:eastAsia="pl-PL"/>
        </w:rPr>
        <w:t xml:space="preserve"> </w:t>
      </w:r>
      <w:r w:rsidRPr="00443DCC">
        <w:rPr>
          <w:rFonts w:cs="Wuerth-Book"/>
          <w:lang w:val="pl-PL" w:eastAsia="pl-PL"/>
        </w:rPr>
        <w:t>adapter 1/4 do klucza nasadowego</w:t>
      </w:r>
    </w:p>
    <w:p w:rsidR="00E026EB" w:rsidRPr="00501CA5" w:rsidRDefault="00E026EB" w:rsidP="00E25E55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443DCC">
        <w:rPr>
          <w:rFonts w:cs="Wuerth-Bold"/>
          <w:bCs/>
          <w:lang w:val="pl-PL" w:eastAsia="pl-PL"/>
        </w:rPr>
        <w:t xml:space="preserve">1 x </w:t>
      </w:r>
      <w:r w:rsidRPr="00501CA5">
        <w:rPr>
          <w:rFonts w:cs="Wuerth-Book"/>
          <w:lang w:val="pl-PL" w:eastAsia="pl-PL"/>
        </w:rPr>
        <w:t>klucz z dwoma grzechotkami</w:t>
      </w:r>
    </w:p>
    <w:p w:rsidR="00B46F93" w:rsidRPr="00443DCC" w:rsidRDefault="00E026EB" w:rsidP="00E25E55">
      <w:pPr>
        <w:numPr>
          <w:ilvl w:val="0"/>
          <w:numId w:val="18"/>
        </w:numPr>
        <w:autoSpaceDE w:val="0"/>
        <w:autoSpaceDN w:val="0"/>
        <w:adjustRightInd w:val="0"/>
        <w:rPr>
          <w:rFonts w:cs="Wuerth-Book"/>
          <w:lang w:val="pl-PL" w:eastAsia="pl-PL"/>
        </w:rPr>
      </w:pPr>
      <w:r w:rsidRPr="00443DCC">
        <w:rPr>
          <w:rFonts w:cs="Wuerth-Bold"/>
          <w:bCs/>
          <w:lang w:val="pl-PL" w:eastAsia="pl-PL"/>
        </w:rPr>
        <w:t>1 x</w:t>
      </w:r>
      <w:r w:rsidRPr="00501CA5">
        <w:rPr>
          <w:rFonts w:cs="Wuerth-Bold"/>
          <w:b/>
          <w:bCs/>
          <w:lang w:val="pl-PL" w:eastAsia="pl-PL"/>
        </w:rPr>
        <w:t xml:space="preserve"> </w:t>
      </w:r>
      <w:r w:rsidRPr="00443DCC">
        <w:rPr>
          <w:rFonts w:cs="Wuerth-Book"/>
          <w:lang w:val="pl-PL" w:eastAsia="pl-PL"/>
        </w:rPr>
        <w:t>przedłużka</w:t>
      </w:r>
    </w:p>
    <w:p w:rsidR="00E026EB" w:rsidRPr="00443DCC" w:rsidRDefault="00E026EB" w:rsidP="00E026EB">
      <w:pPr>
        <w:autoSpaceDE w:val="0"/>
        <w:autoSpaceDN w:val="0"/>
        <w:adjustRightInd w:val="0"/>
        <w:rPr>
          <w:rFonts w:cs="Wuerth-Book"/>
          <w:sz w:val="18"/>
          <w:szCs w:val="18"/>
          <w:lang w:val="pl-PL" w:eastAsia="pl-PL"/>
        </w:rPr>
      </w:pPr>
    </w:p>
    <w:p w:rsidR="001B0C95" w:rsidRPr="00ED273F" w:rsidRDefault="00B319A8" w:rsidP="00B319A8">
      <w:pPr>
        <w:shd w:val="clear" w:color="auto" w:fill="FFFFFF"/>
        <w:rPr>
          <w:rFonts w:cs="FuturaPL-Bold"/>
          <w:bCs/>
          <w:lang w:val="pl-PL" w:eastAsia="pl-PL"/>
        </w:rPr>
      </w:pPr>
      <w:bookmarkStart w:id="2" w:name="_Hlk69390965"/>
      <w:r w:rsidRPr="00501CA5">
        <w:rPr>
          <w:lang w:val="pl-PL"/>
        </w:rPr>
        <w:t xml:space="preserve">Art. nr: </w:t>
      </w:r>
      <w:hyperlink r:id="rId11" w:history="1">
        <w:r w:rsidR="00632951" w:rsidRPr="00501CA5">
          <w:rPr>
            <w:rStyle w:val="Hipercze"/>
            <w:rFonts w:cs="FuturaPL-Book"/>
            <w:lang w:val="pl-PL" w:eastAsia="pl-PL"/>
          </w:rPr>
          <w:t>0714 202 0</w:t>
        </w:r>
      </w:hyperlink>
      <w:r w:rsidR="00632951" w:rsidRPr="00501CA5">
        <w:rPr>
          <w:rFonts w:cs="FuturaPL-Bold"/>
          <w:bCs/>
          <w:lang w:val="pl-PL" w:eastAsia="pl-PL"/>
        </w:rPr>
        <w:t xml:space="preserve">, cena </w:t>
      </w:r>
      <w:r w:rsidR="00260A63">
        <w:rPr>
          <w:rFonts w:cs="FuturaPL-Bold"/>
          <w:bCs/>
          <w:lang w:val="pl-PL" w:eastAsia="pl-PL"/>
        </w:rPr>
        <w:t xml:space="preserve">promocyjna: </w:t>
      </w:r>
      <w:r w:rsidR="003A7D05" w:rsidRPr="00501CA5">
        <w:rPr>
          <w:rFonts w:cs="Arial"/>
          <w:lang w:val="pl-PL"/>
        </w:rPr>
        <w:t>2</w:t>
      </w:r>
      <w:r w:rsidR="00530BB3">
        <w:rPr>
          <w:rFonts w:cs="Arial"/>
          <w:lang w:val="pl-PL"/>
        </w:rPr>
        <w:t>1</w:t>
      </w:r>
      <w:r w:rsidR="003A7D05" w:rsidRPr="00443DCC">
        <w:rPr>
          <w:rFonts w:cs="Arial"/>
          <w:lang w:val="pl-PL"/>
        </w:rPr>
        <w:t>9</w:t>
      </w:r>
      <w:r w:rsidR="0037519C" w:rsidRPr="00443DCC">
        <w:rPr>
          <w:rFonts w:cs="Arial"/>
          <w:lang w:val="pl-PL"/>
        </w:rPr>
        <w:t xml:space="preserve"> </w:t>
      </w:r>
      <w:r w:rsidR="003A7D05" w:rsidRPr="00443DCC">
        <w:rPr>
          <w:rFonts w:cs="Arial"/>
          <w:lang w:val="pl-PL"/>
        </w:rPr>
        <w:t>zł netto.</w:t>
      </w:r>
    </w:p>
    <w:bookmarkEnd w:id="2"/>
    <w:p w:rsidR="003A7D05" w:rsidRPr="00B15147" w:rsidRDefault="003A7D05" w:rsidP="00B319A8">
      <w:pPr>
        <w:shd w:val="clear" w:color="auto" w:fill="FFFFFF"/>
        <w:rPr>
          <w:rFonts w:eastAsia="Calibri" w:cs="Swis721CnPL-Roman"/>
          <w:lang w:val="pl-PL" w:eastAsia="en-US"/>
        </w:rPr>
      </w:pPr>
    </w:p>
    <w:p w:rsidR="0034605D" w:rsidRDefault="00CC6CCA" w:rsidP="000C7E35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lang w:val="pl-PL" w:eastAsia="en-US"/>
        </w:rPr>
        <w:br w:type="page"/>
      </w:r>
      <w:r w:rsidR="00B319A8" w:rsidRPr="00B15147">
        <w:rPr>
          <w:rFonts w:ascii="Wuerth Bold" w:eastAsia="Calibri" w:hAnsi="Wuerth Bold" w:cs="Swis721CnPL-Roman"/>
          <w:lang w:val="pl-PL" w:eastAsia="en-US"/>
        </w:rPr>
        <w:lastRenderedPageBreak/>
        <w:t xml:space="preserve">Zdjęcie </w:t>
      </w:r>
    </w:p>
    <w:p w:rsidR="009B2EF7" w:rsidRPr="00B15147" w:rsidRDefault="00926595" w:rsidP="00CC6CCA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noProof/>
          <w:lang w:val="pl-PL" w:eastAsia="pl-PL"/>
        </w:rPr>
        <w:drawing>
          <wp:inline distT="0" distB="0" distL="0" distR="0">
            <wp:extent cx="2584450" cy="2494915"/>
            <wp:effectExtent l="0" t="0" r="0" b="0"/>
            <wp:docPr id="3" name="Obraz 3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49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9A8" w:rsidRPr="00B15147" w:rsidRDefault="00B319A8" w:rsidP="00B319A8">
      <w:pPr>
        <w:shd w:val="clear" w:color="auto" w:fill="FFFFFF"/>
        <w:jc w:val="both"/>
        <w:rPr>
          <w:rFonts w:ascii="Wuerth Bold" w:eastAsia="Calibri" w:hAnsi="Wuerth Bold" w:cs="Swis721CnPL-Roman"/>
          <w:lang w:val="pl-PL" w:eastAsia="en-US"/>
        </w:rPr>
      </w:pPr>
    </w:p>
    <w:p w:rsidR="00D81C99" w:rsidRPr="00A700C8" w:rsidRDefault="00626651" w:rsidP="00B319A8">
      <w:pPr>
        <w:pStyle w:val="Akapitzlist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Wuerth Bold" w:hAnsi="Wuerth Bold"/>
          <w:sz w:val="24"/>
          <w:szCs w:val="24"/>
          <w:shd w:val="clear" w:color="auto" w:fill="FFFFFF"/>
        </w:rPr>
      </w:pPr>
      <w:r>
        <w:rPr>
          <w:rFonts w:ascii="Wuerth Bold" w:hAnsi="Wuerth Bold"/>
          <w:sz w:val="24"/>
          <w:szCs w:val="24"/>
          <w:shd w:val="clear" w:color="auto" w:fill="FFFFFF"/>
        </w:rPr>
        <w:t xml:space="preserve">Zestaw bitów/nasadek/wierteł </w:t>
      </w:r>
    </w:p>
    <w:p w:rsidR="002105E5" w:rsidRPr="00292507" w:rsidRDefault="00D81C99" w:rsidP="00304614">
      <w:pPr>
        <w:jc w:val="both"/>
        <w:rPr>
          <w:rFonts w:cs="Arial"/>
          <w:shd w:val="clear" w:color="auto" w:fill="FFFFFF"/>
          <w:lang w:val="pl-PL"/>
        </w:rPr>
      </w:pPr>
      <w:r w:rsidRPr="00292507">
        <w:rPr>
          <w:rFonts w:cs="Arial"/>
          <w:shd w:val="clear" w:color="auto" w:fill="FFFFFF"/>
          <w:lang w:val="pl-PL"/>
        </w:rPr>
        <w:t xml:space="preserve">Umieszczony w </w:t>
      </w:r>
      <w:r w:rsidR="000C7E35">
        <w:rPr>
          <w:rFonts w:cs="Arial"/>
          <w:shd w:val="clear" w:color="auto" w:fill="FFFFFF"/>
          <w:lang w:val="pl-PL"/>
        </w:rPr>
        <w:t>ekskluzywnej</w:t>
      </w:r>
      <w:r w:rsidRPr="00292507">
        <w:rPr>
          <w:rFonts w:cs="Arial"/>
          <w:shd w:val="clear" w:color="auto" w:fill="FFFFFF"/>
          <w:lang w:val="pl-PL"/>
        </w:rPr>
        <w:t xml:space="preserve"> kasecie</w:t>
      </w:r>
      <w:r w:rsidR="00446AF4">
        <w:rPr>
          <w:rFonts w:cs="Arial"/>
          <w:shd w:val="clear" w:color="auto" w:fill="FFFFFF"/>
          <w:lang w:val="pl-PL"/>
        </w:rPr>
        <w:t>,</w:t>
      </w:r>
      <w:r w:rsidRPr="00292507">
        <w:rPr>
          <w:rFonts w:cs="Arial"/>
          <w:shd w:val="clear" w:color="auto" w:fill="FFFFFF"/>
          <w:lang w:val="pl-PL"/>
        </w:rPr>
        <w:t xml:space="preserve"> komplet</w:t>
      </w:r>
      <w:r w:rsidR="00612446" w:rsidRPr="00292507">
        <w:rPr>
          <w:rFonts w:cs="Arial"/>
          <w:shd w:val="clear" w:color="auto" w:fill="FFFFFF"/>
          <w:lang w:val="pl-PL"/>
        </w:rPr>
        <w:t xml:space="preserve"> 31 elementów składa się </w:t>
      </w:r>
      <w:r w:rsidR="002105E5" w:rsidRPr="00292507">
        <w:rPr>
          <w:rFonts w:cs="Arial"/>
          <w:shd w:val="clear" w:color="auto" w:fill="FFFFFF"/>
          <w:lang w:val="pl-PL"/>
        </w:rPr>
        <w:t xml:space="preserve">z </w:t>
      </w:r>
      <w:r w:rsidR="000C7E35">
        <w:rPr>
          <w:rFonts w:cs="Arial"/>
          <w:shd w:val="clear" w:color="auto" w:fill="FFFFFF"/>
          <w:lang w:val="pl-PL"/>
        </w:rPr>
        <w:t xml:space="preserve">innowacyjnych wierteł </w:t>
      </w:r>
      <w:r w:rsidR="00612446" w:rsidRPr="00292507">
        <w:rPr>
          <w:rFonts w:cs="Arial"/>
          <w:shd w:val="clear" w:color="auto" w:fill="FFFFFF"/>
          <w:lang w:val="pl-PL"/>
        </w:rPr>
        <w:t>wysokiej jakości, uchwytu magnetycznego ¼'', popularnych bitów oraz nasadek magnetycznych do użycia z wkrętarką.</w:t>
      </w:r>
      <w:r w:rsidR="002105E5" w:rsidRPr="00292507">
        <w:rPr>
          <w:rFonts w:cs="Arial"/>
          <w:shd w:val="clear" w:color="auto" w:fill="FFFFFF"/>
          <w:lang w:val="pl-PL"/>
        </w:rPr>
        <w:t xml:space="preserve"> </w:t>
      </w:r>
      <w:r w:rsidR="00260A63">
        <w:rPr>
          <w:rFonts w:cs="Arial"/>
          <w:shd w:val="clear" w:color="auto" w:fill="FFFFFF"/>
          <w:lang w:val="pl-PL"/>
        </w:rPr>
        <w:t>Narzędzia wy</w:t>
      </w:r>
      <w:r w:rsidR="00091995">
        <w:rPr>
          <w:rFonts w:cs="Arial"/>
          <w:shd w:val="clear" w:color="auto" w:fill="FFFFFF"/>
          <w:lang w:val="pl-PL"/>
        </w:rPr>
        <w:t>konano</w:t>
      </w:r>
      <w:r w:rsidR="00260A63">
        <w:rPr>
          <w:rFonts w:cs="Arial"/>
          <w:shd w:val="clear" w:color="auto" w:fill="FFFFFF"/>
          <w:lang w:val="pl-PL"/>
        </w:rPr>
        <w:t xml:space="preserve"> w jakości Zebra. </w:t>
      </w:r>
      <w:r w:rsidR="006352CB" w:rsidRPr="00292507">
        <w:rPr>
          <w:rFonts w:cs="Arial"/>
          <w:shd w:val="clear" w:color="auto" w:fill="FFFFFF"/>
          <w:lang w:val="pl-PL"/>
        </w:rPr>
        <w:t>Znajdujące się w zestawie i</w:t>
      </w:r>
      <w:r w:rsidR="00A700C8" w:rsidRPr="00292507">
        <w:rPr>
          <w:rFonts w:cs="Arial"/>
          <w:shd w:val="clear" w:color="auto" w:fill="FFFFFF"/>
          <w:lang w:val="pl-PL"/>
        </w:rPr>
        <w:t>nnowacyjne wiertło</w:t>
      </w:r>
      <w:r w:rsidR="006352CB" w:rsidRPr="00292507">
        <w:rPr>
          <w:rFonts w:cs="Arial"/>
          <w:shd w:val="clear" w:color="auto" w:fill="FFFFFF"/>
          <w:lang w:val="pl-PL"/>
        </w:rPr>
        <w:t xml:space="preserve"> spiralne </w:t>
      </w:r>
      <w:r w:rsidR="00A700C8" w:rsidRPr="00292507">
        <w:rPr>
          <w:rFonts w:cs="Arial"/>
          <w:shd w:val="clear" w:color="auto" w:fill="FFFFFF"/>
          <w:lang w:val="pl-PL"/>
        </w:rPr>
        <w:t>ze stopniowanym wierzchołkiem</w:t>
      </w:r>
      <w:r w:rsidR="00044D5A">
        <w:rPr>
          <w:rFonts w:cs="Arial"/>
          <w:shd w:val="clear" w:color="auto" w:fill="FFFFFF"/>
          <w:lang w:val="pl-PL"/>
        </w:rPr>
        <w:t>,</w:t>
      </w:r>
      <w:r w:rsidR="00A700C8" w:rsidRPr="00292507">
        <w:rPr>
          <w:rFonts w:cs="Arial"/>
          <w:shd w:val="clear" w:color="auto" w:fill="FFFFFF"/>
          <w:lang w:val="pl-PL"/>
        </w:rPr>
        <w:t xml:space="preserve"> to pierwszy tego typu produkt na </w:t>
      </w:r>
      <w:r w:rsidR="00A700C8" w:rsidRPr="00501CA5">
        <w:rPr>
          <w:rFonts w:cs="Arial"/>
          <w:shd w:val="clear" w:color="auto" w:fill="FFFFFF"/>
          <w:lang w:val="pl-PL"/>
        </w:rPr>
        <w:t>świecie</w:t>
      </w:r>
      <w:r w:rsidR="00A700C8" w:rsidRPr="00443DCC">
        <w:rPr>
          <w:rFonts w:cs="Arial"/>
          <w:shd w:val="clear" w:color="auto" w:fill="FFFFFF"/>
          <w:lang w:val="pl-PL"/>
        </w:rPr>
        <w:t>, który</w:t>
      </w:r>
      <w:r w:rsidR="00A700C8" w:rsidRPr="00501CA5">
        <w:rPr>
          <w:rFonts w:cs="Arial"/>
          <w:shd w:val="clear" w:color="auto" w:fill="FFFFFF"/>
          <w:lang w:val="pl-PL"/>
        </w:rPr>
        <w:t xml:space="preserve"> moż</w:t>
      </w:r>
      <w:r w:rsidR="00A700C8" w:rsidRPr="00292507">
        <w:rPr>
          <w:rFonts w:cs="Arial"/>
          <w:shd w:val="clear" w:color="auto" w:fill="FFFFFF"/>
          <w:lang w:val="pl-PL"/>
        </w:rPr>
        <w:t>na nabyć wyłącznie w Würth</w:t>
      </w:r>
      <w:r w:rsidR="00FD328B">
        <w:rPr>
          <w:rFonts w:cs="Arial"/>
          <w:shd w:val="clear" w:color="auto" w:fill="FFFFFF"/>
          <w:lang w:val="pl-PL"/>
        </w:rPr>
        <w:t>. P</w:t>
      </w:r>
      <w:r w:rsidR="00A700C8" w:rsidRPr="00292507">
        <w:rPr>
          <w:rFonts w:cs="Arial"/>
          <w:shd w:val="clear" w:color="auto" w:fill="FFFFFF"/>
          <w:lang w:val="pl-PL"/>
        </w:rPr>
        <w:t>rzeznaczon</w:t>
      </w:r>
      <w:r w:rsidR="000C7E35">
        <w:rPr>
          <w:rFonts w:cs="Arial"/>
          <w:shd w:val="clear" w:color="auto" w:fill="FFFFFF"/>
          <w:lang w:val="pl-PL"/>
        </w:rPr>
        <w:t>y</w:t>
      </w:r>
      <w:r w:rsidR="00A700C8" w:rsidRPr="00292507">
        <w:rPr>
          <w:rFonts w:cs="Arial"/>
          <w:shd w:val="clear" w:color="auto" w:fill="FFFFFF"/>
          <w:lang w:val="pl-PL"/>
        </w:rPr>
        <w:t xml:space="preserve"> jest do wywiercania precyzyjnych</w:t>
      </w:r>
      <w:r w:rsidR="00044D5A">
        <w:rPr>
          <w:rFonts w:cs="Arial"/>
          <w:shd w:val="clear" w:color="auto" w:fill="FFFFFF"/>
          <w:lang w:val="pl-PL"/>
        </w:rPr>
        <w:t>,</w:t>
      </w:r>
      <w:r w:rsidR="00A700C8" w:rsidRPr="00292507">
        <w:rPr>
          <w:rFonts w:cs="Arial"/>
          <w:shd w:val="clear" w:color="auto" w:fill="FFFFFF"/>
          <w:lang w:val="pl-PL"/>
        </w:rPr>
        <w:t xml:space="preserve"> okrągłych otworów z ręcznym prowadzeniem w stali do 1000 N/mm²</w:t>
      </w:r>
      <w:r w:rsidR="00501CA5">
        <w:rPr>
          <w:rFonts w:cs="Arial"/>
          <w:shd w:val="clear" w:color="auto" w:fill="FFFFFF"/>
          <w:lang w:val="pl-PL"/>
        </w:rPr>
        <w:t xml:space="preserve">, </w:t>
      </w:r>
      <w:r w:rsidR="00A700C8" w:rsidRPr="00292507">
        <w:rPr>
          <w:rFonts w:cs="Arial"/>
          <w:shd w:val="clear" w:color="auto" w:fill="FFFFFF"/>
          <w:lang w:val="pl-PL"/>
        </w:rPr>
        <w:t>żeliw</w:t>
      </w:r>
      <w:r w:rsidR="00501CA5">
        <w:rPr>
          <w:rFonts w:cs="Arial"/>
          <w:shd w:val="clear" w:color="auto" w:fill="FFFFFF"/>
          <w:lang w:val="pl-PL"/>
        </w:rPr>
        <w:t>ie,</w:t>
      </w:r>
      <w:r w:rsidR="00A700C8" w:rsidRPr="00292507">
        <w:rPr>
          <w:rFonts w:cs="Arial"/>
          <w:shd w:val="clear" w:color="auto" w:fill="FFFFFF"/>
          <w:lang w:val="pl-PL"/>
        </w:rPr>
        <w:t xml:space="preserve"> aluminium, plastiku, metalach nieżelaznych oraz twardym i miękkim drewnie</w:t>
      </w:r>
      <w:r w:rsidR="006352CB" w:rsidRPr="00292507">
        <w:rPr>
          <w:rFonts w:cs="Arial"/>
          <w:shd w:val="clear" w:color="auto" w:fill="FFFFFF"/>
          <w:lang w:val="pl-PL"/>
        </w:rPr>
        <w:t>. B</w:t>
      </w:r>
      <w:r w:rsidR="002105E5" w:rsidRPr="00292507">
        <w:rPr>
          <w:rFonts w:cs="Arial"/>
          <w:shd w:val="clear" w:color="auto" w:fill="FFFFFF"/>
          <w:lang w:val="pl-PL"/>
        </w:rPr>
        <w:t xml:space="preserve">ity posiadają możliwość kodowania kolorami, a dzięki </w:t>
      </w:r>
      <w:r w:rsidR="000C7E35">
        <w:rPr>
          <w:rFonts w:cs="Arial"/>
          <w:shd w:val="clear" w:color="auto" w:fill="FFFFFF"/>
          <w:lang w:val="pl-PL"/>
        </w:rPr>
        <w:t>wygodnemu</w:t>
      </w:r>
      <w:r w:rsidR="002105E5" w:rsidRPr="00292507">
        <w:rPr>
          <w:rFonts w:cs="Arial"/>
          <w:shd w:val="clear" w:color="auto" w:fill="FFFFFF"/>
          <w:lang w:val="pl-PL"/>
        </w:rPr>
        <w:t xml:space="preserve"> uchwytowi można je szybko wymienić jedną ręką. </w:t>
      </w:r>
      <w:r w:rsidR="000C7E35">
        <w:rPr>
          <w:rFonts w:cs="Arial"/>
          <w:shd w:val="clear" w:color="auto" w:fill="FFFFFF"/>
          <w:lang w:val="pl-PL"/>
        </w:rPr>
        <w:t xml:space="preserve">Utrzymanie porządku </w:t>
      </w:r>
      <w:r w:rsidR="00A700C8" w:rsidRPr="00292507">
        <w:rPr>
          <w:rFonts w:cs="Arial"/>
          <w:shd w:val="clear" w:color="auto" w:fill="FFFFFF"/>
          <w:lang w:val="pl-PL"/>
        </w:rPr>
        <w:t>w kasecie ułatwia wkładka z oznaczeniem elementów wykończona imitacją karbonu.</w:t>
      </w:r>
      <w:r w:rsidR="00304614">
        <w:rPr>
          <w:rFonts w:cs="Arial"/>
          <w:shd w:val="clear" w:color="auto" w:fill="FFFFFF"/>
          <w:lang w:val="pl-PL"/>
        </w:rPr>
        <w:t xml:space="preserve"> Produkt wchodzi w skład limitowanej serii i jest oznaczony podpisem </w:t>
      </w:r>
      <w:r w:rsidR="00304614">
        <w:rPr>
          <w:lang w:val="pl-PL" w:eastAsia="pl-PL"/>
        </w:rPr>
        <w:t>Reinhold’a W</w:t>
      </w:r>
      <w:r w:rsidR="00304614" w:rsidRPr="00292507">
        <w:rPr>
          <w:lang w:val="pl-PL" w:eastAsia="pl-PL"/>
        </w:rPr>
        <w:t>ü</w:t>
      </w:r>
      <w:r w:rsidR="00304614">
        <w:rPr>
          <w:lang w:val="pl-PL" w:eastAsia="pl-PL"/>
        </w:rPr>
        <w:t>rth.</w:t>
      </w:r>
    </w:p>
    <w:p w:rsidR="00A700C8" w:rsidRPr="00292507" w:rsidRDefault="00A700C8" w:rsidP="00292507">
      <w:pPr>
        <w:jc w:val="both"/>
        <w:rPr>
          <w:rFonts w:cs="Arial"/>
          <w:shd w:val="clear" w:color="auto" w:fill="FFFFFF"/>
          <w:lang w:val="pl-PL"/>
        </w:rPr>
      </w:pPr>
    </w:p>
    <w:p w:rsidR="00D81C99" w:rsidRPr="0034605D" w:rsidRDefault="00626651" w:rsidP="00626651">
      <w:pPr>
        <w:autoSpaceDE w:val="0"/>
        <w:autoSpaceDN w:val="0"/>
        <w:adjustRightInd w:val="0"/>
        <w:jc w:val="both"/>
        <w:rPr>
          <w:rFonts w:ascii="Wuerth Bold" w:hAnsi="Wuerth Bold" w:cs="FuturaPL-Book"/>
          <w:lang w:val="pl-PL" w:eastAsia="pl-PL"/>
        </w:rPr>
      </w:pPr>
      <w:r w:rsidRPr="0034605D">
        <w:rPr>
          <w:rFonts w:ascii="Wuerth Bold" w:hAnsi="Wuerth Bold" w:cs="FuturaPL-Book"/>
          <w:lang w:val="pl-PL" w:eastAsia="pl-PL"/>
        </w:rPr>
        <w:t>Zawartość zestawu:</w:t>
      </w:r>
    </w:p>
    <w:p w:rsidR="00626651" w:rsidRPr="00501CA5" w:rsidRDefault="00626651" w:rsidP="00044D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en-US" w:eastAsia="pl-PL"/>
        </w:rPr>
      </w:pPr>
      <w:r w:rsidRPr="00443DCC">
        <w:rPr>
          <w:rFonts w:cs="FuturaPL-Book"/>
          <w:lang w:val="en-US" w:eastAsia="pl-PL"/>
        </w:rPr>
        <w:t>5 x</w:t>
      </w:r>
      <w:r w:rsidRPr="00501CA5">
        <w:rPr>
          <w:rFonts w:cs="FuturaPL-Book"/>
          <w:lang w:val="en-US" w:eastAsia="pl-PL"/>
        </w:rPr>
        <w:t xml:space="preserve"> wiertło HSS DIN 338 SMART STEP 4,0; 5,0; 6,0; 8,0; 10,0 mm</w:t>
      </w:r>
    </w:p>
    <w:p w:rsidR="00626651" w:rsidRPr="00501CA5" w:rsidRDefault="00626651" w:rsidP="00044D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443DCC">
        <w:rPr>
          <w:rFonts w:cs="FuturaPL-Book"/>
          <w:lang w:val="pl-PL" w:eastAsia="pl-PL"/>
        </w:rPr>
        <w:t>1 x</w:t>
      </w:r>
      <w:r w:rsidRPr="00501CA5">
        <w:rPr>
          <w:rFonts w:cs="FuturaPL-Book"/>
          <w:lang w:val="pl-PL" w:eastAsia="pl-PL"/>
        </w:rPr>
        <w:t xml:space="preserve"> ¼‘‘ magnetyczny uchwyt do bitów</w:t>
      </w:r>
    </w:p>
    <w:p w:rsidR="00626651" w:rsidRPr="00501CA5" w:rsidRDefault="00626651" w:rsidP="00044D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en-US" w:eastAsia="pl-PL"/>
        </w:rPr>
      </w:pPr>
      <w:r w:rsidRPr="00443DCC">
        <w:rPr>
          <w:rFonts w:cs="FuturaPL-Book"/>
          <w:lang w:val="en-US" w:eastAsia="pl-PL"/>
        </w:rPr>
        <w:t>10 x</w:t>
      </w:r>
      <w:r w:rsidRPr="00501CA5">
        <w:rPr>
          <w:rFonts w:cs="FuturaPL-Book"/>
          <w:lang w:val="en-US" w:eastAsia="pl-PL"/>
        </w:rPr>
        <w:t xml:space="preserve"> ¼‘‘ Bit 25 mm AW 10, 20, 25, 30, 40; PH1, 2, 3; PZ 1, 2</w:t>
      </w:r>
    </w:p>
    <w:p w:rsidR="00626651" w:rsidRPr="00501CA5" w:rsidRDefault="00626651" w:rsidP="00044D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443DCC">
        <w:rPr>
          <w:rFonts w:cs="FuturaPL-Book"/>
          <w:lang w:val="pl-PL" w:eastAsia="pl-PL"/>
        </w:rPr>
        <w:t>10 x</w:t>
      </w:r>
      <w:r w:rsidRPr="00501CA5">
        <w:rPr>
          <w:rFonts w:cs="FuturaPL-Book"/>
          <w:lang w:val="pl-PL" w:eastAsia="pl-PL"/>
        </w:rPr>
        <w:t xml:space="preserve"> ¼‘‘ Bit 25 mm płaski 0,6x3,5 mm, 0,8x5,5 mm, TX 10, 15, 20, 25, 30, Imbus 3, 4, 5 mm</w:t>
      </w:r>
    </w:p>
    <w:p w:rsidR="00626651" w:rsidRPr="00626651" w:rsidRDefault="00626651" w:rsidP="00044D5A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443DCC">
        <w:rPr>
          <w:rFonts w:cs="FuturaPL-Book"/>
          <w:lang w:val="pl-PL" w:eastAsia="pl-PL"/>
        </w:rPr>
        <w:t>5 x</w:t>
      </w:r>
      <w:r w:rsidRPr="00501CA5">
        <w:rPr>
          <w:rFonts w:cs="FuturaPL-Book"/>
          <w:lang w:val="pl-PL" w:eastAsia="pl-PL"/>
        </w:rPr>
        <w:t xml:space="preserve"> ¼‘‘ magnetyczna </w:t>
      </w:r>
      <w:r w:rsidRPr="00626651">
        <w:rPr>
          <w:rFonts w:cs="FuturaPL-Book"/>
          <w:lang w:val="pl-PL" w:eastAsia="pl-PL"/>
        </w:rPr>
        <w:t>nasadka 7, 8, 3/8“, 10, 13 mm</w:t>
      </w:r>
    </w:p>
    <w:p w:rsidR="00626651" w:rsidRPr="00B15147" w:rsidRDefault="00626651" w:rsidP="00B319A8">
      <w:pPr>
        <w:jc w:val="both"/>
        <w:rPr>
          <w:rFonts w:cs="Arial"/>
          <w:shd w:val="clear" w:color="auto" w:fill="FFFFFF"/>
          <w:lang w:val="pl-PL"/>
        </w:rPr>
      </w:pPr>
    </w:p>
    <w:p w:rsidR="00B319A8" w:rsidRDefault="00B319A8" w:rsidP="00B319A8">
      <w:pPr>
        <w:shd w:val="clear" w:color="auto" w:fill="FFFFFF"/>
        <w:rPr>
          <w:rFonts w:cs="Arial"/>
          <w:lang w:val="pl-PL"/>
        </w:rPr>
      </w:pPr>
      <w:bookmarkStart w:id="3" w:name="_Hlk69391021"/>
      <w:r w:rsidRPr="00B15147">
        <w:rPr>
          <w:lang w:val="pl-PL"/>
        </w:rPr>
        <w:t>Art. nr</w:t>
      </w:r>
      <w:r w:rsidRPr="00626651">
        <w:rPr>
          <w:lang w:val="pl-PL"/>
        </w:rPr>
        <w:t xml:space="preserve">: </w:t>
      </w:r>
      <w:hyperlink r:id="rId13" w:history="1">
        <w:r w:rsidR="00626651" w:rsidRPr="0034605D">
          <w:rPr>
            <w:rStyle w:val="Hipercze"/>
            <w:rFonts w:cs="Wuerth-Bold"/>
            <w:bCs/>
            <w:lang w:val="pl-PL" w:eastAsia="pl-PL"/>
          </w:rPr>
          <w:t>0624 932 020</w:t>
        </w:r>
      </w:hyperlink>
      <w:r w:rsidR="003A7D05" w:rsidRPr="00B15147">
        <w:rPr>
          <w:lang w:val="pl-PL"/>
        </w:rPr>
        <w:t xml:space="preserve">, </w:t>
      </w:r>
      <w:r w:rsidR="00626651">
        <w:rPr>
          <w:rFonts w:cs="Arial"/>
          <w:lang w:val="pl-PL"/>
        </w:rPr>
        <w:t>cena</w:t>
      </w:r>
      <w:r w:rsidR="00260A63">
        <w:rPr>
          <w:rFonts w:cs="Arial"/>
          <w:lang w:val="pl-PL"/>
        </w:rPr>
        <w:t xml:space="preserve"> promocyjna</w:t>
      </w:r>
      <w:r w:rsidR="00626651">
        <w:rPr>
          <w:rFonts w:cs="Arial"/>
          <w:lang w:val="pl-PL"/>
        </w:rPr>
        <w:t>: 2</w:t>
      </w:r>
      <w:r w:rsidR="00530BB3">
        <w:rPr>
          <w:rFonts w:cs="Arial"/>
          <w:lang w:val="pl-PL"/>
        </w:rPr>
        <w:t>3</w:t>
      </w:r>
      <w:r w:rsidR="003A7D05" w:rsidRPr="00B15147">
        <w:rPr>
          <w:rFonts w:cs="Arial"/>
          <w:lang w:val="pl-PL"/>
        </w:rPr>
        <w:t>9</w:t>
      </w:r>
      <w:r w:rsidR="0037519C">
        <w:rPr>
          <w:rFonts w:cs="Arial"/>
          <w:lang w:val="pl-PL"/>
        </w:rPr>
        <w:t xml:space="preserve"> </w:t>
      </w:r>
      <w:r w:rsidR="003A7D05" w:rsidRPr="00B15147">
        <w:rPr>
          <w:rFonts w:cs="Arial"/>
          <w:lang w:val="pl-PL"/>
        </w:rPr>
        <w:t>zł netto.</w:t>
      </w:r>
    </w:p>
    <w:bookmarkEnd w:id="3"/>
    <w:p w:rsidR="00AB5C11" w:rsidRPr="0034605D" w:rsidRDefault="00AB5C11" w:rsidP="00B319A8">
      <w:pPr>
        <w:shd w:val="clear" w:color="auto" w:fill="FFFFFF"/>
        <w:rPr>
          <w:rFonts w:eastAsia="Calibri" w:cs="Swis721CnPL-Roman"/>
          <w:lang w:val="pl-PL" w:eastAsia="en-US"/>
        </w:rPr>
      </w:pPr>
    </w:p>
    <w:p w:rsidR="00B319A8" w:rsidRDefault="00B319A8" w:rsidP="00B319A8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 w:rsidRPr="00B15147">
        <w:rPr>
          <w:rFonts w:ascii="Wuerth Bold" w:eastAsia="Calibri" w:hAnsi="Wuerth Bold" w:cs="Swis721CnPL-Roman"/>
          <w:lang w:val="pl-PL" w:eastAsia="en-US"/>
        </w:rPr>
        <w:lastRenderedPageBreak/>
        <w:t xml:space="preserve">Zdjęcie </w:t>
      </w:r>
    </w:p>
    <w:p w:rsidR="0034605D" w:rsidRDefault="00926595" w:rsidP="00AB5C1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noProof/>
          <w:lang w:val="pl-PL" w:eastAsia="pl-PL"/>
        </w:rPr>
        <w:drawing>
          <wp:inline distT="0" distB="0" distL="0" distR="0">
            <wp:extent cx="2965450" cy="2235835"/>
            <wp:effectExtent l="0" t="0" r="0" b="0"/>
            <wp:docPr id="4" name="Obraz 4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r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223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C95" w:rsidRDefault="001B0C95" w:rsidP="00AB5C1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</w:p>
    <w:p w:rsidR="00CA0991" w:rsidRPr="00A700C8" w:rsidRDefault="00CA0991" w:rsidP="00CA0991">
      <w:pPr>
        <w:pStyle w:val="Akapitzlist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Wuerth Bold" w:hAnsi="Wuerth Bold"/>
          <w:sz w:val="24"/>
          <w:szCs w:val="24"/>
          <w:shd w:val="clear" w:color="auto" w:fill="FFFFFF"/>
        </w:rPr>
      </w:pPr>
      <w:r>
        <w:rPr>
          <w:rFonts w:ascii="Wuerth Bold" w:hAnsi="Wuerth Bold"/>
          <w:sz w:val="24"/>
          <w:szCs w:val="24"/>
          <w:shd w:val="clear" w:color="auto" w:fill="FFFFFF"/>
        </w:rPr>
        <w:t xml:space="preserve">Wykrywacz materiałów MD 12 </w:t>
      </w:r>
    </w:p>
    <w:p w:rsidR="00530BB3" w:rsidRDefault="005B4C10" w:rsidP="00AB5C11">
      <w:pPr>
        <w:jc w:val="both"/>
        <w:rPr>
          <w:rFonts w:cs="Arial"/>
          <w:shd w:val="clear" w:color="auto" w:fill="FFFFFF"/>
          <w:lang w:val="pl-PL"/>
        </w:rPr>
      </w:pPr>
      <w:r>
        <w:rPr>
          <w:rFonts w:cs="Arial"/>
          <w:shd w:val="clear" w:color="auto" w:fill="FFFFFF"/>
          <w:lang w:val="pl-PL"/>
        </w:rPr>
        <w:t>Wykrywacz MD 12 to cyfrowe urządzenie przeznaczone do lokalizacji w podłożu elementów</w:t>
      </w:r>
    </w:p>
    <w:p w:rsidR="005B4C10" w:rsidRDefault="005B4C10" w:rsidP="00AB5C11">
      <w:pPr>
        <w:jc w:val="both"/>
        <w:rPr>
          <w:rFonts w:cs="Arial"/>
          <w:shd w:val="clear" w:color="auto" w:fill="FFFFFF"/>
          <w:lang w:val="pl-PL"/>
        </w:rPr>
      </w:pPr>
      <w:r>
        <w:rPr>
          <w:rFonts w:cs="Arial"/>
          <w:shd w:val="clear" w:color="auto" w:fill="FFFFFF"/>
          <w:lang w:val="pl-PL"/>
        </w:rPr>
        <w:t>z metal</w:t>
      </w:r>
      <w:r w:rsidR="00AB5C11">
        <w:rPr>
          <w:rFonts w:cs="Arial"/>
          <w:shd w:val="clear" w:color="auto" w:fill="FFFFFF"/>
          <w:lang w:val="pl-PL"/>
        </w:rPr>
        <w:t>i żelaznych i nieżelaznych</w:t>
      </w:r>
      <w:r>
        <w:rPr>
          <w:rFonts w:cs="Arial"/>
          <w:shd w:val="clear" w:color="auto" w:fill="FFFFFF"/>
          <w:lang w:val="pl-PL"/>
        </w:rPr>
        <w:t>, drewn</w:t>
      </w:r>
      <w:r w:rsidR="00AB5C11">
        <w:rPr>
          <w:rFonts w:cs="Arial"/>
          <w:shd w:val="clear" w:color="auto" w:fill="FFFFFF"/>
          <w:lang w:val="pl-PL"/>
        </w:rPr>
        <w:t>i</w:t>
      </w:r>
      <w:r>
        <w:rPr>
          <w:rFonts w:cs="Arial"/>
          <w:shd w:val="clear" w:color="auto" w:fill="FFFFFF"/>
          <w:lang w:val="pl-PL"/>
        </w:rPr>
        <w:t>a</w:t>
      </w:r>
      <w:r w:rsidR="00AB5C11">
        <w:rPr>
          <w:rFonts w:cs="Arial"/>
          <w:shd w:val="clear" w:color="auto" w:fill="FFFFFF"/>
          <w:lang w:val="pl-PL"/>
        </w:rPr>
        <w:t>nych konstrukcji nośnych</w:t>
      </w:r>
      <w:r>
        <w:rPr>
          <w:rFonts w:cs="Arial"/>
          <w:shd w:val="clear" w:color="auto" w:fill="FFFFFF"/>
          <w:lang w:val="pl-PL"/>
        </w:rPr>
        <w:t xml:space="preserve"> oraz przewodów elektrycznych bez i pod napięciem. Automatyczna kalibracja umożliwia szybkie przygotowanie urządzenia do pracy i zmniejsza ryzyko występowania błędnych pomiarów. Pierścień znajdujący się w centralnej części urządzenia posiada trójkolorowe podświetlenie LED. Połączenie koloru z precyzyjnym wskaźnikiem pozwala na sprawdzenie ułożenia ukrytych elementów i jednoznaczne określenie możliwości wiercenia. Specjalnie zaprojektowana podświetlana skala umożliwia prawidłowe odczyty nawet przy niewystarczającym oświetleniu miejsc pomiarów. Detektor posiada trzy różne tryby – tryb pracy na konstrukcjach gipsowo-kartonowych (wykrywanie elementów drewnianych), tryb wykrywania metali oraz tryb wykrywania przewodów pod napięciem.   </w:t>
      </w:r>
    </w:p>
    <w:p w:rsidR="003558B0" w:rsidRPr="00292507" w:rsidRDefault="003558B0" w:rsidP="00AB5C11">
      <w:pPr>
        <w:jc w:val="both"/>
        <w:rPr>
          <w:rFonts w:cs="Arial"/>
          <w:shd w:val="clear" w:color="auto" w:fill="FFFFFF"/>
          <w:lang w:val="pl-PL"/>
        </w:rPr>
      </w:pPr>
    </w:p>
    <w:p w:rsidR="00CA0991" w:rsidRPr="0034605D" w:rsidRDefault="00CA0991" w:rsidP="00CA0991">
      <w:pPr>
        <w:autoSpaceDE w:val="0"/>
        <w:autoSpaceDN w:val="0"/>
        <w:adjustRightInd w:val="0"/>
        <w:jc w:val="both"/>
        <w:rPr>
          <w:rFonts w:ascii="Wuerth Bold" w:hAnsi="Wuerth Bold" w:cs="FuturaPL-Book"/>
          <w:lang w:val="pl-PL" w:eastAsia="pl-PL"/>
        </w:rPr>
      </w:pPr>
      <w:r w:rsidRPr="0034605D">
        <w:rPr>
          <w:rFonts w:ascii="Wuerth Bold" w:hAnsi="Wuerth Bold" w:cs="FuturaPL-Book"/>
          <w:lang w:val="pl-PL" w:eastAsia="pl-PL"/>
        </w:rPr>
        <w:t>Zawartość zestawu:</w:t>
      </w:r>
    </w:p>
    <w:p w:rsidR="00CA0991" w:rsidRPr="00AB5C11" w:rsidRDefault="00AB5C11" w:rsidP="00CA09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 w:rsidRPr="00AB5C11">
        <w:rPr>
          <w:rFonts w:cs="FuturaPL-Book"/>
          <w:lang w:val="pl-PL" w:eastAsia="pl-PL"/>
        </w:rPr>
        <w:t>detektor MD 12</w:t>
      </w:r>
    </w:p>
    <w:p w:rsidR="00CA0991" w:rsidRPr="00626651" w:rsidRDefault="00AB5C11" w:rsidP="00CA09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>
        <w:rPr>
          <w:rFonts w:cs="FuturaPL-Book"/>
          <w:lang w:val="pl-PL" w:eastAsia="pl-PL"/>
        </w:rPr>
        <w:t>pokrowiec ochronny na detektor</w:t>
      </w:r>
    </w:p>
    <w:p w:rsidR="00CA0991" w:rsidRPr="00626651" w:rsidRDefault="00AB5C11" w:rsidP="00CA09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>
        <w:rPr>
          <w:rFonts w:cs="FuturaPL-Book"/>
          <w:lang w:val="pl-PL" w:eastAsia="pl-PL"/>
        </w:rPr>
        <w:t>bateria zasilająca 9V</w:t>
      </w:r>
    </w:p>
    <w:p w:rsidR="00CA0991" w:rsidRPr="00626651" w:rsidRDefault="00AB5C11" w:rsidP="00CA0991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FuturaPL-Book"/>
          <w:lang w:val="pl-PL" w:eastAsia="pl-PL"/>
        </w:rPr>
      </w:pPr>
      <w:r>
        <w:rPr>
          <w:rFonts w:cs="FuturaPL-Book"/>
          <w:lang w:val="pl-PL" w:eastAsia="pl-PL"/>
        </w:rPr>
        <w:t>instrukcja obsługi</w:t>
      </w:r>
    </w:p>
    <w:p w:rsidR="00CA0991" w:rsidRPr="00B15147" w:rsidRDefault="00CA0991" w:rsidP="00CA0991">
      <w:pPr>
        <w:jc w:val="both"/>
        <w:rPr>
          <w:rFonts w:cs="Arial"/>
          <w:shd w:val="clear" w:color="auto" w:fill="FFFFFF"/>
          <w:lang w:val="pl-PL"/>
        </w:rPr>
      </w:pPr>
    </w:p>
    <w:p w:rsidR="00CA0991" w:rsidRDefault="00CA0991" w:rsidP="00CA0991">
      <w:pPr>
        <w:shd w:val="clear" w:color="auto" w:fill="FFFFFF"/>
        <w:rPr>
          <w:rFonts w:cs="Arial"/>
          <w:lang w:val="pl-PL"/>
        </w:rPr>
      </w:pPr>
      <w:r w:rsidRPr="00B15147">
        <w:rPr>
          <w:lang w:val="pl-PL"/>
        </w:rPr>
        <w:t>Art. nr</w:t>
      </w:r>
      <w:r w:rsidRPr="00626651">
        <w:rPr>
          <w:lang w:val="pl-PL"/>
        </w:rPr>
        <w:t xml:space="preserve">: </w:t>
      </w:r>
      <w:hyperlink r:id="rId15" w:history="1">
        <w:r w:rsidR="00AB5C11" w:rsidRPr="00016C54">
          <w:rPr>
            <w:rStyle w:val="Hipercze"/>
            <w:lang w:val="pl-PL"/>
          </w:rPr>
          <w:t>5709 300 800</w:t>
        </w:r>
      </w:hyperlink>
      <w:r w:rsidRPr="00B15147">
        <w:rPr>
          <w:lang w:val="pl-PL"/>
        </w:rPr>
        <w:t xml:space="preserve">, </w:t>
      </w:r>
      <w:r>
        <w:rPr>
          <w:rFonts w:cs="Arial"/>
          <w:lang w:val="pl-PL"/>
        </w:rPr>
        <w:t>cena</w:t>
      </w:r>
      <w:r w:rsidR="00180CB5">
        <w:rPr>
          <w:rFonts w:cs="Arial"/>
          <w:lang w:val="pl-PL"/>
        </w:rPr>
        <w:t xml:space="preserve"> promocyjna</w:t>
      </w:r>
      <w:r>
        <w:rPr>
          <w:rFonts w:cs="Arial"/>
          <w:lang w:val="pl-PL"/>
        </w:rPr>
        <w:t xml:space="preserve">: </w:t>
      </w:r>
      <w:r w:rsidR="00AB5C11">
        <w:rPr>
          <w:rFonts w:cs="Arial"/>
          <w:lang w:val="pl-PL"/>
        </w:rPr>
        <w:t>33</w:t>
      </w:r>
      <w:r w:rsidRPr="00B15147">
        <w:rPr>
          <w:rFonts w:cs="Arial"/>
          <w:lang w:val="pl-PL"/>
        </w:rPr>
        <w:t>9</w:t>
      </w:r>
      <w:r>
        <w:rPr>
          <w:rFonts w:cs="Arial"/>
          <w:lang w:val="pl-PL"/>
        </w:rPr>
        <w:t xml:space="preserve"> </w:t>
      </w:r>
      <w:r w:rsidRPr="00B15147">
        <w:rPr>
          <w:rFonts w:cs="Arial"/>
          <w:lang w:val="pl-PL"/>
        </w:rPr>
        <w:t>zł netto.</w:t>
      </w:r>
    </w:p>
    <w:p w:rsidR="001B0C95" w:rsidRDefault="00D07543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lang w:val="pl-PL" w:eastAsia="en-US"/>
        </w:rPr>
        <w:br w:type="page"/>
      </w:r>
      <w:r w:rsidR="00CA0991" w:rsidRPr="00B15147">
        <w:rPr>
          <w:rFonts w:ascii="Wuerth Bold" w:eastAsia="Calibri" w:hAnsi="Wuerth Bold" w:cs="Swis721CnPL-Roman"/>
          <w:lang w:val="pl-PL" w:eastAsia="en-US"/>
        </w:rPr>
        <w:lastRenderedPageBreak/>
        <w:t>Zdjęcie</w:t>
      </w:r>
    </w:p>
    <w:p w:rsidR="00CA0991" w:rsidRDefault="00926595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noProof/>
          <w:lang w:val="pl-PL" w:eastAsia="pl-PL"/>
        </w:rPr>
        <w:drawing>
          <wp:inline distT="0" distB="0" distL="0" distR="0">
            <wp:extent cx="2653030" cy="1770380"/>
            <wp:effectExtent l="0" t="0" r="0" b="0"/>
            <wp:docPr id="5" name="Obraz 5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91" w:rsidRDefault="00CA0991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</w:p>
    <w:p w:rsidR="00CA0991" w:rsidRPr="00A700C8" w:rsidRDefault="00CA0991" w:rsidP="00CA0991">
      <w:pPr>
        <w:pStyle w:val="Akapitzlist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Wuerth Bold" w:hAnsi="Wuerth Bold"/>
          <w:sz w:val="24"/>
          <w:szCs w:val="24"/>
          <w:shd w:val="clear" w:color="auto" w:fill="FFFFFF"/>
        </w:rPr>
      </w:pPr>
      <w:r>
        <w:rPr>
          <w:rFonts w:ascii="Wuerth Bold" w:hAnsi="Wuerth Bold"/>
          <w:sz w:val="24"/>
          <w:szCs w:val="24"/>
          <w:shd w:val="clear" w:color="auto" w:fill="FFFFFF"/>
        </w:rPr>
        <w:t>Szlifierka kątowa EAG 11-125-C</w:t>
      </w:r>
    </w:p>
    <w:p w:rsidR="00CA0991" w:rsidRPr="00292507" w:rsidRDefault="00AB5C11" w:rsidP="00CA0991">
      <w:pPr>
        <w:jc w:val="both"/>
        <w:rPr>
          <w:rFonts w:cs="Arial"/>
          <w:shd w:val="clear" w:color="auto" w:fill="FFFFFF"/>
          <w:lang w:val="pl-PL"/>
        </w:rPr>
      </w:pPr>
      <w:r>
        <w:rPr>
          <w:rFonts w:cs="Arial"/>
          <w:shd w:val="clear" w:color="auto" w:fill="FFFFFF"/>
          <w:lang w:val="pl-PL"/>
        </w:rPr>
        <w:t xml:space="preserve">Szlifierka kątowa posiada </w:t>
      </w:r>
      <w:r w:rsidR="008D6D3C">
        <w:rPr>
          <w:rFonts w:cs="Arial"/>
          <w:shd w:val="clear" w:color="auto" w:fill="FFFFFF"/>
          <w:lang w:val="pl-PL"/>
        </w:rPr>
        <w:t xml:space="preserve">funkcję utrzymania stałej </w:t>
      </w:r>
      <w:r>
        <w:rPr>
          <w:rFonts w:cs="Arial"/>
          <w:shd w:val="clear" w:color="auto" w:fill="FFFFFF"/>
          <w:lang w:val="pl-PL"/>
        </w:rPr>
        <w:t>prę</w:t>
      </w:r>
      <w:r w:rsidR="00926125">
        <w:rPr>
          <w:rFonts w:cs="Arial"/>
          <w:shd w:val="clear" w:color="auto" w:fill="FFFFFF"/>
          <w:lang w:val="pl-PL"/>
        </w:rPr>
        <w:t>dkości</w:t>
      </w:r>
      <w:r w:rsidR="00501CA5">
        <w:rPr>
          <w:rFonts w:cs="Arial"/>
          <w:shd w:val="clear" w:color="auto" w:fill="FFFFFF"/>
          <w:lang w:val="pl-PL"/>
        </w:rPr>
        <w:t>. P</w:t>
      </w:r>
      <w:r>
        <w:rPr>
          <w:rFonts w:cs="Arial"/>
          <w:shd w:val="clear" w:color="auto" w:fill="FFFFFF"/>
          <w:lang w:val="pl-PL"/>
        </w:rPr>
        <w:t>rzycisk blokady wrzeciona ułatwia wymianę tarczy szlifierskiej</w:t>
      </w:r>
      <w:r w:rsidR="00926125">
        <w:rPr>
          <w:rFonts w:cs="Arial"/>
          <w:shd w:val="clear" w:color="auto" w:fill="FFFFFF"/>
          <w:lang w:val="pl-PL"/>
        </w:rPr>
        <w:t>,</w:t>
      </w:r>
      <w:r>
        <w:rPr>
          <w:rFonts w:cs="Arial"/>
          <w:shd w:val="clear" w:color="auto" w:fill="FFFFFF"/>
          <w:lang w:val="pl-PL"/>
        </w:rPr>
        <w:t xml:space="preserve"> a funkcja automatycznego wyłączania szczotek zwiększa trwałość narzędzia. </w:t>
      </w:r>
      <w:r w:rsidR="00501CA5">
        <w:rPr>
          <w:rFonts w:cs="Arial"/>
          <w:shd w:val="clear" w:color="auto" w:fill="FFFFFF"/>
          <w:lang w:val="pl-PL"/>
        </w:rPr>
        <w:t>S</w:t>
      </w:r>
      <w:r>
        <w:rPr>
          <w:rFonts w:cs="Arial"/>
          <w:shd w:val="clear" w:color="auto" w:fill="FFFFFF"/>
          <w:lang w:val="pl-PL"/>
        </w:rPr>
        <w:t xml:space="preserve">ilnik o mocy 1100 W posiada opcję sterowania elektronicznego, a jego żywotność wydłuża zastosowanie ochrony przed kurzem. </w:t>
      </w:r>
    </w:p>
    <w:p w:rsidR="00CA0991" w:rsidRPr="00B15147" w:rsidRDefault="00CA0991" w:rsidP="00CA0991">
      <w:pPr>
        <w:jc w:val="both"/>
        <w:rPr>
          <w:rFonts w:cs="Arial"/>
          <w:shd w:val="clear" w:color="auto" w:fill="FFFFFF"/>
          <w:lang w:val="pl-PL"/>
        </w:rPr>
      </w:pPr>
    </w:p>
    <w:p w:rsidR="00CA0991" w:rsidRDefault="00CA0991" w:rsidP="00CA0991">
      <w:pPr>
        <w:shd w:val="clear" w:color="auto" w:fill="FFFFFF"/>
        <w:rPr>
          <w:rFonts w:cs="Arial"/>
          <w:lang w:val="pl-PL"/>
        </w:rPr>
      </w:pPr>
      <w:r w:rsidRPr="00B15147">
        <w:rPr>
          <w:lang w:val="pl-PL"/>
        </w:rPr>
        <w:t>Art. nr</w:t>
      </w:r>
      <w:r w:rsidRPr="00626651">
        <w:rPr>
          <w:lang w:val="pl-PL"/>
        </w:rPr>
        <w:t xml:space="preserve">: </w:t>
      </w:r>
      <w:r w:rsidR="00AB5C11">
        <w:t>5717 006 010</w:t>
      </w:r>
      <w:r w:rsidRPr="00B15147">
        <w:rPr>
          <w:lang w:val="pl-PL"/>
        </w:rPr>
        <w:t xml:space="preserve">, </w:t>
      </w:r>
      <w:r>
        <w:rPr>
          <w:rFonts w:cs="Arial"/>
          <w:lang w:val="pl-PL"/>
        </w:rPr>
        <w:t>cena</w:t>
      </w:r>
      <w:r w:rsidR="00260A63">
        <w:rPr>
          <w:rFonts w:cs="Arial"/>
          <w:lang w:val="pl-PL"/>
        </w:rPr>
        <w:t xml:space="preserve"> promocyjna</w:t>
      </w:r>
      <w:r>
        <w:rPr>
          <w:rFonts w:cs="Arial"/>
          <w:lang w:val="pl-PL"/>
        </w:rPr>
        <w:t>: 2</w:t>
      </w:r>
      <w:r w:rsidR="00AB5C11">
        <w:rPr>
          <w:rFonts w:cs="Arial"/>
          <w:lang w:val="pl-PL"/>
        </w:rPr>
        <w:t>9</w:t>
      </w:r>
      <w:r w:rsidRPr="00B15147">
        <w:rPr>
          <w:rFonts w:cs="Arial"/>
          <w:lang w:val="pl-PL"/>
        </w:rPr>
        <w:t>9</w:t>
      </w:r>
      <w:r>
        <w:rPr>
          <w:rFonts w:cs="Arial"/>
          <w:lang w:val="pl-PL"/>
        </w:rPr>
        <w:t xml:space="preserve"> </w:t>
      </w:r>
      <w:r w:rsidRPr="00B15147">
        <w:rPr>
          <w:rFonts w:cs="Arial"/>
          <w:lang w:val="pl-PL"/>
        </w:rPr>
        <w:t>zł netto.</w:t>
      </w:r>
    </w:p>
    <w:p w:rsidR="00AB5C11" w:rsidRPr="0034605D" w:rsidRDefault="00AB5C11" w:rsidP="00CA0991">
      <w:pPr>
        <w:shd w:val="clear" w:color="auto" w:fill="FFFFFF"/>
        <w:rPr>
          <w:rFonts w:eastAsia="Calibri" w:cs="Swis721CnPL-Roman"/>
          <w:lang w:val="pl-PL" w:eastAsia="en-US"/>
        </w:rPr>
      </w:pPr>
    </w:p>
    <w:p w:rsidR="00CA0991" w:rsidRDefault="00CA0991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 w:rsidRPr="00B15147">
        <w:rPr>
          <w:rFonts w:ascii="Wuerth Bold" w:eastAsia="Calibri" w:hAnsi="Wuerth Bold" w:cs="Swis721CnPL-Roman"/>
          <w:lang w:val="pl-PL" w:eastAsia="en-US"/>
        </w:rPr>
        <w:t>Zdjęcie</w:t>
      </w:r>
    </w:p>
    <w:p w:rsidR="001B0C95" w:rsidRDefault="00926595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noProof/>
          <w:lang w:val="pl-PL" w:eastAsia="pl-PL"/>
        </w:rPr>
        <w:drawing>
          <wp:inline distT="0" distB="0" distL="0" distR="0">
            <wp:extent cx="3324860" cy="1215390"/>
            <wp:effectExtent l="0" t="0" r="0" b="0"/>
            <wp:docPr id="6" name="Obraz 6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r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860" cy="121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991" w:rsidRDefault="00CA0991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</w:p>
    <w:p w:rsidR="00CA0991" w:rsidRPr="00A700C8" w:rsidRDefault="00CA0991" w:rsidP="00CA0991">
      <w:pPr>
        <w:pStyle w:val="Akapitzlist"/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jc w:val="both"/>
        <w:rPr>
          <w:rFonts w:ascii="Wuerth Bold" w:hAnsi="Wuerth Bold"/>
          <w:sz w:val="24"/>
          <w:szCs w:val="24"/>
          <w:shd w:val="clear" w:color="auto" w:fill="FFFFFF"/>
        </w:rPr>
      </w:pPr>
      <w:r>
        <w:rPr>
          <w:rFonts w:ascii="Wuerth Bold" w:hAnsi="Wuerth Bold"/>
          <w:sz w:val="24"/>
          <w:szCs w:val="24"/>
          <w:shd w:val="clear" w:color="auto" w:fill="FFFFFF"/>
        </w:rPr>
        <w:t>Zestaw wierteł spiralnych HSCO DIN 338 TYPE RN OXIDE</w:t>
      </w:r>
    </w:p>
    <w:p w:rsidR="00CA0991" w:rsidRPr="00292507" w:rsidRDefault="00DD6919" w:rsidP="00CA0991">
      <w:pPr>
        <w:jc w:val="both"/>
        <w:rPr>
          <w:rFonts w:cs="Arial"/>
          <w:shd w:val="clear" w:color="auto" w:fill="FFFFFF"/>
          <w:lang w:val="pl-PL"/>
        </w:rPr>
      </w:pPr>
      <w:r>
        <w:rPr>
          <w:rFonts w:cs="Arial"/>
          <w:shd w:val="clear" w:color="auto" w:fill="FFFFFF"/>
          <w:lang w:val="pl-PL"/>
        </w:rPr>
        <w:t xml:space="preserve">Zawarte w zestawie 19 wierteł o grubości od 1 do 10 mm </w:t>
      </w:r>
      <w:r w:rsidR="00443DCC">
        <w:rPr>
          <w:rFonts w:cs="Arial"/>
          <w:shd w:val="clear" w:color="auto" w:fill="FFFFFF"/>
          <w:lang w:val="pl-PL"/>
        </w:rPr>
        <w:t xml:space="preserve">stopniowanych </w:t>
      </w:r>
      <w:r>
        <w:rPr>
          <w:rFonts w:cs="Arial"/>
          <w:shd w:val="clear" w:color="auto" w:fill="FFFFFF"/>
          <w:lang w:val="pl-PL"/>
        </w:rPr>
        <w:t xml:space="preserve">jest co 0,5 mm, dzięki czemu z łatwością można dopasować element do rodzaju wykonywanej pracy. Precyzyjne narzędzia o wysokiej wydajności przeznaczone są do obróbki stali nierdzewnej (np; V2A, V4A), stali żaroodpornych i tytanu. Nadają się także do ogólnych zastosowań w stali o wytrzymałości 1000 N/mm2 oraz w żeliwie. </w:t>
      </w:r>
      <w:r w:rsidR="00260A63">
        <w:rPr>
          <w:rFonts w:cs="Arial"/>
          <w:shd w:val="clear" w:color="auto" w:fill="FFFFFF"/>
          <w:lang w:val="pl-PL"/>
        </w:rPr>
        <w:t>Wyprodukowane w jakości Zebra w</w:t>
      </w:r>
      <w:r>
        <w:rPr>
          <w:rFonts w:cs="Arial"/>
          <w:shd w:val="clear" w:color="auto" w:fill="FFFFFF"/>
          <w:lang w:val="pl-PL"/>
        </w:rPr>
        <w:t>iertła spiralne od</w:t>
      </w:r>
      <w:r>
        <w:t xml:space="preserve"> </w:t>
      </w:r>
      <w:r w:rsidRPr="00292507">
        <w:rPr>
          <w:rFonts w:cs="Arial"/>
          <w:shd w:val="clear" w:color="auto" w:fill="FFFFFF"/>
          <w:lang w:val="pl-PL"/>
        </w:rPr>
        <w:t>Würth</w:t>
      </w:r>
      <w:r>
        <w:rPr>
          <w:rFonts w:cs="Arial"/>
          <w:shd w:val="clear" w:color="auto" w:fill="FFFFFF"/>
          <w:lang w:val="pl-PL"/>
        </w:rPr>
        <w:t xml:space="preserve"> Polska</w:t>
      </w:r>
      <w:r w:rsidR="00091995">
        <w:rPr>
          <w:rFonts w:cs="Arial"/>
          <w:shd w:val="clear" w:color="auto" w:fill="FFFFFF"/>
          <w:lang w:val="pl-PL"/>
        </w:rPr>
        <w:t>,</w:t>
      </w:r>
      <w:r>
        <w:rPr>
          <w:rFonts w:cs="Arial"/>
          <w:shd w:val="clear" w:color="auto" w:fill="FFFFFF"/>
          <w:lang w:val="pl-PL"/>
        </w:rPr>
        <w:t xml:space="preserve"> zapewniają szybkie wiercenie z doskonałym odprowadzeniem wióra, a precyzyjna geometria </w:t>
      </w:r>
      <w:r>
        <w:rPr>
          <w:rFonts w:cs="Arial"/>
          <w:shd w:val="clear" w:color="auto" w:fill="FFFFFF"/>
          <w:lang w:val="pl-PL"/>
        </w:rPr>
        <w:lastRenderedPageBreak/>
        <w:t>ostrza umożliwia dokładne wykonanie otworu. Duże przestrzenie na wióry i mały rdzeń sprawiają, że wiertła świetnie sprawdzą się również do wiercenia rdzeniowego.</w:t>
      </w:r>
    </w:p>
    <w:p w:rsidR="00CA0991" w:rsidRPr="00B15147" w:rsidRDefault="00CA0991" w:rsidP="00CA0991">
      <w:pPr>
        <w:jc w:val="both"/>
        <w:rPr>
          <w:rFonts w:cs="Arial"/>
          <w:shd w:val="clear" w:color="auto" w:fill="FFFFFF"/>
          <w:lang w:val="pl-PL"/>
        </w:rPr>
      </w:pPr>
    </w:p>
    <w:p w:rsidR="00CA0991" w:rsidRDefault="00CA0991" w:rsidP="00CA0991">
      <w:pPr>
        <w:shd w:val="clear" w:color="auto" w:fill="FFFFFF"/>
        <w:rPr>
          <w:rFonts w:cs="Arial"/>
          <w:lang w:val="pl-PL"/>
        </w:rPr>
      </w:pPr>
      <w:r w:rsidRPr="00B15147">
        <w:rPr>
          <w:lang w:val="pl-PL"/>
        </w:rPr>
        <w:t>Art. nr</w:t>
      </w:r>
      <w:r w:rsidRPr="00626651">
        <w:rPr>
          <w:lang w:val="pl-PL"/>
        </w:rPr>
        <w:t xml:space="preserve">: </w:t>
      </w:r>
      <w:hyperlink r:id="rId18" w:history="1">
        <w:r w:rsidR="0058020F" w:rsidRPr="00016C54">
          <w:rPr>
            <w:rStyle w:val="Hipercze"/>
            <w:lang w:val="pl-PL"/>
          </w:rPr>
          <w:t>0626 000 002</w:t>
        </w:r>
      </w:hyperlink>
      <w:r w:rsidRPr="00B15147">
        <w:rPr>
          <w:lang w:val="pl-PL"/>
        </w:rPr>
        <w:t xml:space="preserve">, </w:t>
      </w:r>
      <w:r>
        <w:rPr>
          <w:rFonts w:cs="Arial"/>
          <w:lang w:val="pl-PL"/>
        </w:rPr>
        <w:t>cena</w:t>
      </w:r>
      <w:r w:rsidR="00260A63">
        <w:rPr>
          <w:rFonts w:cs="Arial"/>
          <w:lang w:val="pl-PL"/>
        </w:rPr>
        <w:t xml:space="preserve"> promocyjna</w:t>
      </w:r>
      <w:r>
        <w:rPr>
          <w:rFonts w:cs="Arial"/>
          <w:lang w:val="pl-PL"/>
        </w:rPr>
        <w:t>: 2</w:t>
      </w:r>
      <w:r w:rsidR="0058020F">
        <w:rPr>
          <w:rFonts w:cs="Arial"/>
          <w:lang w:val="pl-PL"/>
        </w:rPr>
        <w:t>9</w:t>
      </w:r>
      <w:r w:rsidRPr="00B15147">
        <w:rPr>
          <w:rFonts w:cs="Arial"/>
          <w:lang w:val="pl-PL"/>
        </w:rPr>
        <w:t>9</w:t>
      </w:r>
      <w:r>
        <w:rPr>
          <w:rFonts w:cs="Arial"/>
          <w:lang w:val="pl-PL"/>
        </w:rPr>
        <w:t xml:space="preserve"> </w:t>
      </w:r>
      <w:r w:rsidRPr="00B15147">
        <w:rPr>
          <w:rFonts w:cs="Arial"/>
          <w:lang w:val="pl-PL"/>
        </w:rPr>
        <w:t>zł netto.</w:t>
      </w:r>
    </w:p>
    <w:p w:rsidR="0058020F" w:rsidRPr="0034605D" w:rsidRDefault="0058020F" w:rsidP="00CA0991">
      <w:pPr>
        <w:shd w:val="clear" w:color="auto" w:fill="FFFFFF"/>
        <w:rPr>
          <w:rFonts w:eastAsia="Calibri" w:cs="Swis721CnPL-Roman"/>
          <w:lang w:val="pl-PL" w:eastAsia="en-US"/>
        </w:rPr>
      </w:pPr>
    </w:p>
    <w:p w:rsidR="00CA0991" w:rsidRDefault="00CA0991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 w:rsidRPr="00B15147">
        <w:rPr>
          <w:rFonts w:ascii="Wuerth Bold" w:eastAsia="Calibri" w:hAnsi="Wuerth Bold" w:cs="Swis721CnPL-Roman"/>
          <w:lang w:val="pl-PL" w:eastAsia="en-US"/>
        </w:rPr>
        <w:t xml:space="preserve">Zdjęcie </w:t>
      </w:r>
    </w:p>
    <w:p w:rsidR="001B0C95" w:rsidRDefault="00926595" w:rsidP="00CA0991">
      <w:pPr>
        <w:shd w:val="clear" w:color="auto" w:fill="FFFFFF"/>
        <w:rPr>
          <w:rFonts w:ascii="Wuerth Bold" w:eastAsia="Calibri" w:hAnsi="Wuerth Bold" w:cs="Swis721CnPL-Roman"/>
          <w:lang w:val="pl-PL" w:eastAsia="en-US"/>
        </w:rPr>
      </w:pPr>
      <w:r>
        <w:rPr>
          <w:rFonts w:ascii="Wuerth Bold" w:eastAsia="Calibri" w:hAnsi="Wuerth Bold" w:cs="Swis721CnPL-Roman"/>
          <w:noProof/>
          <w:lang w:val="pl-PL" w:eastAsia="pl-PL"/>
        </w:rPr>
        <w:drawing>
          <wp:inline distT="0" distB="0" distL="0" distR="0">
            <wp:extent cx="1733550" cy="2003425"/>
            <wp:effectExtent l="0" t="0" r="0" b="0"/>
            <wp:docPr id="7" name="Obraz 7" descr="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r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951" w:rsidRDefault="00632951" w:rsidP="00F950BA">
      <w:pPr>
        <w:spacing w:line="276" w:lineRule="auto"/>
        <w:jc w:val="both"/>
        <w:rPr>
          <w:rFonts w:ascii="Wuerth Bold" w:hAnsi="Wuerth Bold"/>
          <w:i/>
          <w:sz w:val="22"/>
          <w:szCs w:val="22"/>
          <w:lang w:val="pl-PL"/>
        </w:rPr>
      </w:pPr>
    </w:p>
    <w:p w:rsidR="00D07543" w:rsidRDefault="00D07543" w:rsidP="00F950BA">
      <w:pPr>
        <w:spacing w:line="276" w:lineRule="auto"/>
        <w:jc w:val="both"/>
        <w:rPr>
          <w:rFonts w:ascii="Wuerth Bold" w:hAnsi="Wuerth Bold"/>
          <w:i/>
          <w:sz w:val="22"/>
          <w:szCs w:val="22"/>
          <w:lang w:val="pl-PL"/>
        </w:rPr>
      </w:pPr>
    </w:p>
    <w:p w:rsidR="00F950BA" w:rsidRPr="00B15147" w:rsidRDefault="00F950BA" w:rsidP="00F950BA">
      <w:pPr>
        <w:spacing w:line="276" w:lineRule="auto"/>
        <w:jc w:val="both"/>
        <w:rPr>
          <w:rFonts w:ascii="Wuerth Bold" w:hAnsi="Wuerth Bold"/>
          <w:i/>
          <w:sz w:val="22"/>
          <w:szCs w:val="22"/>
          <w:lang w:val="pl-PL"/>
        </w:rPr>
      </w:pPr>
      <w:r w:rsidRPr="00B15147">
        <w:rPr>
          <w:rFonts w:ascii="Wuerth Bold" w:hAnsi="Wuerth Bold"/>
          <w:i/>
          <w:sz w:val="22"/>
          <w:szCs w:val="22"/>
          <w:lang w:val="pl-PL"/>
        </w:rPr>
        <w:t>O Würth Polska</w:t>
      </w:r>
    </w:p>
    <w:p w:rsidR="006A0BA7" w:rsidRPr="0058020F" w:rsidRDefault="0058020F" w:rsidP="0058020F">
      <w:pPr>
        <w:pStyle w:val="pr-story--text-small"/>
        <w:shd w:val="clear" w:color="auto" w:fill="FFFFFF"/>
        <w:spacing w:before="0" w:beforeAutospacing="0" w:after="0" w:afterAutospacing="0"/>
        <w:jc w:val="both"/>
        <w:rPr>
          <w:rFonts w:ascii="Wuerth Book" w:hAnsi="Wuerth Book"/>
          <w:i/>
          <w:sz w:val="22"/>
          <w:szCs w:val="22"/>
        </w:rPr>
      </w:pPr>
      <w:r w:rsidRPr="0058020F">
        <w:rPr>
          <w:rStyle w:val="Uwydatnienie"/>
          <w:rFonts w:ascii="Wuerth Book" w:hAnsi="Wuerth Book"/>
          <w:color w:val="212B35"/>
          <w:sz w:val="22"/>
          <w:szCs w:val="22"/>
        </w:rPr>
        <w:t xml:space="preserve">Würth Polska jest liderem w technice zamocowań i dystrybucji produktów dla profesjonalistów, obecnym na polskim rynku już 31 lat. To nowoczesna firma i wiarygodny, stabilny pracodawca, który zatrudnia ponad 700 pracowników, z czego 500 w Dziale Sprzedaży podzielonym na 6 obszarów – Auto, Cargo (w tym Agro), Drewno, Budownictwo, Metal i Budownictwo Inwestycje. Würth Polska posiada 38 sklepów stacjonarnych oraz rozbudowany sklep internetowy, który zapewnia możliwość zakupów 24h na dobę bez wychodzenia z domu. Centrala firmy i nowoczesne centrum logistyczne znajdują się w Warszawie. Koncern prowadzi sprzedaż wyłącznie firmom i osobom prowadzącym działalność gospodarczą. </w:t>
      </w:r>
      <w:r w:rsidR="006A0BA7" w:rsidRPr="0058020F">
        <w:rPr>
          <w:rFonts w:ascii="Wuerth Book" w:hAnsi="Wuerth Book"/>
          <w:i/>
          <w:sz w:val="22"/>
          <w:szCs w:val="22"/>
        </w:rPr>
        <w:t xml:space="preserve">Więcej informacji o Würth Polska pod </w:t>
      </w:r>
      <w:hyperlink r:id="rId20" w:history="1">
        <w:r w:rsidR="006A0BA7" w:rsidRPr="0058020F">
          <w:rPr>
            <w:rStyle w:val="Hipercze"/>
            <w:rFonts w:ascii="Wuerth Book" w:hAnsi="Wuerth Book"/>
            <w:i/>
            <w:sz w:val="22"/>
            <w:szCs w:val="22"/>
          </w:rPr>
          <w:t>linkiem</w:t>
        </w:r>
      </w:hyperlink>
      <w:r w:rsidR="006A0BA7" w:rsidRPr="0058020F">
        <w:rPr>
          <w:rFonts w:ascii="Wuerth Book" w:hAnsi="Wuerth Book"/>
          <w:i/>
          <w:sz w:val="22"/>
          <w:szCs w:val="22"/>
        </w:rPr>
        <w:t>.</w:t>
      </w:r>
    </w:p>
    <w:p w:rsidR="00093B96" w:rsidRPr="0058020F" w:rsidRDefault="00093B96" w:rsidP="00F950BA">
      <w:pPr>
        <w:spacing w:line="276" w:lineRule="auto"/>
        <w:jc w:val="both"/>
        <w:rPr>
          <w:i/>
          <w:sz w:val="22"/>
          <w:szCs w:val="22"/>
          <w:lang w:val="pl-PL"/>
        </w:rPr>
      </w:pPr>
    </w:p>
    <w:p w:rsidR="00F950BA" w:rsidRPr="00B15147" w:rsidRDefault="00F950BA" w:rsidP="00F950BA">
      <w:pPr>
        <w:spacing w:line="276" w:lineRule="auto"/>
        <w:jc w:val="both"/>
        <w:rPr>
          <w:rFonts w:ascii="Wuerth Bold" w:hAnsi="Wuerth Bold"/>
          <w:i/>
          <w:sz w:val="22"/>
          <w:szCs w:val="22"/>
          <w:lang w:val="pl-PL"/>
        </w:rPr>
      </w:pPr>
      <w:r w:rsidRPr="00B15147">
        <w:rPr>
          <w:rFonts w:ascii="Wuerth Bold" w:hAnsi="Wuerth Bold"/>
          <w:i/>
          <w:sz w:val="22"/>
          <w:szCs w:val="22"/>
          <w:lang w:val="pl-PL"/>
        </w:rPr>
        <w:t>O grupie Würth</w:t>
      </w:r>
    </w:p>
    <w:p w:rsidR="0037519C" w:rsidRDefault="0037519C" w:rsidP="0037519C">
      <w:pPr>
        <w:spacing w:line="276" w:lineRule="auto"/>
        <w:jc w:val="both"/>
        <w:rPr>
          <w:i/>
          <w:sz w:val="22"/>
          <w:szCs w:val="22"/>
          <w:lang w:val="pl-PL"/>
        </w:rPr>
      </w:pPr>
      <w:r>
        <w:rPr>
          <w:i/>
          <w:sz w:val="22"/>
          <w:szCs w:val="22"/>
          <w:lang w:val="pl-PL"/>
        </w:rPr>
        <w:t>Grupa Würth została założona w 1945 r. w Niemczech. Obecnie składa się z ponad 400 samodzielnych firm, rozmieszczonych w ponad 80 krajach na wszystkich kontynentach. Zatrudnia ponad 78 tys. osób, z czego ponad 33 tys. to przedstawiciele handlowi. Würth to również ponad 3,7 mln klientów. Zgodnie ze wstępnym rocznym sprawozdaniem finansowym, w 2019 r. Grupa Würth osiągnęła łączną sprzedaż na poziomie 14,27 mld EUR.</w:t>
      </w:r>
      <w:r w:rsidR="0058020F" w:rsidRPr="0058020F">
        <w:rPr>
          <w:rStyle w:val="Nagwek"/>
          <w:color w:val="212B35"/>
          <w:sz w:val="21"/>
          <w:szCs w:val="21"/>
          <w:shd w:val="clear" w:color="auto" w:fill="FFFFFF"/>
        </w:rPr>
        <w:t xml:space="preserve"> </w:t>
      </w:r>
    </w:p>
    <w:p w:rsidR="006A0BA7" w:rsidRDefault="006A0BA7" w:rsidP="0037519C">
      <w:pPr>
        <w:spacing w:line="276" w:lineRule="auto"/>
        <w:jc w:val="both"/>
        <w:rPr>
          <w:i/>
          <w:sz w:val="22"/>
          <w:szCs w:val="22"/>
          <w:lang w:val="pl-PL"/>
        </w:rPr>
      </w:pPr>
    </w:p>
    <w:p w:rsidR="00F950BA" w:rsidRPr="00B15147" w:rsidRDefault="00F950BA" w:rsidP="00D07543">
      <w:pPr>
        <w:spacing w:line="276" w:lineRule="auto"/>
        <w:rPr>
          <w:rFonts w:ascii="Wuerth Bold" w:hAnsi="Wuerth Bold"/>
          <w:lang w:val="pl-PL"/>
        </w:rPr>
      </w:pPr>
      <w:r w:rsidRPr="00B15147">
        <w:rPr>
          <w:rFonts w:ascii="Wuerth Bold" w:hAnsi="Wuerth Bold"/>
          <w:lang w:val="pl-PL"/>
        </w:rPr>
        <w:t>Kontakt dla mediów</w:t>
      </w:r>
    </w:p>
    <w:p w:rsidR="00F950BA" w:rsidRPr="00B15147" w:rsidRDefault="00F950BA" w:rsidP="00D07543">
      <w:pPr>
        <w:spacing w:line="276" w:lineRule="auto"/>
        <w:ind w:left="1416" w:hanging="1416"/>
        <w:rPr>
          <w:lang w:val="pl-PL"/>
        </w:rPr>
      </w:pPr>
      <w:r w:rsidRPr="00B15147">
        <w:rPr>
          <w:lang w:val="pl-PL"/>
        </w:rPr>
        <w:t>Ewelina Jaskuła</w:t>
      </w:r>
    </w:p>
    <w:p w:rsidR="00F950BA" w:rsidRPr="00B15147" w:rsidRDefault="00F950BA" w:rsidP="00D07543">
      <w:pPr>
        <w:spacing w:line="276" w:lineRule="auto"/>
        <w:rPr>
          <w:lang w:val="pl-PL"/>
        </w:rPr>
      </w:pPr>
      <w:r w:rsidRPr="00B15147">
        <w:rPr>
          <w:lang w:val="pl-PL"/>
        </w:rPr>
        <w:lastRenderedPageBreak/>
        <w:t xml:space="preserve">Tel.: </w:t>
      </w:r>
      <w:r w:rsidRPr="00B15147">
        <w:rPr>
          <w:rFonts w:cs="Arial"/>
          <w:shd w:val="clear" w:color="auto" w:fill="FFFFFF"/>
          <w:lang w:val="pl-PL"/>
        </w:rPr>
        <w:t>+48</w:t>
      </w:r>
      <w:r w:rsidRPr="00B15147">
        <w:rPr>
          <w:rFonts w:cs="Arial"/>
          <w:b/>
          <w:bCs/>
          <w:shd w:val="clear" w:color="auto" w:fill="FFFFFF"/>
          <w:lang w:val="pl-PL"/>
        </w:rPr>
        <w:t> </w:t>
      </w:r>
      <w:r w:rsidRPr="00B15147">
        <w:rPr>
          <w:rFonts w:cs="Arial"/>
          <w:shd w:val="clear" w:color="auto" w:fill="FFFFFF"/>
          <w:lang w:val="pl-PL"/>
        </w:rPr>
        <w:t>665 339 877</w:t>
      </w:r>
    </w:p>
    <w:p w:rsidR="00CF454C" w:rsidRPr="00091995" w:rsidRDefault="00F950BA" w:rsidP="00D07543">
      <w:pPr>
        <w:spacing w:line="276" w:lineRule="auto"/>
        <w:rPr>
          <w:lang w:val="en-US"/>
        </w:rPr>
      </w:pPr>
      <w:r w:rsidRPr="00091995">
        <w:rPr>
          <w:lang w:val="en-US"/>
        </w:rPr>
        <w:t>E-ma</w:t>
      </w:r>
      <w:r w:rsidR="006B0F68" w:rsidRPr="00091995">
        <w:rPr>
          <w:lang w:val="en-US"/>
        </w:rPr>
        <w:t>il: ewelina.jaskula@goodonepr.pl</w:t>
      </w:r>
    </w:p>
    <w:p w:rsidR="00DF6A5C" w:rsidRPr="00091995" w:rsidRDefault="00DF6A5C" w:rsidP="00251DC7">
      <w:pPr>
        <w:pStyle w:val="Tekstpodstawowy"/>
        <w:rPr>
          <w:rFonts w:ascii="Wuerth Book" w:hAnsi="Wuerth Book"/>
          <w:w w:val="95"/>
          <w:sz w:val="24"/>
          <w:szCs w:val="24"/>
          <w:lang w:val="en-US"/>
        </w:rPr>
      </w:pPr>
    </w:p>
    <w:p w:rsidR="00577AEF" w:rsidRPr="00091995" w:rsidRDefault="00577AEF" w:rsidP="00577AEF">
      <w:pPr>
        <w:rPr>
          <w:sz w:val="28"/>
          <w:szCs w:val="28"/>
          <w:lang w:val="en-US" w:eastAsia="pl-PL"/>
        </w:rPr>
      </w:pPr>
    </w:p>
    <w:p w:rsidR="00194E0C" w:rsidRPr="00091995" w:rsidRDefault="00194E0C" w:rsidP="00337C4E">
      <w:pPr>
        <w:pStyle w:val="Tekstpodstawowy"/>
        <w:spacing w:before="223" w:line="283" w:lineRule="auto"/>
        <w:ind w:right="6660"/>
        <w:rPr>
          <w:rFonts w:ascii="Wuerth Book" w:hAnsi="Wuerth Book"/>
          <w:sz w:val="24"/>
          <w:szCs w:val="24"/>
          <w:lang w:val="en-US"/>
        </w:rPr>
      </w:pPr>
    </w:p>
    <w:sectPr w:rsidR="00194E0C" w:rsidRPr="00091995" w:rsidSect="00640676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2552" w:right="1418" w:bottom="1418" w:left="1418" w:header="709" w:footer="175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E40" w:rsidRDefault="00720E40">
      <w:r>
        <w:separator/>
      </w:r>
    </w:p>
  </w:endnote>
  <w:endnote w:type="continuationSeparator" w:id="0">
    <w:p w:rsidR="00720E40" w:rsidRDefault="0072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uerth Book">
    <w:panose1 w:val="00000000000000000000"/>
    <w:charset w:val="EE"/>
    <w:family w:val="auto"/>
    <w:pitch w:val="variable"/>
    <w:sig w:usb0="A00002BF" w:usb1="000060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 BT">
    <w:altName w:val="Century Gothic"/>
    <w:charset w:val="00"/>
    <w:family w:val="swiss"/>
    <w:pitch w:val="variable"/>
    <w:sig w:usb0="800000AF" w:usb1="1000204A" w:usb2="00000000" w:usb3="00000000" w:csb0="00000011" w:csb1="00000000"/>
  </w:font>
  <w:font w:name="Wuerth Bold">
    <w:panose1 w:val="00000000000000000000"/>
    <w:charset w:val="EE"/>
    <w:family w:val="auto"/>
    <w:pitch w:val="variable"/>
    <w:sig w:usb0="A00002BF" w:usb1="000060FB" w:usb2="00000000" w:usb3="00000000" w:csb0="0000009F" w:csb1="00000000"/>
  </w:font>
  <w:font w:name="FuturaPL-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PL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wis721CnPL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uerth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uerth-Book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uerth Extra Bold Cond">
    <w:panose1 w:val="00000000000000000000"/>
    <w:charset w:val="EE"/>
    <w:family w:val="auto"/>
    <w:pitch w:val="variable"/>
    <w:sig w:usb0="A00002BF" w:usb1="000060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A8" w:rsidRDefault="003411A8" w:rsidP="00C66AA3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411A8" w:rsidRDefault="003411A8" w:rsidP="00DC597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A8" w:rsidRDefault="003411A8" w:rsidP="00C66AA3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59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11A8" w:rsidRDefault="00926595" w:rsidP="00640676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5117465</wp:posOffset>
          </wp:positionH>
          <wp:positionV relativeFrom="margin">
            <wp:posOffset>7177405</wp:posOffset>
          </wp:positionV>
          <wp:extent cx="1264920" cy="1501140"/>
          <wp:effectExtent l="0" t="0" r="0" b="0"/>
          <wp:wrapSquare wrapText="bothSides"/>
          <wp:docPr id="154" name="Obraz 15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150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4" w:name="awkg_gf"/>
  <w:bookmarkEnd w:id="4"/>
  <w:p w:rsidR="003411A8" w:rsidRDefault="003411A8" w:rsidP="00C66AA3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11A8" w:rsidRPr="00936D35" w:rsidRDefault="003411A8" w:rsidP="00DC5970">
    <w:pPr>
      <w:pStyle w:val="Stopka"/>
      <w:ind w:firstLine="360"/>
      <w:rPr>
        <w:sz w:val="16"/>
        <w:szCs w:val="16"/>
      </w:rPr>
    </w:pPr>
    <w:r w:rsidRPr="00936D35">
      <w:rPr>
        <w:sz w:val="16"/>
        <w:szCs w:val="16"/>
      </w:rPr>
      <w:t>Seite</w:t>
    </w:r>
    <w:r>
      <w:rPr>
        <w:sz w:val="16"/>
        <w:szCs w:val="16"/>
      </w:rPr>
      <w:t xml:space="preserve"> </w:t>
    </w:r>
    <w:r w:rsidRPr="00936D35">
      <w:rPr>
        <w:sz w:val="16"/>
        <w:szCs w:val="16"/>
      </w:rPr>
      <w:t xml:space="preserve">von </w:t>
    </w:r>
    <w:r w:rsidRPr="00936D35">
      <w:rPr>
        <w:sz w:val="16"/>
        <w:szCs w:val="16"/>
      </w:rPr>
      <w:fldChar w:fldCharType="begin"/>
    </w:r>
    <w:r w:rsidRPr="00936D35"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936D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E40" w:rsidRDefault="00720E40">
      <w:r>
        <w:separator/>
      </w:r>
    </w:p>
  </w:footnote>
  <w:footnote w:type="continuationSeparator" w:id="0">
    <w:p w:rsidR="00720E40" w:rsidRDefault="0072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A8" w:rsidRDefault="0092659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4165600</wp:posOffset>
          </wp:positionH>
          <wp:positionV relativeFrom="paragraph">
            <wp:posOffset>50800</wp:posOffset>
          </wp:positionV>
          <wp:extent cx="1968500" cy="431800"/>
          <wp:effectExtent l="0" t="0" r="0" b="0"/>
          <wp:wrapNone/>
          <wp:docPr id="153" name="Logo1" descr="awkg_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awkg_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1A8" w:rsidRDefault="003411A8">
    <w:pPr>
      <w:pStyle w:val="Nagwek"/>
    </w:pPr>
  </w:p>
  <w:p w:rsidR="003411A8" w:rsidRDefault="003411A8">
    <w:pPr>
      <w:pStyle w:val="Nagwek"/>
    </w:pPr>
  </w:p>
  <w:p w:rsidR="003411A8" w:rsidRDefault="003411A8">
    <w:pPr>
      <w:pStyle w:val="Nagwek"/>
    </w:pPr>
  </w:p>
  <w:p w:rsidR="003411A8" w:rsidRDefault="003411A8">
    <w:pPr>
      <w:pStyle w:val="Nagwek"/>
    </w:pPr>
  </w:p>
  <w:p w:rsidR="003411A8" w:rsidRPr="00710703" w:rsidRDefault="003411A8">
    <w:pPr>
      <w:pStyle w:val="Nagwek"/>
      <w:rPr>
        <w:sz w:val="16"/>
        <w:szCs w:val="16"/>
      </w:rPr>
    </w:pPr>
  </w:p>
  <w:p w:rsidR="003411A8" w:rsidRPr="00710703" w:rsidRDefault="003411A8">
    <w:pPr>
      <w:pStyle w:val="Nagwek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1A8" w:rsidRPr="00F20774" w:rsidRDefault="00926595">
    <w:pPr>
      <w:pStyle w:val="Nagwek"/>
      <w:rPr>
        <w:sz w:val="21"/>
        <w:szCs w:val="21"/>
      </w:rPr>
    </w:pPr>
    <w:r>
      <w:rPr>
        <w:noProof/>
        <w:sz w:val="21"/>
        <w:szCs w:val="21"/>
        <w:lang w:val="pl-PL" w:eastAsia="pl-PL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4165600</wp:posOffset>
          </wp:positionH>
          <wp:positionV relativeFrom="paragraph">
            <wp:posOffset>50800</wp:posOffset>
          </wp:positionV>
          <wp:extent cx="1968500" cy="431800"/>
          <wp:effectExtent l="0" t="0" r="0" b="0"/>
          <wp:wrapNone/>
          <wp:docPr id="151" name="Logo1" descr="awkg_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awkg_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1A8" w:rsidRPr="00F20774" w:rsidRDefault="003411A8">
    <w:pPr>
      <w:pStyle w:val="Nagwek"/>
      <w:rPr>
        <w:sz w:val="21"/>
        <w:szCs w:val="21"/>
      </w:rPr>
    </w:pPr>
  </w:p>
  <w:p w:rsidR="003411A8" w:rsidRPr="00F20774" w:rsidRDefault="003411A8">
    <w:pPr>
      <w:pStyle w:val="Nagwek"/>
      <w:rPr>
        <w:sz w:val="21"/>
        <w:szCs w:val="21"/>
      </w:rPr>
    </w:pPr>
  </w:p>
  <w:p w:rsidR="003411A8" w:rsidRPr="00F20774" w:rsidRDefault="003411A8">
    <w:pPr>
      <w:pStyle w:val="Nagwek"/>
      <w:rPr>
        <w:sz w:val="21"/>
        <w:szCs w:val="21"/>
      </w:rPr>
    </w:pPr>
  </w:p>
  <w:p w:rsidR="003411A8" w:rsidRPr="00D733DD" w:rsidRDefault="003411A8" w:rsidP="00D733DD">
    <w:pPr>
      <w:pStyle w:val="Nagwek"/>
      <w:spacing w:line="340" w:lineRule="exact"/>
      <w:rPr>
        <w:rFonts w:ascii="Wuerth Extra Bold Cond" w:hAnsi="Wuerth Extra Bold Cond"/>
        <w:sz w:val="30"/>
        <w:szCs w:val="30"/>
      </w:rPr>
    </w:pPr>
    <w:r>
      <w:rPr>
        <w:rFonts w:ascii="Wuerth Extra Bold Cond" w:hAnsi="Wuerth Extra Bold Cond"/>
        <w:sz w:val="30"/>
        <w:szCs w:val="30"/>
      </w:rPr>
      <w:t>PISMO WEWNĘTRZNE</w:t>
    </w:r>
  </w:p>
  <w:p w:rsidR="003411A8" w:rsidRPr="00D733DD" w:rsidRDefault="003411A8" w:rsidP="00D733DD">
    <w:pPr>
      <w:pStyle w:val="Nagwek"/>
      <w:spacing w:line="340" w:lineRule="exact"/>
      <w:rPr>
        <w:rFonts w:ascii="Wuerth Extra Bold Cond" w:hAnsi="Wuerth Extra Bold Cond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E87"/>
    <w:multiLevelType w:val="multilevel"/>
    <w:tmpl w:val="2A4C0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910F4"/>
    <w:multiLevelType w:val="hybridMultilevel"/>
    <w:tmpl w:val="DEBC74A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81207"/>
    <w:multiLevelType w:val="hybridMultilevel"/>
    <w:tmpl w:val="9664F3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96AE9"/>
    <w:multiLevelType w:val="hybridMultilevel"/>
    <w:tmpl w:val="5096DF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32EB2"/>
    <w:multiLevelType w:val="hybridMultilevel"/>
    <w:tmpl w:val="4E1E6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0144F"/>
    <w:multiLevelType w:val="hybridMultilevel"/>
    <w:tmpl w:val="C186C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1A8"/>
    <w:multiLevelType w:val="hybridMultilevel"/>
    <w:tmpl w:val="963AD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40781"/>
    <w:multiLevelType w:val="hybridMultilevel"/>
    <w:tmpl w:val="02FCBA2A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394D74E8"/>
    <w:multiLevelType w:val="multilevel"/>
    <w:tmpl w:val="D4E05400"/>
    <w:lvl w:ilvl="0">
      <w:start w:val="18"/>
      <w:numFmt w:val="upperLetter"/>
      <w:lvlText w:val="%1"/>
      <w:lvlJc w:val="left"/>
      <w:pPr>
        <w:ind w:left="1255" w:hanging="797"/>
      </w:pPr>
      <w:rPr>
        <w:rFonts w:hint="default"/>
        <w:lang w:val="pl-PL" w:eastAsia="pl-PL" w:bidi="pl-PL"/>
      </w:rPr>
    </w:lvl>
    <w:lvl w:ilvl="1">
      <w:start w:val="23"/>
      <w:numFmt w:val="upperLetter"/>
      <w:lvlText w:val="%1.%2."/>
      <w:lvlJc w:val="left"/>
      <w:pPr>
        <w:ind w:left="797" w:hanging="797"/>
      </w:pPr>
      <w:rPr>
        <w:rFonts w:ascii="Verdana" w:eastAsia="Verdana" w:hAnsi="Verdana" w:cs="Verdana" w:hint="default"/>
        <w:spacing w:val="-2"/>
        <w:w w:val="83"/>
        <w:sz w:val="32"/>
        <w:szCs w:val="32"/>
        <w:lang w:val="pl-PL" w:eastAsia="pl-PL" w:bidi="pl-PL"/>
      </w:rPr>
    </w:lvl>
    <w:lvl w:ilvl="2">
      <w:numFmt w:val="bullet"/>
      <w:lvlText w:val=""/>
      <w:lvlJc w:val="left"/>
      <w:pPr>
        <w:ind w:left="1178" w:hanging="348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3">
      <w:numFmt w:val="bullet"/>
      <w:lvlText w:val="-"/>
      <w:lvlJc w:val="left"/>
      <w:pPr>
        <w:ind w:left="1274" w:hanging="96"/>
      </w:pPr>
      <w:rPr>
        <w:rFonts w:ascii="Arial" w:eastAsia="Arial" w:hAnsi="Arial" w:cs="Arial" w:hint="default"/>
        <w:w w:val="54"/>
        <w:sz w:val="22"/>
        <w:szCs w:val="22"/>
        <w:lang w:val="pl-PL" w:eastAsia="pl-PL" w:bidi="pl-PL"/>
      </w:rPr>
    </w:lvl>
    <w:lvl w:ilvl="4">
      <w:numFmt w:val="bullet"/>
      <w:lvlText w:val="•"/>
      <w:lvlJc w:val="left"/>
      <w:pPr>
        <w:ind w:left="3371" w:hanging="9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417" w:hanging="9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463" w:hanging="9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09" w:hanging="9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554" w:hanging="96"/>
      </w:pPr>
      <w:rPr>
        <w:rFonts w:hint="default"/>
        <w:lang w:val="pl-PL" w:eastAsia="pl-PL" w:bidi="pl-PL"/>
      </w:rPr>
    </w:lvl>
  </w:abstractNum>
  <w:abstractNum w:abstractNumId="10" w15:restartNumberingAfterBreak="0">
    <w:nsid w:val="451741B2"/>
    <w:multiLevelType w:val="hybridMultilevel"/>
    <w:tmpl w:val="F98C1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E5080"/>
    <w:multiLevelType w:val="hybridMultilevel"/>
    <w:tmpl w:val="2D905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360EB"/>
    <w:multiLevelType w:val="hybridMultilevel"/>
    <w:tmpl w:val="4F54B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05A96"/>
    <w:multiLevelType w:val="multilevel"/>
    <w:tmpl w:val="0AFA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9066C"/>
    <w:multiLevelType w:val="hybridMultilevel"/>
    <w:tmpl w:val="F5AA0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25F4B"/>
    <w:multiLevelType w:val="hybridMultilevel"/>
    <w:tmpl w:val="53B4A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E1F28"/>
    <w:multiLevelType w:val="hybridMultilevel"/>
    <w:tmpl w:val="ECC2516E"/>
    <w:lvl w:ilvl="0" w:tplc="1A128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2"/>
  </w:num>
  <w:num w:numId="8">
    <w:abstractNumId w:val="9"/>
  </w:num>
  <w:num w:numId="9">
    <w:abstractNumId w:val="12"/>
  </w:num>
  <w:num w:numId="10">
    <w:abstractNumId w:val="8"/>
  </w:num>
  <w:num w:numId="11">
    <w:abstractNumId w:val="7"/>
  </w:num>
  <w:num w:numId="12">
    <w:abstractNumId w:val="10"/>
  </w:num>
  <w:num w:numId="13">
    <w:abstractNumId w:val="1"/>
  </w:num>
  <w:num w:numId="14">
    <w:abstractNumId w:val="13"/>
  </w:num>
  <w:num w:numId="15">
    <w:abstractNumId w:val="0"/>
  </w:num>
  <w:num w:numId="16">
    <w:abstractNumId w:val="4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70"/>
    <w:rsid w:val="00016C54"/>
    <w:rsid w:val="00020D55"/>
    <w:rsid w:val="000226B8"/>
    <w:rsid w:val="00037103"/>
    <w:rsid w:val="00044D5A"/>
    <w:rsid w:val="000466DD"/>
    <w:rsid w:val="00046A05"/>
    <w:rsid w:val="00055D46"/>
    <w:rsid w:val="00060D0B"/>
    <w:rsid w:val="00067471"/>
    <w:rsid w:val="00071178"/>
    <w:rsid w:val="00072CFE"/>
    <w:rsid w:val="0007419B"/>
    <w:rsid w:val="00077798"/>
    <w:rsid w:val="00080B0D"/>
    <w:rsid w:val="000818D4"/>
    <w:rsid w:val="00091995"/>
    <w:rsid w:val="00091F56"/>
    <w:rsid w:val="00093B96"/>
    <w:rsid w:val="000A3692"/>
    <w:rsid w:val="000C2615"/>
    <w:rsid w:val="000C6F91"/>
    <w:rsid w:val="000C7E35"/>
    <w:rsid w:val="000D36D1"/>
    <w:rsid w:val="000D4D78"/>
    <w:rsid w:val="000D6EFA"/>
    <w:rsid w:val="000D70A5"/>
    <w:rsid w:val="000E6C18"/>
    <w:rsid w:val="000F1355"/>
    <w:rsid w:val="000F399B"/>
    <w:rsid w:val="000F6894"/>
    <w:rsid w:val="000F789F"/>
    <w:rsid w:val="001044EF"/>
    <w:rsid w:val="001172DF"/>
    <w:rsid w:val="00122CAB"/>
    <w:rsid w:val="001258A2"/>
    <w:rsid w:val="00131F9E"/>
    <w:rsid w:val="00141777"/>
    <w:rsid w:val="001477AE"/>
    <w:rsid w:val="00150FE6"/>
    <w:rsid w:val="0015149B"/>
    <w:rsid w:val="00151AD1"/>
    <w:rsid w:val="00153CB0"/>
    <w:rsid w:val="00173C6A"/>
    <w:rsid w:val="00180CB5"/>
    <w:rsid w:val="00183E97"/>
    <w:rsid w:val="00194D9F"/>
    <w:rsid w:val="00194E0C"/>
    <w:rsid w:val="001A7F61"/>
    <w:rsid w:val="001B0C95"/>
    <w:rsid w:val="001C3EC8"/>
    <w:rsid w:val="001C5908"/>
    <w:rsid w:val="001E1DA9"/>
    <w:rsid w:val="001E1EA7"/>
    <w:rsid w:val="001E6BBB"/>
    <w:rsid w:val="002105E5"/>
    <w:rsid w:val="00216504"/>
    <w:rsid w:val="00223DEC"/>
    <w:rsid w:val="00225F3B"/>
    <w:rsid w:val="00232165"/>
    <w:rsid w:val="00236067"/>
    <w:rsid w:val="002430D8"/>
    <w:rsid w:val="00243E10"/>
    <w:rsid w:val="00243FD2"/>
    <w:rsid w:val="00246661"/>
    <w:rsid w:val="00251A1D"/>
    <w:rsid w:val="00251DC7"/>
    <w:rsid w:val="00252795"/>
    <w:rsid w:val="002567FB"/>
    <w:rsid w:val="00260A63"/>
    <w:rsid w:val="00261154"/>
    <w:rsid w:val="00275B2A"/>
    <w:rsid w:val="0028624D"/>
    <w:rsid w:val="00292507"/>
    <w:rsid w:val="00295998"/>
    <w:rsid w:val="002C265F"/>
    <w:rsid w:val="002C2DA2"/>
    <w:rsid w:val="002C5673"/>
    <w:rsid w:val="002D0AF5"/>
    <w:rsid w:val="002D2080"/>
    <w:rsid w:val="002D24AE"/>
    <w:rsid w:val="002E0AD2"/>
    <w:rsid w:val="0030378C"/>
    <w:rsid w:val="00304614"/>
    <w:rsid w:val="00317E74"/>
    <w:rsid w:val="003243B3"/>
    <w:rsid w:val="0032680C"/>
    <w:rsid w:val="00337C4E"/>
    <w:rsid w:val="003411A8"/>
    <w:rsid w:val="00344DD6"/>
    <w:rsid w:val="0034605D"/>
    <w:rsid w:val="003467A8"/>
    <w:rsid w:val="003558B0"/>
    <w:rsid w:val="0035707E"/>
    <w:rsid w:val="003726BE"/>
    <w:rsid w:val="00372A9C"/>
    <w:rsid w:val="0037519C"/>
    <w:rsid w:val="00381AA0"/>
    <w:rsid w:val="00382F1D"/>
    <w:rsid w:val="003A0A15"/>
    <w:rsid w:val="003A4476"/>
    <w:rsid w:val="003A4AD3"/>
    <w:rsid w:val="003A61D4"/>
    <w:rsid w:val="003A7B1E"/>
    <w:rsid w:val="003A7D05"/>
    <w:rsid w:val="003B0785"/>
    <w:rsid w:val="003B2AF1"/>
    <w:rsid w:val="003B477D"/>
    <w:rsid w:val="003B63E7"/>
    <w:rsid w:val="003B6E05"/>
    <w:rsid w:val="003C4263"/>
    <w:rsid w:val="003E7869"/>
    <w:rsid w:val="003F0ABA"/>
    <w:rsid w:val="003F55FA"/>
    <w:rsid w:val="00402F12"/>
    <w:rsid w:val="004042B0"/>
    <w:rsid w:val="004141DE"/>
    <w:rsid w:val="00417DCB"/>
    <w:rsid w:val="00421D1A"/>
    <w:rsid w:val="00433E6B"/>
    <w:rsid w:val="004418CC"/>
    <w:rsid w:val="00443DCC"/>
    <w:rsid w:val="00446AF4"/>
    <w:rsid w:val="00460653"/>
    <w:rsid w:val="00466F18"/>
    <w:rsid w:val="00492BFE"/>
    <w:rsid w:val="004A49F8"/>
    <w:rsid w:val="004B70E5"/>
    <w:rsid w:val="004C3E82"/>
    <w:rsid w:val="004C6A8D"/>
    <w:rsid w:val="004D35BD"/>
    <w:rsid w:val="004F31A5"/>
    <w:rsid w:val="00501CA5"/>
    <w:rsid w:val="00506C48"/>
    <w:rsid w:val="005200AF"/>
    <w:rsid w:val="0052068E"/>
    <w:rsid w:val="00520B15"/>
    <w:rsid w:val="00530BB3"/>
    <w:rsid w:val="00542A00"/>
    <w:rsid w:val="00563AC1"/>
    <w:rsid w:val="00565FBF"/>
    <w:rsid w:val="005670F5"/>
    <w:rsid w:val="005755CD"/>
    <w:rsid w:val="00577AEF"/>
    <w:rsid w:val="0058020F"/>
    <w:rsid w:val="00582C8F"/>
    <w:rsid w:val="00584399"/>
    <w:rsid w:val="005956D2"/>
    <w:rsid w:val="0059691B"/>
    <w:rsid w:val="005A2248"/>
    <w:rsid w:val="005A6222"/>
    <w:rsid w:val="005B0664"/>
    <w:rsid w:val="005B4C10"/>
    <w:rsid w:val="005C2DD9"/>
    <w:rsid w:val="005C6631"/>
    <w:rsid w:val="005E3367"/>
    <w:rsid w:val="005E4E38"/>
    <w:rsid w:val="005E563C"/>
    <w:rsid w:val="00600B03"/>
    <w:rsid w:val="00612446"/>
    <w:rsid w:val="00625FA0"/>
    <w:rsid w:val="00626651"/>
    <w:rsid w:val="00632951"/>
    <w:rsid w:val="00633BD2"/>
    <w:rsid w:val="006352CB"/>
    <w:rsid w:val="006368E8"/>
    <w:rsid w:val="00640676"/>
    <w:rsid w:val="00652EF5"/>
    <w:rsid w:val="00654005"/>
    <w:rsid w:val="00674678"/>
    <w:rsid w:val="00685D76"/>
    <w:rsid w:val="00686D4C"/>
    <w:rsid w:val="00692FB7"/>
    <w:rsid w:val="006A0BA7"/>
    <w:rsid w:val="006A476E"/>
    <w:rsid w:val="006B0F68"/>
    <w:rsid w:val="006C4CE1"/>
    <w:rsid w:val="006C743F"/>
    <w:rsid w:val="006E1374"/>
    <w:rsid w:val="006E2FFC"/>
    <w:rsid w:val="006F28F7"/>
    <w:rsid w:val="006F55A5"/>
    <w:rsid w:val="006F7877"/>
    <w:rsid w:val="0070135B"/>
    <w:rsid w:val="00701490"/>
    <w:rsid w:val="00705E98"/>
    <w:rsid w:val="00710703"/>
    <w:rsid w:val="00714FD6"/>
    <w:rsid w:val="00715133"/>
    <w:rsid w:val="0071548B"/>
    <w:rsid w:val="007165D5"/>
    <w:rsid w:val="00720E40"/>
    <w:rsid w:val="007360B1"/>
    <w:rsid w:val="00751CAD"/>
    <w:rsid w:val="00764D4D"/>
    <w:rsid w:val="00765103"/>
    <w:rsid w:val="00786C7C"/>
    <w:rsid w:val="007A248E"/>
    <w:rsid w:val="007B6550"/>
    <w:rsid w:val="007C3DE4"/>
    <w:rsid w:val="007D38D5"/>
    <w:rsid w:val="007F10D9"/>
    <w:rsid w:val="007F2090"/>
    <w:rsid w:val="007F31EC"/>
    <w:rsid w:val="007F6642"/>
    <w:rsid w:val="007F6A64"/>
    <w:rsid w:val="007F6E2B"/>
    <w:rsid w:val="0080502E"/>
    <w:rsid w:val="00814163"/>
    <w:rsid w:val="00821511"/>
    <w:rsid w:val="00821626"/>
    <w:rsid w:val="008232BA"/>
    <w:rsid w:val="00830774"/>
    <w:rsid w:val="00832A96"/>
    <w:rsid w:val="00837D4E"/>
    <w:rsid w:val="00846C69"/>
    <w:rsid w:val="00846EE5"/>
    <w:rsid w:val="00847445"/>
    <w:rsid w:val="00853E7E"/>
    <w:rsid w:val="008676C8"/>
    <w:rsid w:val="00872D8C"/>
    <w:rsid w:val="00875915"/>
    <w:rsid w:val="0089046B"/>
    <w:rsid w:val="00891F51"/>
    <w:rsid w:val="00893CEF"/>
    <w:rsid w:val="008A4B55"/>
    <w:rsid w:val="008A7484"/>
    <w:rsid w:val="008A7F5D"/>
    <w:rsid w:val="008D1312"/>
    <w:rsid w:val="008D4343"/>
    <w:rsid w:val="008D6D3C"/>
    <w:rsid w:val="008D7A48"/>
    <w:rsid w:val="008E17C6"/>
    <w:rsid w:val="008E2B6F"/>
    <w:rsid w:val="008E5CBF"/>
    <w:rsid w:val="008F1D4F"/>
    <w:rsid w:val="00900139"/>
    <w:rsid w:val="00906253"/>
    <w:rsid w:val="00906458"/>
    <w:rsid w:val="0091315F"/>
    <w:rsid w:val="00914419"/>
    <w:rsid w:val="00926125"/>
    <w:rsid w:val="00926595"/>
    <w:rsid w:val="009266BA"/>
    <w:rsid w:val="009308A4"/>
    <w:rsid w:val="00934F9B"/>
    <w:rsid w:val="00936D35"/>
    <w:rsid w:val="00943829"/>
    <w:rsid w:val="00951F45"/>
    <w:rsid w:val="00955978"/>
    <w:rsid w:val="009629A6"/>
    <w:rsid w:val="009629F6"/>
    <w:rsid w:val="00985FA4"/>
    <w:rsid w:val="009A0549"/>
    <w:rsid w:val="009A7DEA"/>
    <w:rsid w:val="009B02DD"/>
    <w:rsid w:val="009B0633"/>
    <w:rsid w:val="009B2EF7"/>
    <w:rsid w:val="009B3334"/>
    <w:rsid w:val="009B4D81"/>
    <w:rsid w:val="009B5066"/>
    <w:rsid w:val="009B7FFE"/>
    <w:rsid w:val="009C5725"/>
    <w:rsid w:val="009D347D"/>
    <w:rsid w:val="009E1BB6"/>
    <w:rsid w:val="00A07458"/>
    <w:rsid w:val="00A119A3"/>
    <w:rsid w:val="00A12CD8"/>
    <w:rsid w:val="00A13DE1"/>
    <w:rsid w:val="00A17990"/>
    <w:rsid w:val="00A2686A"/>
    <w:rsid w:val="00A34F03"/>
    <w:rsid w:val="00A37B42"/>
    <w:rsid w:val="00A54D0D"/>
    <w:rsid w:val="00A558C1"/>
    <w:rsid w:val="00A700C8"/>
    <w:rsid w:val="00A72A5C"/>
    <w:rsid w:val="00A72D9C"/>
    <w:rsid w:val="00A744E3"/>
    <w:rsid w:val="00A8088C"/>
    <w:rsid w:val="00A82A1E"/>
    <w:rsid w:val="00A92059"/>
    <w:rsid w:val="00A935A5"/>
    <w:rsid w:val="00AA0801"/>
    <w:rsid w:val="00AA32F6"/>
    <w:rsid w:val="00AA4480"/>
    <w:rsid w:val="00AB0288"/>
    <w:rsid w:val="00AB5C11"/>
    <w:rsid w:val="00AB6638"/>
    <w:rsid w:val="00AC0AEC"/>
    <w:rsid w:val="00AC14A3"/>
    <w:rsid w:val="00AC6FDD"/>
    <w:rsid w:val="00AC75CB"/>
    <w:rsid w:val="00AD7591"/>
    <w:rsid w:val="00AE678D"/>
    <w:rsid w:val="00AF4286"/>
    <w:rsid w:val="00B00E16"/>
    <w:rsid w:val="00B04507"/>
    <w:rsid w:val="00B072F3"/>
    <w:rsid w:val="00B15147"/>
    <w:rsid w:val="00B20AAF"/>
    <w:rsid w:val="00B23CE0"/>
    <w:rsid w:val="00B2607C"/>
    <w:rsid w:val="00B319A8"/>
    <w:rsid w:val="00B34E23"/>
    <w:rsid w:val="00B46F93"/>
    <w:rsid w:val="00B7325F"/>
    <w:rsid w:val="00B85C32"/>
    <w:rsid w:val="00B977EC"/>
    <w:rsid w:val="00BA3A02"/>
    <w:rsid w:val="00BB3220"/>
    <w:rsid w:val="00BC26C2"/>
    <w:rsid w:val="00BC3CC5"/>
    <w:rsid w:val="00BC75EA"/>
    <w:rsid w:val="00BD466D"/>
    <w:rsid w:val="00BD7684"/>
    <w:rsid w:val="00BD7FC7"/>
    <w:rsid w:val="00BE6B9F"/>
    <w:rsid w:val="00BF5E8D"/>
    <w:rsid w:val="00C01D36"/>
    <w:rsid w:val="00C1013B"/>
    <w:rsid w:val="00C10369"/>
    <w:rsid w:val="00C111B0"/>
    <w:rsid w:val="00C4465C"/>
    <w:rsid w:val="00C514DA"/>
    <w:rsid w:val="00C5224D"/>
    <w:rsid w:val="00C52BD6"/>
    <w:rsid w:val="00C61F8A"/>
    <w:rsid w:val="00C6216F"/>
    <w:rsid w:val="00C6495E"/>
    <w:rsid w:val="00C66AA3"/>
    <w:rsid w:val="00C70B81"/>
    <w:rsid w:val="00C73B03"/>
    <w:rsid w:val="00C7694B"/>
    <w:rsid w:val="00C82D22"/>
    <w:rsid w:val="00C83F27"/>
    <w:rsid w:val="00C85EF8"/>
    <w:rsid w:val="00C87F2A"/>
    <w:rsid w:val="00C939C1"/>
    <w:rsid w:val="00C943DA"/>
    <w:rsid w:val="00C95281"/>
    <w:rsid w:val="00C9704F"/>
    <w:rsid w:val="00CA0991"/>
    <w:rsid w:val="00CA2B82"/>
    <w:rsid w:val="00CA3245"/>
    <w:rsid w:val="00CA4BCE"/>
    <w:rsid w:val="00CB576D"/>
    <w:rsid w:val="00CC00DC"/>
    <w:rsid w:val="00CC1ADD"/>
    <w:rsid w:val="00CC6CCA"/>
    <w:rsid w:val="00CD2B4D"/>
    <w:rsid w:val="00CE334F"/>
    <w:rsid w:val="00CE3E19"/>
    <w:rsid w:val="00CE6EB2"/>
    <w:rsid w:val="00CF31D3"/>
    <w:rsid w:val="00CF4071"/>
    <w:rsid w:val="00CF454C"/>
    <w:rsid w:val="00D0260B"/>
    <w:rsid w:val="00D07543"/>
    <w:rsid w:val="00D139C5"/>
    <w:rsid w:val="00D153B5"/>
    <w:rsid w:val="00D233C3"/>
    <w:rsid w:val="00D32490"/>
    <w:rsid w:val="00D475B3"/>
    <w:rsid w:val="00D508EB"/>
    <w:rsid w:val="00D729EC"/>
    <w:rsid w:val="00D733DD"/>
    <w:rsid w:val="00D81C99"/>
    <w:rsid w:val="00D86D8C"/>
    <w:rsid w:val="00D96A43"/>
    <w:rsid w:val="00DA560A"/>
    <w:rsid w:val="00DA5E8C"/>
    <w:rsid w:val="00DC1DD7"/>
    <w:rsid w:val="00DC47B2"/>
    <w:rsid w:val="00DC5970"/>
    <w:rsid w:val="00DC6186"/>
    <w:rsid w:val="00DD1DBA"/>
    <w:rsid w:val="00DD6919"/>
    <w:rsid w:val="00DE1EED"/>
    <w:rsid w:val="00DE74ED"/>
    <w:rsid w:val="00DF0AB3"/>
    <w:rsid w:val="00DF1A76"/>
    <w:rsid w:val="00DF4B58"/>
    <w:rsid w:val="00DF526C"/>
    <w:rsid w:val="00DF6A5C"/>
    <w:rsid w:val="00DF7DA7"/>
    <w:rsid w:val="00E01E18"/>
    <w:rsid w:val="00E02357"/>
    <w:rsid w:val="00E02397"/>
    <w:rsid w:val="00E026EB"/>
    <w:rsid w:val="00E0612F"/>
    <w:rsid w:val="00E11679"/>
    <w:rsid w:val="00E14539"/>
    <w:rsid w:val="00E20DAD"/>
    <w:rsid w:val="00E25160"/>
    <w:rsid w:val="00E25E55"/>
    <w:rsid w:val="00E3035D"/>
    <w:rsid w:val="00E3207C"/>
    <w:rsid w:val="00E32AB9"/>
    <w:rsid w:val="00E342AD"/>
    <w:rsid w:val="00E34E0E"/>
    <w:rsid w:val="00E41226"/>
    <w:rsid w:val="00E41F2B"/>
    <w:rsid w:val="00E437FF"/>
    <w:rsid w:val="00E43AAE"/>
    <w:rsid w:val="00E47BCA"/>
    <w:rsid w:val="00E5514F"/>
    <w:rsid w:val="00E56192"/>
    <w:rsid w:val="00E616BB"/>
    <w:rsid w:val="00E64A82"/>
    <w:rsid w:val="00E70009"/>
    <w:rsid w:val="00E8742B"/>
    <w:rsid w:val="00E87846"/>
    <w:rsid w:val="00E97E6B"/>
    <w:rsid w:val="00EA3A08"/>
    <w:rsid w:val="00EA5550"/>
    <w:rsid w:val="00EA5C0D"/>
    <w:rsid w:val="00EA61F4"/>
    <w:rsid w:val="00EA772A"/>
    <w:rsid w:val="00EB5B75"/>
    <w:rsid w:val="00ED200C"/>
    <w:rsid w:val="00ED273F"/>
    <w:rsid w:val="00ED6410"/>
    <w:rsid w:val="00EE3850"/>
    <w:rsid w:val="00EE53E4"/>
    <w:rsid w:val="00EF0348"/>
    <w:rsid w:val="00EF2A95"/>
    <w:rsid w:val="00EF49DD"/>
    <w:rsid w:val="00F12FFF"/>
    <w:rsid w:val="00F156A7"/>
    <w:rsid w:val="00F179E6"/>
    <w:rsid w:val="00F20774"/>
    <w:rsid w:val="00F25F4F"/>
    <w:rsid w:val="00F3794E"/>
    <w:rsid w:val="00F43346"/>
    <w:rsid w:val="00F46F32"/>
    <w:rsid w:val="00F51FB4"/>
    <w:rsid w:val="00F5348F"/>
    <w:rsid w:val="00F604AA"/>
    <w:rsid w:val="00F623C1"/>
    <w:rsid w:val="00F64951"/>
    <w:rsid w:val="00F66EE9"/>
    <w:rsid w:val="00F678CD"/>
    <w:rsid w:val="00F70911"/>
    <w:rsid w:val="00F72A18"/>
    <w:rsid w:val="00F73C7F"/>
    <w:rsid w:val="00F748F5"/>
    <w:rsid w:val="00F84021"/>
    <w:rsid w:val="00F944D5"/>
    <w:rsid w:val="00F950BA"/>
    <w:rsid w:val="00FB3C01"/>
    <w:rsid w:val="00FB6F5A"/>
    <w:rsid w:val="00FC27D8"/>
    <w:rsid w:val="00FC369D"/>
    <w:rsid w:val="00FD328B"/>
    <w:rsid w:val="00FE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29187"/>
  <w15:chartTrackingRefBased/>
  <w15:docId w15:val="{2D169C69-65AC-4340-859E-FF2D6B9D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Wuerth Book" w:hAnsi="Wuerth Book"/>
      <w:sz w:val="24"/>
      <w:szCs w:val="24"/>
      <w:lang w:val="de-DE" w:eastAsia="de-DE"/>
    </w:rPr>
  </w:style>
  <w:style w:type="paragraph" w:styleId="Nagwek1">
    <w:name w:val="heading 1"/>
    <w:basedOn w:val="Normalny"/>
    <w:link w:val="Nagwek1Znak"/>
    <w:uiPriority w:val="9"/>
    <w:qFormat/>
    <w:rsid w:val="000818D4"/>
    <w:pPr>
      <w:widowControl w:val="0"/>
      <w:autoSpaceDE w:val="0"/>
      <w:autoSpaceDN w:val="0"/>
      <w:spacing w:before="26"/>
      <w:ind w:left="40"/>
      <w:outlineLvl w:val="0"/>
    </w:pPr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rsid w:val="000466D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0466DD"/>
    <w:pPr>
      <w:tabs>
        <w:tab w:val="center" w:pos="4536"/>
        <w:tab w:val="right" w:pos="9072"/>
      </w:tabs>
    </w:pPr>
  </w:style>
  <w:style w:type="character" w:styleId="Hipercze">
    <w:name w:val="Hyperlink"/>
    <w:rsid w:val="000466DD"/>
    <w:rPr>
      <w:color w:val="0000FF"/>
      <w:u w:val="single"/>
    </w:rPr>
  </w:style>
  <w:style w:type="table" w:styleId="Tabela-Siatka">
    <w:name w:val="Table Grid"/>
    <w:basedOn w:val="Standardowy"/>
    <w:rsid w:val="001E6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A3692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C5970"/>
  </w:style>
  <w:style w:type="paragraph" w:styleId="Indeks1">
    <w:name w:val="index 1"/>
    <w:basedOn w:val="Normalny"/>
    <w:next w:val="Normalny"/>
    <w:autoRedefine/>
    <w:rsid w:val="00E5514F"/>
    <w:pPr>
      <w:ind w:left="240" w:hanging="240"/>
    </w:pPr>
  </w:style>
  <w:style w:type="paragraph" w:styleId="Nagwekindeksu">
    <w:name w:val="index heading"/>
    <w:basedOn w:val="Normalny"/>
    <w:next w:val="Indeks1"/>
    <w:rsid w:val="00E5514F"/>
    <w:rPr>
      <w:rFonts w:ascii="Futura Bk BT" w:hAnsi="Futura Bk BT"/>
      <w:b/>
      <w:szCs w:val="20"/>
    </w:rPr>
  </w:style>
  <w:style w:type="character" w:styleId="Odwoaniedokomentarza">
    <w:name w:val="annotation reference"/>
    <w:rsid w:val="008A748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A7484"/>
    <w:rPr>
      <w:sz w:val="20"/>
      <w:szCs w:val="20"/>
    </w:rPr>
  </w:style>
  <w:style w:type="character" w:customStyle="1" w:styleId="TekstkomentarzaZnak">
    <w:name w:val="Tekst komentarza Znak"/>
    <w:link w:val="Tekstkomentarza"/>
    <w:rsid w:val="008A7484"/>
    <w:rPr>
      <w:rFonts w:ascii="Wuerth Book" w:hAnsi="Wuerth Book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rsid w:val="008A7484"/>
    <w:rPr>
      <w:b/>
      <w:bCs/>
    </w:rPr>
  </w:style>
  <w:style w:type="character" w:customStyle="1" w:styleId="TematkomentarzaZnak">
    <w:name w:val="Temat komentarza Znak"/>
    <w:link w:val="Tematkomentarza"/>
    <w:rsid w:val="008A7484"/>
    <w:rPr>
      <w:rFonts w:ascii="Wuerth Book" w:hAnsi="Wuerth Book"/>
      <w:b/>
      <w:bCs/>
      <w:lang w:val="de-DE" w:eastAsia="de-DE"/>
    </w:rPr>
  </w:style>
  <w:style w:type="character" w:customStyle="1" w:styleId="lrzxr">
    <w:name w:val="lrzxr"/>
    <w:rsid w:val="007F6E2B"/>
  </w:style>
  <w:style w:type="character" w:customStyle="1" w:styleId="Nierozpoznanawzmianka">
    <w:name w:val="Nierozpoznana wzmianka"/>
    <w:uiPriority w:val="99"/>
    <w:semiHidden/>
    <w:unhideWhenUsed/>
    <w:rsid w:val="00C939C1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0818D4"/>
    <w:rPr>
      <w:rFonts w:ascii="Verdana" w:eastAsia="Verdana" w:hAnsi="Verdana" w:cs="Verdana"/>
      <w:sz w:val="24"/>
      <w:szCs w:val="24"/>
      <w:lang w:bidi="pl-PL"/>
    </w:rPr>
  </w:style>
  <w:style w:type="paragraph" w:styleId="Tekstpodstawowy">
    <w:name w:val="Body Text"/>
    <w:basedOn w:val="Normalny"/>
    <w:link w:val="TekstpodstawowyZnak"/>
    <w:uiPriority w:val="1"/>
    <w:qFormat/>
    <w:rsid w:val="000818D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l-PL" w:eastAsia="pl-PL" w:bidi="pl-PL"/>
    </w:rPr>
  </w:style>
  <w:style w:type="character" w:customStyle="1" w:styleId="TekstpodstawowyZnak">
    <w:name w:val="Tekst podstawowy Znak"/>
    <w:link w:val="Tekstpodstawowy"/>
    <w:uiPriority w:val="1"/>
    <w:rsid w:val="000818D4"/>
    <w:rPr>
      <w:rFonts w:ascii="Arial" w:eastAsia="Arial" w:hAnsi="Arial" w:cs="Arial"/>
      <w:sz w:val="22"/>
      <w:szCs w:val="22"/>
      <w:lang w:bidi="pl-PL"/>
    </w:rPr>
  </w:style>
  <w:style w:type="paragraph" w:styleId="Akapitzlist">
    <w:name w:val="List Paragraph"/>
    <w:basedOn w:val="Normalny"/>
    <w:uiPriority w:val="34"/>
    <w:qFormat/>
    <w:rsid w:val="000818D4"/>
    <w:pPr>
      <w:widowControl w:val="0"/>
      <w:autoSpaceDE w:val="0"/>
      <w:autoSpaceDN w:val="0"/>
      <w:ind w:left="1178" w:hanging="360"/>
    </w:pPr>
    <w:rPr>
      <w:rFonts w:ascii="Arial" w:eastAsia="Arial" w:hAnsi="Arial" w:cs="Arial"/>
      <w:sz w:val="22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rsid w:val="00251DC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51DC7"/>
    <w:rPr>
      <w:rFonts w:ascii="Wuerth Book" w:hAnsi="Wuerth Book"/>
      <w:lang w:val="de-DE" w:eastAsia="de-DE"/>
    </w:rPr>
  </w:style>
  <w:style w:type="character" w:styleId="Odwoanieprzypisukocowego">
    <w:name w:val="endnote reference"/>
    <w:rsid w:val="00251DC7"/>
    <w:rPr>
      <w:vertAlign w:val="superscript"/>
    </w:rPr>
  </w:style>
  <w:style w:type="character" w:customStyle="1" w:styleId="NagwekZnak">
    <w:name w:val="Nagłówek Znak"/>
    <w:link w:val="Nagwek"/>
    <w:rsid w:val="00F950BA"/>
    <w:rPr>
      <w:rFonts w:ascii="Wuerth Book" w:hAnsi="Wuerth Book"/>
      <w:sz w:val="24"/>
      <w:szCs w:val="24"/>
      <w:lang w:val="de-DE" w:eastAsia="de-DE"/>
    </w:rPr>
  </w:style>
  <w:style w:type="character" w:customStyle="1" w:styleId="StopkaZnak">
    <w:name w:val="Stopka Znak"/>
    <w:link w:val="Stopka"/>
    <w:rsid w:val="00F950BA"/>
    <w:rPr>
      <w:rFonts w:ascii="Wuerth Book" w:hAnsi="Wuerth Book"/>
      <w:sz w:val="24"/>
      <w:szCs w:val="24"/>
      <w:lang w:val="de-DE" w:eastAsia="de-DE"/>
    </w:rPr>
  </w:style>
  <w:style w:type="paragraph" w:styleId="Tekstprzypisudolnego">
    <w:name w:val="footnote text"/>
    <w:basedOn w:val="Normalny"/>
    <w:link w:val="TekstprzypisudolnegoZnak"/>
    <w:rsid w:val="00F950B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F950BA"/>
    <w:rPr>
      <w:rFonts w:ascii="Wuerth Book" w:hAnsi="Wuerth Book"/>
      <w:lang w:val="de-DE" w:eastAsia="de-DE"/>
    </w:rPr>
  </w:style>
  <w:style w:type="character" w:styleId="Odwoanieprzypisudolnego">
    <w:name w:val="footnote reference"/>
    <w:rsid w:val="00F950BA"/>
    <w:rPr>
      <w:vertAlign w:val="superscript"/>
    </w:rPr>
  </w:style>
  <w:style w:type="paragraph" w:styleId="Poprawka">
    <w:name w:val="Revision"/>
    <w:hidden/>
    <w:uiPriority w:val="99"/>
    <w:semiHidden/>
    <w:rsid w:val="00DF1A76"/>
    <w:rPr>
      <w:rFonts w:ascii="Wuerth Book" w:hAnsi="Wuerth Book"/>
      <w:sz w:val="24"/>
      <w:szCs w:val="24"/>
      <w:lang w:val="de-DE" w:eastAsia="de-DE"/>
    </w:rPr>
  </w:style>
  <w:style w:type="paragraph" w:customStyle="1" w:styleId="level1">
    <w:name w:val="level1"/>
    <w:basedOn w:val="Normalny"/>
    <w:rsid w:val="00DF1A76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paragraph" w:styleId="NormalnyWeb">
    <w:name w:val="Normal (Web)"/>
    <w:basedOn w:val="Normalny"/>
    <w:uiPriority w:val="99"/>
    <w:unhideWhenUsed/>
    <w:rsid w:val="008676C8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paragraph" w:customStyle="1" w:styleId="pr-story--text-small">
    <w:name w:val="pr-story--text-small"/>
    <w:basedOn w:val="Normalny"/>
    <w:rsid w:val="0058020F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Uwydatnienie">
    <w:name w:val="Emphasis"/>
    <w:uiPriority w:val="20"/>
    <w:qFormat/>
    <w:rsid w:val="00580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09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32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hop.wurth.pl/pl/PL/PLN/" TargetMode="External"/><Relationship Id="rId13" Type="http://schemas.openxmlformats.org/officeDocument/2006/relationships/hyperlink" Target="https://eshop.wurth.pl/Zestaw-z-wiertami-Smart-Step-bitami-i-nasadkami-edycja-RW-ZESTWIERTE-RW-WORKOUT-2020-31-ELEM/0624932020.sku/pl/PL/PLN/?VisibleSearchTerm=0624+932+020&amp;CampaignName=SR001" TargetMode="External"/><Relationship Id="rId18" Type="http://schemas.openxmlformats.org/officeDocument/2006/relationships/hyperlink" Target="https://eshop.wurth.pl/Asortyment-wierte-spiralnych-HSCO-DIN-338-typ-RN-Oxide-ZEST-WIERTEL-HSCO-D1-10-05MM-19SZTUK/0626000002.sku/WuerthGroup-Wuerth.cgid/pl/PL/PLN/?ReplacementProduct=false&amp;CampaignName=SR001&amp;VisibleSearchTerm=0626+000+002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yperlink" Target="https://www.wurth.pl/pl/wuerth_pl/firma_1/firma_2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shop.wurth.pl/Zestaw-bitow-oraz-kluczy-nasadowych-z-grzechotka-29-elem-3-w-1-ZESTNASADEK-RW-EDITION-2020-29-ELEM/07142020.sku/WuerthGroup-Wuerth.cgid/pl/PL/PLN/?VisibleSearchTerm=0714+202+0&amp;CampaignName=SR00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shop.wurth.pl/Wykrywacz-materiaow-MD-12-MD-12-WYKRYWACZ-MATERIAOW-MD12/5709300800.sku/pl/PL/PLN/?CampaignName=SR001&amp;VisibleSearchTerm=5709+300+800" TargetMode="External"/><Relationship Id="rId23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rafalkrasniej\Pulpit\pisma\AWKG%20Interne%20Mitteilung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33BF-CD27-45BC-B828-6B31E3898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AWKG Interne Mitteilung.dot</Template>
  <TotalTime>0</TotalTime>
  <Pages>8</Pages>
  <Words>1349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Adolf Würth GmbH &amp; Co. KG</Company>
  <LinksUpToDate>false</LinksUpToDate>
  <CharactersWithSpaces>9428</CharactersWithSpaces>
  <SharedDoc>false</SharedDoc>
  <HLinks>
    <vt:vector size="36" baseType="variant">
      <vt:variant>
        <vt:i4>852024</vt:i4>
      </vt:variant>
      <vt:variant>
        <vt:i4>15</vt:i4>
      </vt:variant>
      <vt:variant>
        <vt:i4>0</vt:i4>
      </vt:variant>
      <vt:variant>
        <vt:i4>5</vt:i4>
      </vt:variant>
      <vt:variant>
        <vt:lpwstr>https://www.wurth.pl/pl/wuerth_pl/firma_1/firma_2.php</vt:lpwstr>
      </vt:variant>
      <vt:variant>
        <vt:lpwstr/>
      </vt:variant>
      <vt:variant>
        <vt:i4>2621475</vt:i4>
      </vt:variant>
      <vt:variant>
        <vt:i4>12</vt:i4>
      </vt:variant>
      <vt:variant>
        <vt:i4>0</vt:i4>
      </vt:variant>
      <vt:variant>
        <vt:i4>5</vt:i4>
      </vt:variant>
      <vt:variant>
        <vt:lpwstr>https://eshop.wurth.pl/Asortyment-wierte-spiralnych-HSCO-DIN-338-typ-RN-Oxide-ZEST-WIERTEL-HSCO-D1-10-05MM-19SZTUK/0626000002.sku/WuerthGroup-Wuerth.cgid/pl/PL/PLN/?ReplacementProduct=false&amp;CampaignName=SR001&amp;VisibleSearchTerm=0626+000+002</vt:lpwstr>
      </vt:variant>
      <vt:variant>
        <vt:lpwstr/>
      </vt:variant>
      <vt:variant>
        <vt:i4>2162740</vt:i4>
      </vt:variant>
      <vt:variant>
        <vt:i4>9</vt:i4>
      </vt:variant>
      <vt:variant>
        <vt:i4>0</vt:i4>
      </vt:variant>
      <vt:variant>
        <vt:i4>5</vt:i4>
      </vt:variant>
      <vt:variant>
        <vt:lpwstr>https://eshop.wurth.pl/Wykrywacz-materiaow-MD-12-MD-12-WYKRYWACZ-MATERIAOW-MD12/5709300800.sku/pl/PL/PLN/?CampaignName=SR001&amp;VisibleSearchTerm=5709+300+800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https://eshop.wurth.pl/Zestaw-z-wiertami-Smart-Step-bitami-i-nasadkami-edycja-RW-ZESTWIERTE-RW-WORKOUT-2020-31-ELEM/0624932020.sku/pl/PL/PLN/?VisibleSearchTerm=0624+932+020&amp;CampaignName=SR001</vt:lpwstr>
      </vt:variant>
      <vt:variant>
        <vt:lpwstr/>
      </vt:variant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https://eshop.wurth.pl/Zestaw-bitow-oraz-kluczy-nasadowych-z-grzechotka-29-elem-3-w-1-ZESTNASADEK-RW-EDITION-2020-29-ELEM/07142020.sku/WuerthGroup-Wuerth.cgid/pl/PL/PLN/?VisibleSearchTerm=0714+202+0&amp;CampaignName=SR001</vt:lpwstr>
      </vt:variant>
      <vt:variant>
        <vt:lpwstr/>
      </vt:variant>
      <vt:variant>
        <vt:i4>5046352</vt:i4>
      </vt:variant>
      <vt:variant>
        <vt:i4>0</vt:i4>
      </vt:variant>
      <vt:variant>
        <vt:i4>0</vt:i4>
      </vt:variant>
      <vt:variant>
        <vt:i4>5</vt:i4>
      </vt:variant>
      <vt:variant>
        <vt:lpwstr>https://eshop.wurth.pl/pl/PL/PLN/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rkrasniej</dc:creator>
  <cp:keywords/>
  <dc:description/>
  <cp:lastModifiedBy>GoodOnePR</cp:lastModifiedBy>
  <cp:revision>2</cp:revision>
  <cp:lastPrinted>2020-01-07T08:29:00Z</cp:lastPrinted>
  <dcterms:created xsi:type="dcterms:W3CDTF">2021-04-16T07:28:00Z</dcterms:created>
  <dcterms:modified xsi:type="dcterms:W3CDTF">2021-04-16T07:28:00Z</dcterms:modified>
</cp:coreProperties>
</file>