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7B6003" w14:textId="77777777" w:rsidR="00AD119C" w:rsidRDefault="00AD119C" w:rsidP="00AD119C">
      <w:pPr>
        <w:jc w:val="center"/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 w:cs="Arial"/>
          <w:noProof/>
          <w:color w:val="000000"/>
          <w:sz w:val="24"/>
          <w:szCs w:val="24"/>
        </w:rPr>
        <w:drawing>
          <wp:inline distT="0" distB="0" distL="0" distR="0" wp14:anchorId="5C9422D4" wp14:editId="3A0905AB">
            <wp:extent cx="914400" cy="5791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61F13FA" w14:textId="77777777" w:rsidR="00AD119C" w:rsidRDefault="00AD119C" w:rsidP="00AD119C">
      <w:pPr>
        <w:rPr>
          <w:rFonts w:ascii="Arial Narrow" w:hAnsi="Arial Narrow" w:cs="Arial"/>
          <w:color w:val="000000"/>
          <w:sz w:val="24"/>
          <w:szCs w:val="24"/>
        </w:rPr>
      </w:pPr>
    </w:p>
    <w:p w14:paraId="189E537D" w14:textId="70B5CD2A" w:rsidR="00092360" w:rsidRPr="003015FC" w:rsidRDefault="003015FC" w:rsidP="00092360">
      <w:pPr>
        <w:spacing w:after="360" w:line="240" w:lineRule="auto"/>
        <w:jc w:val="center"/>
        <w:rPr>
          <w:rFonts w:ascii="Stone Sans II ITC Com Lt" w:hAnsi="Stone Sans II ITC Com Lt"/>
          <w:color w:val="FFFFFF"/>
        </w:rPr>
      </w:pPr>
      <w:proofErr w:type="spellStart"/>
      <w:r>
        <w:rPr>
          <w:rFonts w:ascii="Arial Black" w:hAnsi="Arial Black" w:cs="Arial"/>
          <w:b/>
          <w:i/>
          <w:iCs/>
          <w:color w:val="000000"/>
          <w:sz w:val="36"/>
          <w:szCs w:val="36"/>
        </w:rPr>
        <w:t>Ransomware</w:t>
      </w:r>
      <w:proofErr w:type="spellEnd"/>
      <w:r>
        <w:rPr>
          <w:rFonts w:ascii="Arial Black" w:hAnsi="Arial Black" w:cs="Arial"/>
          <w:b/>
          <w:i/>
          <w:iCs/>
          <w:color w:val="000000"/>
          <w:sz w:val="36"/>
          <w:szCs w:val="36"/>
        </w:rPr>
        <w:t xml:space="preserve"> </w:t>
      </w:r>
      <w:r>
        <w:rPr>
          <w:rFonts w:ascii="Arial Black" w:hAnsi="Arial Black" w:cs="Arial"/>
          <w:b/>
          <w:color w:val="000000"/>
          <w:sz w:val="36"/>
          <w:szCs w:val="36"/>
        </w:rPr>
        <w:t>é o principal risco cibernético para empresas e setor segurador</w:t>
      </w:r>
    </w:p>
    <w:p w14:paraId="374C6CC0" w14:textId="098CA5BE" w:rsidR="008663A3" w:rsidRPr="003015FC" w:rsidRDefault="003015FC" w:rsidP="003015FC">
      <w:pPr>
        <w:pStyle w:val="PargrafodaLista"/>
        <w:numPr>
          <w:ilvl w:val="0"/>
          <w:numId w:val="1"/>
        </w:numPr>
        <w:spacing w:after="120"/>
        <w:ind w:left="284" w:hanging="284"/>
        <w:contextualSpacing w:val="0"/>
        <w:jc w:val="both"/>
        <w:rPr>
          <w:rFonts w:ascii="Arial Narrow" w:hAnsi="Arial Narrow" w:cs="Arial"/>
          <w:b/>
          <w:bCs/>
          <w:color w:val="000000"/>
          <w:sz w:val="24"/>
          <w:szCs w:val="24"/>
        </w:rPr>
      </w:pPr>
      <w:r w:rsidRPr="003015FC">
        <w:rPr>
          <w:rFonts w:ascii="Arial Narrow" w:hAnsi="Arial Narrow" w:cs="Arial"/>
          <w:b/>
          <w:color w:val="000000"/>
          <w:sz w:val="24"/>
          <w:szCs w:val="24"/>
        </w:rPr>
        <w:t xml:space="preserve">2021 </w:t>
      </w:r>
      <w:proofErr w:type="spellStart"/>
      <w:r w:rsidRPr="003015FC">
        <w:rPr>
          <w:rFonts w:ascii="Arial Narrow" w:hAnsi="Arial Narrow" w:cs="Arial"/>
          <w:b/>
          <w:color w:val="000000"/>
          <w:sz w:val="24"/>
          <w:szCs w:val="24"/>
        </w:rPr>
        <w:t>Cyber</w:t>
      </w:r>
      <w:proofErr w:type="spellEnd"/>
      <w:r w:rsidRPr="003015FC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proofErr w:type="spellStart"/>
      <w:r w:rsidRPr="003015FC">
        <w:rPr>
          <w:rFonts w:ascii="Arial Narrow" w:hAnsi="Arial Narrow" w:cs="Arial"/>
          <w:b/>
          <w:color w:val="000000"/>
          <w:sz w:val="24"/>
          <w:szCs w:val="24"/>
        </w:rPr>
        <w:t>Security</w:t>
      </w:r>
      <w:proofErr w:type="spellEnd"/>
      <w:r w:rsidRPr="003015FC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proofErr w:type="spellStart"/>
      <w:r w:rsidRPr="003015FC">
        <w:rPr>
          <w:rFonts w:ascii="Arial Narrow" w:hAnsi="Arial Narrow" w:cs="Arial"/>
          <w:b/>
          <w:color w:val="000000"/>
          <w:sz w:val="24"/>
          <w:szCs w:val="24"/>
        </w:rPr>
        <w:t>Risk</w:t>
      </w:r>
      <w:proofErr w:type="spellEnd"/>
      <w:r w:rsidRPr="003015FC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proofErr w:type="spellStart"/>
      <w:r w:rsidRPr="003015FC">
        <w:rPr>
          <w:rFonts w:ascii="Arial Narrow" w:hAnsi="Arial Narrow" w:cs="Arial"/>
          <w:b/>
          <w:color w:val="000000"/>
          <w:sz w:val="24"/>
          <w:szCs w:val="24"/>
        </w:rPr>
        <w:t>Report</w:t>
      </w:r>
      <w:proofErr w:type="spellEnd"/>
      <w:r w:rsidRPr="003015FC">
        <w:rPr>
          <w:rFonts w:ascii="Arial Narrow" w:hAnsi="Arial Narrow" w:cs="Arial"/>
          <w:b/>
          <w:color w:val="000000"/>
          <w:sz w:val="24"/>
          <w:szCs w:val="24"/>
        </w:rPr>
        <w:t xml:space="preserve"> identifica a rápida evolução digital, o risco de terceiros, </w:t>
      </w:r>
      <w:r>
        <w:rPr>
          <w:rFonts w:ascii="Arial Narrow" w:hAnsi="Arial Narrow" w:cs="Arial"/>
          <w:b/>
          <w:color w:val="000000"/>
          <w:sz w:val="24"/>
          <w:szCs w:val="24"/>
        </w:rPr>
        <w:t xml:space="preserve">o </w:t>
      </w:r>
      <w:proofErr w:type="spellStart"/>
      <w:r>
        <w:rPr>
          <w:rFonts w:ascii="Arial Narrow" w:hAnsi="Arial Narrow" w:cs="Arial"/>
          <w:b/>
          <w:i/>
          <w:iCs/>
          <w:color w:val="000000"/>
          <w:sz w:val="24"/>
          <w:szCs w:val="24"/>
        </w:rPr>
        <w:t>ransomware</w:t>
      </w:r>
      <w:proofErr w:type="spellEnd"/>
      <w:r>
        <w:rPr>
          <w:rFonts w:ascii="Arial Narrow" w:hAnsi="Arial Narrow" w:cs="Arial"/>
          <w:b/>
          <w:i/>
          <w:iCs/>
          <w:color w:val="000000"/>
          <w:sz w:val="24"/>
          <w:szCs w:val="24"/>
        </w:rPr>
        <w:t xml:space="preserve"> </w:t>
      </w:r>
      <w:r w:rsidRPr="003015FC">
        <w:rPr>
          <w:rFonts w:ascii="Arial Narrow" w:hAnsi="Arial Narrow" w:cs="Arial"/>
          <w:b/>
          <w:color w:val="000000"/>
          <w:sz w:val="24"/>
          <w:szCs w:val="24"/>
        </w:rPr>
        <w:t>e a regulamentação</w:t>
      </w:r>
      <w:r>
        <w:rPr>
          <w:rFonts w:ascii="Arial Narrow" w:hAnsi="Arial Narrow" w:cs="Arial"/>
          <w:b/>
          <w:color w:val="000000"/>
          <w:sz w:val="24"/>
          <w:szCs w:val="24"/>
        </w:rPr>
        <w:t xml:space="preserve"> como os principais riscos cibernéticos para as empresas, demonstrando igualmente a sua falta de preparação para lidar com estas ameaças.</w:t>
      </w:r>
    </w:p>
    <w:p w14:paraId="73BF29A2" w14:textId="567FE945" w:rsidR="003015FC" w:rsidRPr="003015FC" w:rsidRDefault="003015FC" w:rsidP="003015FC">
      <w:pPr>
        <w:pStyle w:val="PargrafodaLista"/>
        <w:numPr>
          <w:ilvl w:val="0"/>
          <w:numId w:val="1"/>
        </w:numPr>
        <w:spacing w:after="120"/>
        <w:ind w:left="284" w:hanging="284"/>
        <w:contextualSpacing w:val="0"/>
        <w:jc w:val="both"/>
        <w:rPr>
          <w:rFonts w:ascii="Arial Narrow" w:hAnsi="Arial Narrow" w:cs="Arial"/>
          <w:b/>
          <w:bCs/>
          <w:color w:val="000000"/>
          <w:sz w:val="24"/>
          <w:szCs w:val="24"/>
        </w:rPr>
      </w:pPr>
      <w:r>
        <w:rPr>
          <w:rFonts w:ascii="Arial Narrow" w:hAnsi="Arial Narrow" w:cs="Arial"/>
          <w:b/>
          <w:color w:val="000000"/>
          <w:sz w:val="24"/>
          <w:szCs w:val="24"/>
        </w:rPr>
        <w:t xml:space="preserve">No espaço de mais de dois anos, o risco de </w:t>
      </w:r>
      <w:proofErr w:type="spellStart"/>
      <w:r>
        <w:rPr>
          <w:rFonts w:ascii="Arial Narrow" w:hAnsi="Arial Narrow" w:cs="Arial"/>
          <w:b/>
          <w:i/>
          <w:iCs/>
          <w:color w:val="000000"/>
          <w:sz w:val="24"/>
          <w:szCs w:val="24"/>
        </w:rPr>
        <w:t>ransomware</w:t>
      </w:r>
      <w:proofErr w:type="spellEnd"/>
      <w:r>
        <w:rPr>
          <w:rFonts w:ascii="Arial Narrow" w:hAnsi="Arial Narrow" w:cs="Arial"/>
          <w:b/>
          <w:i/>
          <w:iCs/>
          <w:color w:val="000000"/>
          <w:sz w:val="24"/>
          <w:szCs w:val="24"/>
        </w:rPr>
        <w:t xml:space="preserve"> </w:t>
      </w:r>
      <w:r>
        <w:rPr>
          <w:rFonts w:ascii="Arial Narrow" w:hAnsi="Arial Narrow" w:cs="Arial"/>
          <w:b/>
          <w:color w:val="000000"/>
          <w:sz w:val="24"/>
          <w:szCs w:val="24"/>
        </w:rPr>
        <w:t>aumentou em 400% nas empresas em todo o mundo.</w:t>
      </w:r>
    </w:p>
    <w:p w14:paraId="6561DA47" w14:textId="77777777" w:rsidR="00092360" w:rsidRPr="003015FC" w:rsidRDefault="00092360" w:rsidP="00092360">
      <w:pPr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14:paraId="75FFD41E" w14:textId="17AE4101" w:rsidR="00092360" w:rsidRDefault="00092360" w:rsidP="00C044E9">
      <w:pPr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AD119C">
        <w:rPr>
          <w:rFonts w:ascii="Arial Narrow" w:hAnsi="Arial Narrow" w:cs="Arial"/>
          <w:b/>
          <w:color w:val="000000"/>
          <w:sz w:val="24"/>
          <w:szCs w:val="24"/>
        </w:rPr>
        <w:t xml:space="preserve">Lisboa, </w:t>
      </w:r>
      <w:r>
        <w:rPr>
          <w:rFonts w:ascii="Arial Narrow" w:hAnsi="Arial Narrow" w:cs="Arial"/>
          <w:b/>
          <w:color w:val="000000"/>
          <w:sz w:val="24"/>
          <w:szCs w:val="24"/>
        </w:rPr>
        <w:t>21 de abril de</w:t>
      </w:r>
      <w:r w:rsidRPr="00AD119C">
        <w:rPr>
          <w:rFonts w:ascii="Arial Narrow" w:hAnsi="Arial Narrow" w:cs="Arial"/>
          <w:b/>
          <w:color w:val="000000"/>
          <w:sz w:val="24"/>
          <w:szCs w:val="24"/>
        </w:rPr>
        <w:t xml:space="preserve"> 202</w:t>
      </w:r>
      <w:r>
        <w:rPr>
          <w:rFonts w:ascii="Arial Narrow" w:hAnsi="Arial Narrow" w:cs="Arial"/>
          <w:b/>
          <w:color w:val="000000"/>
          <w:sz w:val="24"/>
          <w:szCs w:val="24"/>
        </w:rPr>
        <w:t>1</w:t>
      </w:r>
      <w:r w:rsidRPr="00AD119C">
        <w:rPr>
          <w:rFonts w:ascii="Arial Narrow" w:hAnsi="Arial Narrow" w:cs="Arial"/>
          <w:color w:val="000000"/>
          <w:sz w:val="24"/>
          <w:szCs w:val="24"/>
        </w:rPr>
        <w:t xml:space="preserve"> – </w:t>
      </w:r>
      <w:r>
        <w:rPr>
          <w:rFonts w:ascii="Arial Narrow" w:hAnsi="Arial Narrow" w:cs="Arial"/>
          <w:color w:val="000000"/>
          <w:sz w:val="24"/>
          <w:szCs w:val="24"/>
        </w:rPr>
        <w:t xml:space="preserve">A </w:t>
      </w:r>
      <w:hyperlink r:id="rId9" w:history="1">
        <w:proofErr w:type="spellStart"/>
        <w:r w:rsidRPr="0037423F">
          <w:rPr>
            <w:rStyle w:val="Hiperligao"/>
            <w:rFonts w:ascii="Arial Narrow" w:hAnsi="Arial Narrow" w:cs="Arial"/>
            <w:sz w:val="24"/>
            <w:szCs w:val="24"/>
          </w:rPr>
          <w:t>Aon</w:t>
        </w:r>
        <w:proofErr w:type="spellEnd"/>
      </w:hyperlink>
      <w:r w:rsidRPr="00AD119C">
        <w:rPr>
          <w:rFonts w:ascii="Arial Narrow" w:hAnsi="Arial Narrow" w:cs="Arial"/>
          <w:color w:val="000000"/>
          <w:sz w:val="24"/>
          <w:szCs w:val="24"/>
        </w:rPr>
        <w:t>, empresa líder mundial de serviços profissionais nas áreas do risco, reforma</w:t>
      </w:r>
      <w:r>
        <w:rPr>
          <w:rFonts w:ascii="Arial Narrow" w:hAnsi="Arial Narrow" w:cs="Arial"/>
          <w:color w:val="000000"/>
          <w:sz w:val="24"/>
          <w:szCs w:val="24"/>
        </w:rPr>
        <w:t xml:space="preserve"> e </w:t>
      </w:r>
      <w:r w:rsidRPr="00AD119C">
        <w:rPr>
          <w:rFonts w:ascii="Arial Narrow" w:hAnsi="Arial Narrow" w:cs="Arial"/>
          <w:color w:val="000000"/>
          <w:sz w:val="24"/>
          <w:szCs w:val="24"/>
        </w:rPr>
        <w:t>saúde</w:t>
      </w:r>
      <w:r>
        <w:rPr>
          <w:rFonts w:ascii="Arial Narrow" w:hAnsi="Arial Narrow" w:cs="Arial"/>
          <w:color w:val="000000"/>
          <w:sz w:val="24"/>
          <w:szCs w:val="24"/>
        </w:rPr>
        <w:t xml:space="preserve">, divulga o </w:t>
      </w:r>
      <w:bookmarkStart w:id="0" w:name="_Hlk61446955"/>
      <w:r w:rsidR="00C044E9">
        <w:rPr>
          <w:rFonts w:ascii="Arial Narrow" w:hAnsi="Arial Narrow" w:cs="Arial"/>
          <w:color w:val="000000"/>
          <w:sz w:val="24"/>
          <w:szCs w:val="24"/>
        </w:rPr>
        <w:fldChar w:fldCharType="begin"/>
      </w:r>
      <w:r w:rsidR="00C044E9">
        <w:rPr>
          <w:rFonts w:ascii="Arial Narrow" w:hAnsi="Arial Narrow" w:cs="Arial"/>
          <w:color w:val="000000"/>
          <w:sz w:val="24"/>
          <w:szCs w:val="24"/>
        </w:rPr>
        <w:instrText xml:space="preserve"> HYPERLINK "https://insights.aon.com/2021-cyber-risk-report/home/" </w:instrText>
      </w:r>
      <w:r w:rsidR="00C044E9">
        <w:rPr>
          <w:rFonts w:ascii="Arial Narrow" w:hAnsi="Arial Narrow" w:cs="Arial"/>
          <w:color w:val="000000"/>
          <w:sz w:val="24"/>
          <w:szCs w:val="24"/>
        </w:rPr>
        <w:fldChar w:fldCharType="separate"/>
      </w:r>
      <w:r w:rsidR="003B6EEB" w:rsidRPr="00C044E9">
        <w:rPr>
          <w:rStyle w:val="Hiperligao"/>
          <w:rFonts w:ascii="Arial Narrow" w:hAnsi="Arial Narrow" w:cs="Arial"/>
          <w:sz w:val="24"/>
          <w:szCs w:val="24"/>
        </w:rPr>
        <w:t xml:space="preserve">2021 </w:t>
      </w:r>
      <w:proofErr w:type="spellStart"/>
      <w:r w:rsidR="003B6EEB" w:rsidRPr="00C044E9">
        <w:rPr>
          <w:rStyle w:val="Hiperligao"/>
          <w:rFonts w:ascii="Arial Narrow" w:hAnsi="Arial Narrow" w:cs="Arial"/>
          <w:sz w:val="24"/>
          <w:szCs w:val="24"/>
        </w:rPr>
        <w:t>Cyber</w:t>
      </w:r>
      <w:proofErr w:type="spellEnd"/>
      <w:r w:rsidR="003B6EEB" w:rsidRPr="00C044E9">
        <w:rPr>
          <w:rStyle w:val="Hiperligao"/>
          <w:rFonts w:ascii="Arial Narrow" w:hAnsi="Arial Narrow" w:cs="Arial"/>
          <w:sz w:val="24"/>
          <w:szCs w:val="24"/>
        </w:rPr>
        <w:t xml:space="preserve"> </w:t>
      </w:r>
      <w:proofErr w:type="spellStart"/>
      <w:r w:rsidR="003B6EEB" w:rsidRPr="00C044E9">
        <w:rPr>
          <w:rStyle w:val="Hiperligao"/>
          <w:rFonts w:ascii="Arial Narrow" w:hAnsi="Arial Narrow" w:cs="Arial"/>
          <w:sz w:val="24"/>
          <w:szCs w:val="24"/>
        </w:rPr>
        <w:t>Security</w:t>
      </w:r>
      <w:proofErr w:type="spellEnd"/>
      <w:r w:rsidR="003B6EEB" w:rsidRPr="00C044E9">
        <w:rPr>
          <w:rStyle w:val="Hiperligao"/>
          <w:rFonts w:ascii="Arial Narrow" w:hAnsi="Arial Narrow" w:cs="Arial"/>
          <w:sz w:val="24"/>
          <w:szCs w:val="24"/>
        </w:rPr>
        <w:t xml:space="preserve"> </w:t>
      </w:r>
      <w:proofErr w:type="spellStart"/>
      <w:r w:rsidR="003B6EEB" w:rsidRPr="00C044E9">
        <w:rPr>
          <w:rStyle w:val="Hiperligao"/>
          <w:rFonts w:ascii="Arial Narrow" w:hAnsi="Arial Narrow" w:cs="Arial"/>
          <w:sz w:val="24"/>
          <w:szCs w:val="24"/>
        </w:rPr>
        <w:t>Risk</w:t>
      </w:r>
      <w:proofErr w:type="spellEnd"/>
      <w:r w:rsidR="003B6EEB" w:rsidRPr="00C044E9">
        <w:rPr>
          <w:rStyle w:val="Hiperligao"/>
          <w:rFonts w:ascii="Arial Narrow" w:hAnsi="Arial Narrow" w:cs="Arial"/>
          <w:sz w:val="24"/>
          <w:szCs w:val="24"/>
        </w:rPr>
        <w:t xml:space="preserve"> </w:t>
      </w:r>
      <w:proofErr w:type="spellStart"/>
      <w:r w:rsidR="003B6EEB" w:rsidRPr="00C044E9">
        <w:rPr>
          <w:rStyle w:val="Hiperligao"/>
          <w:rFonts w:ascii="Arial Narrow" w:hAnsi="Arial Narrow" w:cs="Arial"/>
          <w:sz w:val="24"/>
          <w:szCs w:val="24"/>
        </w:rPr>
        <w:t>Report</w:t>
      </w:r>
      <w:proofErr w:type="spellEnd"/>
      <w:r w:rsidR="00C044E9">
        <w:rPr>
          <w:rFonts w:ascii="Arial Narrow" w:hAnsi="Arial Narrow" w:cs="Arial"/>
          <w:color w:val="000000"/>
          <w:sz w:val="24"/>
          <w:szCs w:val="24"/>
        </w:rPr>
        <w:fldChar w:fldCharType="end"/>
      </w:r>
      <w:r>
        <w:rPr>
          <w:rFonts w:ascii="Arial Narrow" w:hAnsi="Arial Narrow" w:cs="Arial"/>
          <w:color w:val="000000"/>
          <w:sz w:val="24"/>
          <w:szCs w:val="24"/>
        </w:rPr>
        <w:t xml:space="preserve">, </w:t>
      </w:r>
      <w:bookmarkEnd w:id="0"/>
      <w:r>
        <w:rPr>
          <w:rFonts w:ascii="Arial Narrow" w:hAnsi="Arial Narrow" w:cs="Arial"/>
          <w:color w:val="000000"/>
          <w:sz w:val="24"/>
          <w:szCs w:val="24"/>
        </w:rPr>
        <w:t xml:space="preserve">que </w:t>
      </w:r>
      <w:r w:rsidR="003B6EEB">
        <w:rPr>
          <w:rFonts w:ascii="Arial Narrow" w:hAnsi="Arial Narrow" w:cs="Arial"/>
          <w:color w:val="000000"/>
          <w:sz w:val="24"/>
          <w:szCs w:val="24"/>
        </w:rPr>
        <w:t xml:space="preserve">identifica os principais riscos cibernéticos enfrentados pelas organizações, ao mesmo tempo que </w:t>
      </w:r>
      <w:r>
        <w:rPr>
          <w:rFonts w:ascii="Arial Narrow" w:hAnsi="Arial Narrow" w:cs="Arial"/>
          <w:color w:val="000000"/>
          <w:sz w:val="24"/>
          <w:szCs w:val="24"/>
        </w:rPr>
        <w:t xml:space="preserve">analisa como </w:t>
      </w:r>
      <w:r w:rsidR="003B6EEB">
        <w:rPr>
          <w:rFonts w:ascii="Arial Narrow" w:hAnsi="Arial Narrow" w:cs="Arial"/>
          <w:color w:val="000000"/>
          <w:sz w:val="24"/>
          <w:szCs w:val="24"/>
        </w:rPr>
        <w:t>estas</w:t>
      </w:r>
      <w:r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C044E9">
        <w:rPr>
          <w:rFonts w:ascii="Arial Narrow" w:hAnsi="Arial Narrow" w:cs="Arial"/>
          <w:color w:val="000000"/>
          <w:sz w:val="24"/>
          <w:szCs w:val="24"/>
        </w:rPr>
        <w:t xml:space="preserve">estão a gerir estas ameaças ao nível da </w:t>
      </w:r>
      <w:r>
        <w:rPr>
          <w:rFonts w:ascii="Arial Narrow" w:hAnsi="Arial Narrow" w:cs="Arial"/>
          <w:color w:val="000000"/>
          <w:sz w:val="24"/>
          <w:szCs w:val="24"/>
        </w:rPr>
        <w:t xml:space="preserve">segurança cibernética. Da análise </w:t>
      </w:r>
      <w:r w:rsidR="003B6EEB">
        <w:rPr>
          <w:rFonts w:ascii="Arial Narrow" w:hAnsi="Arial Narrow" w:cs="Arial"/>
          <w:color w:val="000000"/>
          <w:sz w:val="24"/>
          <w:szCs w:val="24"/>
        </w:rPr>
        <w:t xml:space="preserve">efetuada, </w:t>
      </w:r>
      <w:r>
        <w:rPr>
          <w:rFonts w:ascii="Arial Narrow" w:hAnsi="Arial Narrow" w:cs="Arial"/>
          <w:color w:val="000000"/>
          <w:sz w:val="24"/>
          <w:szCs w:val="24"/>
        </w:rPr>
        <w:t>conclui-se que o</w:t>
      </w:r>
      <w:r w:rsidRPr="00232E05">
        <w:rPr>
          <w:rFonts w:ascii="Arial Narrow" w:hAnsi="Arial Narrow" w:cs="Arial"/>
          <w:color w:val="000000"/>
          <w:sz w:val="24"/>
          <w:szCs w:val="24"/>
        </w:rPr>
        <w:t xml:space="preserve"> </w:t>
      </w:r>
      <w:proofErr w:type="spellStart"/>
      <w:r w:rsidRPr="00232E05">
        <w:rPr>
          <w:rFonts w:ascii="Arial Narrow" w:hAnsi="Arial Narrow" w:cs="Arial"/>
          <w:i/>
          <w:iCs/>
          <w:color w:val="000000"/>
          <w:sz w:val="24"/>
          <w:szCs w:val="24"/>
        </w:rPr>
        <w:t>ransomware</w:t>
      </w:r>
      <w:proofErr w:type="spellEnd"/>
      <w:r>
        <w:rPr>
          <w:rFonts w:ascii="Arial Narrow" w:hAnsi="Arial Narrow" w:cs="Arial"/>
          <w:color w:val="000000"/>
          <w:sz w:val="24"/>
          <w:szCs w:val="24"/>
        </w:rPr>
        <w:t xml:space="preserve"> se</w:t>
      </w:r>
      <w:r w:rsidRPr="00232E05">
        <w:rPr>
          <w:rFonts w:ascii="Arial Narrow" w:hAnsi="Arial Narrow" w:cs="Arial"/>
          <w:color w:val="000000"/>
          <w:sz w:val="24"/>
          <w:szCs w:val="24"/>
        </w:rPr>
        <w:t xml:space="preserve"> tornou </w:t>
      </w:r>
      <w:r w:rsidR="003B6EEB">
        <w:rPr>
          <w:rFonts w:ascii="Arial Narrow" w:hAnsi="Arial Narrow" w:cs="Arial"/>
          <w:color w:val="000000"/>
          <w:sz w:val="24"/>
          <w:szCs w:val="24"/>
        </w:rPr>
        <w:t>o principal</w:t>
      </w:r>
      <w:r w:rsidR="003B6EEB" w:rsidRPr="00232E05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232E05">
        <w:rPr>
          <w:rFonts w:ascii="Arial Narrow" w:hAnsi="Arial Narrow" w:cs="Arial"/>
          <w:color w:val="000000"/>
          <w:sz w:val="24"/>
          <w:szCs w:val="24"/>
        </w:rPr>
        <w:t xml:space="preserve">risco para seguradoras e segurados, </w:t>
      </w:r>
      <w:r w:rsidR="003B6EEB">
        <w:rPr>
          <w:rFonts w:ascii="Arial Narrow" w:hAnsi="Arial Narrow" w:cs="Arial"/>
          <w:color w:val="000000"/>
          <w:sz w:val="24"/>
          <w:szCs w:val="24"/>
        </w:rPr>
        <w:t>tendo registado</w:t>
      </w:r>
      <w:r w:rsidRPr="00232E05">
        <w:rPr>
          <w:rFonts w:ascii="Arial Narrow" w:hAnsi="Arial Narrow" w:cs="Arial"/>
          <w:color w:val="000000"/>
          <w:sz w:val="24"/>
          <w:szCs w:val="24"/>
        </w:rPr>
        <w:t xml:space="preserve"> um aumento de 400% </w:t>
      </w:r>
      <w:r w:rsidR="00C044E9">
        <w:rPr>
          <w:rFonts w:ascii="Arial Narrow" w:hAnsi="Arial Narrow" w:cs="Arial"/>
          <w:color w:val="000000"/>
          <w:sz w:val="24"/>
          <w:szCs w:val="24"/>
        </w:rPr>
        <w:t xml:space="preserve">dos episódios de ataque cibernético </w:t>
      </w:r>
      <w:r>
        <w:rPr>
          <w:rFonts w:ascii="Arial Narrow" w:hAnsi="Arial Narrow" w:cs="Arial"/>
          <w:color w:val="000000"/>
          <w:sz w:val="24"/>
          <w:szCs w:val="24"/>
        </w:rPr>
        <w:t xml:space="preserve">entre </w:t>
      </w:r>
      <w:r w:rsidRPr="00232E05">
        <w:rPr>
          <w:rFonts w:ascii="Arial Narrow" w:hAnsi="Arial Narrow" w:cs="Arial"/>
          <w:color w:val="000000"/>
          <w:sz w:val="24"/>
          <w:szCs w:val="24"/>
        </w:rPr>
        <w:t xml:space="preserve">o primeiro trimestre de 2018 </w:t>
      </w:r>
      <w:r>
        <w:rPr>
          <w:rFonts w:ascii="Arial Narrow" w:hAnsi="Arial Narrow" w:cs="Arial"/>
          <w:color w:val="000000"/>
          <w:sz w:val="24"/>
          <w:szCs w:val="24"/>
        </w:rPr>
        <w:t xml:space="preserve">e </w:t>
      </w:r>
      <w:r w:rsidRPr="00232E05">
        <w:rPr>
          <w:rFonts w:ascii="Arial Narrow" w:hAnsi="Arial Narrow" w:cs="Arial"/>
          <w:color w:val="000000"/>
          <w:sz w:val="24"/>
          <w:szCs w:val="24"/>
        </w:rPr>
        <w:t>o quarto trimestre de 2020.</w:t>
      </w:r>
    </w:p>
    <w:p w14:paraId="39435CE1" w14:textId="752F9451" w:rsidR="003B6EEB" w:rsidRDefault="003B6EEB" w:rsidP="00092360">
      <w:pPr>
        <w:jc w:val="both"/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 w:cs="Arial"/>
          <w:color w:val="000000"/>
          <w:sz w:val="24"/>
          <w:szCs w:val="24"/>
        </w:rPr>
        <w:t xml:space="preserve">A par do crescimento da ameaça por </w:t>
      </w:r>
      <w:proofErr w:type="spellStart"/>
      <w:r>
        <w:rPr>
          <w:rFonts w:ascii="Arial Narrow" w:hAnsi="Arial Narrow" w:cs="Arial"/>
          <w:i/>
          <w:iCs/>
          <w:color w:val="000000"/>
          <w:sz w:val="24"/>
          <w:szCs w:val="24"/>
        </w:rPr>
        <w:t>ransomware</w:t>
      </w:r>
      <w:proofErr w:type="spellEnd"/>
      <w:r>
        <w:rPr>
          <w:rFonts w:ascii="Arial Narrow" w:hAnsi="Arial Narrow" w:cs="Arial"/>
          <w:i/>
          <w:iCs/>
          <w:color w:val="000000"/>
          <w:sz w:val="24"/>
          <w:szCs w:val="24"/>
        </w:rPr>
        <w:t xml:space="preserve">, </w:t>
      </w:r>
      <w:r>
        <w:rPr>
          <w:rFonts w:ascii="Arial Narrow" w:hAnsi="Arial Narrow" w:cs="Arial"/>
          <w:color w:val="000000"/>
          <w:sz w:val="24"/>
          <w:szCs w:val="24"/>
        </w:rPr>
        <w:t xml:space="preserve">o estudo releva também a ainda escassa capacidade de resposta das empresas face a este risco. De acordo com as organizações inquiridas, apenas 31% das empresas afirma ter </w:t>
      </w:r>
      <w:r w:rsidRPr="003B6EEB">
        <w:rPr>
          <w:rFonts w:ascii="Arial Narrow" w:hAnsi="Arial Narrow" w:cs="Arial"/>
          <w:color w:val="000000"/>
          <w:sz w:val="24"/>
          <w:szCs w:val="24"/>
        </w:rPr>
        <w:t xml:space="preserve">medidas de resiliência de negócio adequadas ao risco de </w:t>
      </w:r>
      <w:proofErr w:type="spellStart"/>
      <w:r w:rsidRPr="00C044E9">
        <w:rPr>
          <w:rFonts w:ascii="Arial Narrow" w:hAnsi="Arial Narrow" w:cs="Arial"/>
          <w:i/>
          <w:iCs/>
          <w:color w:val="000000"/>
          <w:sz w:val="24"/>
          <w:szCs w:val="24"/>
        </w:rPr>
        <w:t>ransomware</w:t>
      </w:r>
      <w:proofErr w:type="spellEnd"/>
      <w:r w:rsidRPr="00C044E9">
        <w:rPr>
          <w:rFonts w:ascii="Arial Narrow" w:hAnsi="Arial Narrow" w:cs="Arial"/>
          <w:i/>
          <w:iCs/>
          <w:color w:val="000000"/>
          <w:sz w:val="24"/>
          <w:szCs w:val="24"/>
        </w:rPr>
        <w:t>.</w:t>
      </w:r>
    </w:p>
    <w:p w14:paraId="79472E34" w14:textId="77777777" w:rsidR="00C044E9" w:rsidRDefault="003B6EEB" w:rsidP="00092360">
      <w:pPr>
        <w:jc w:val="both"/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 w:cs="Arial"/>
          <w:color w:val="000000"/>
          <w:sz w:val="24"/>
          <w:szCs w:val="24"/>
        </w:rPr>
        <w:t xml:space="preserve">O </w:t>
      </w:r>
      <w:r w:rsidRPr="003B6EEB">
        <w:rPr>
          <w:rFonts w:ascii="Arial Narrow" w:hAnsi="Arial Narrow" w:cs="Arial"/>
          <w:color w:val="000000"/>
          <w:sz w:val="24"/>
          <w:szCs w:val="24"/>
        </w:rPr>
        <w:t xml:space="preserve">2021 </w:t>
      </w:r>
      <w:proofErr w:type="spellStart"/>
      <w:r w:rsidRPr="003B6EEB">
        <w:rPr>
          <w:rFonts w:ascii="Arial Narrow" w:hAnsi="Arial Narrow" w:cs="Arial"/>
          <w:color w:val="000000"/>
          <w:sz w:val="24"/>
          <w:szCs w:val="24"/>
        </w:rPr>
        <w:t>Cyber</w:t>
      </w:r>
      <w:proofErr w:type="spellEnd"/>
      <w:r w:rsidRPr="003B6EEB">
        <w:rPr>
          <w:rFonts w:ascii="Arial Narrow" w:hAnsi="Arial Narrow" w:cs="Arial"/>
          <w:color w:val="000000"/>
          <w:sz w:val="24"/>
          <w:szCs w:val="24"/>
        </w:rPr>
        <w:t xml:space="preserve"> </w:t>
      </w:r>
      <w:proofErr w:type="spellStart"/>
      <w:r w:rsidRPr="003B6EEB">
        <w:rPr>
          <w:rFonts w:ascii="Arial Narrow" w:hAnsi="Arial Narrow" w:cs="Arial"/>
          <w:color w:val="000000"/>
          <w:sz w:val="24"/>
          <w:szCs w:val="24"/>
        </w:rPr>
        <w:t>Security</w:t>
      </w:r>
      <w:proofErr w:type="spellEnd"/>
      <w:r w:rsidRPr="003B6EEB">
        <w:rPr>
          <w:rFonts w:ascii="Arial Narrow" w:hAnsi="Arial Narrow" w:cs="Arial"/>
          <w:color w:val="000000"/>
          <w:sz w:val="24"/>
          <w:szCs w:val="24"/>
        </w:rPr>
        <w:t xml:space="preserve"> </w:t>
      </w:r>
      <w:proofErr w:type="spellStart"/>
      <w:r w:rsidRPr="003B6EEB">
        <w:rPr>
          <w:rFonts w:ascii="Arial Narrow" w:hAnsi="Arial Narrow" w:cs="Arial"/>
          <w:color w:val="000000"/>
          <w:sz w:val="24"/>
          <w:szCs w:val="24"/>
        </w:rPr>
        <w:t>Risk</w:t>
      </w:r>
      <w:proofErr w:type="spellEnd"/>
      <w:r w:rsidRPr="003B6EEB">
        <w:rPr>
          <w:rFonts w:ascii="Arial Narrow" w:hAnsi="Arial Narrow" w:cs="Arial"/>
          <w:color w:val="000000"/>
          <w:sz w:val="24"/>
          <w:szCs w:val="24"/>
        </w:rPr>
        <w:t xml:space="preserve"> </w:t>
      </w:r>
      <w:proofErr w:type="spellStart"/>
      <w:r w:rsidRPr="003B6EEB">
        <w:rPr>
          <w:rFonts w:ascii="Arial Narrow" w:hAnsi="Arial Narrow" w:cs="Arial"/>
          <w:color w:val="000000"/>
          <w:sz w:val="24"/>
          <w:szCs w:val="24"/>
        </w:rPr>
        <w:t>Report</w:t>
      </w:r>
      <w:proofErr w:type="spellEnd"/>
      <w:r>
        <w:rPr>
          <w:rFonts w:ascii="Arial Narrow" w:hAnsi="Arial Narrow" w:cs="Arial"/>
          <w:color w:val="000000"/>
          <w:sz w:val="24"/>
          <w:szCs w:val="24"/>
        </w:rPr>
        <w:t xml:space="preserve"> aponta ainda três outros riscos cibernéticos igualmente preocupantes, quer para as empresas visadas, quer para o setor segurador: a </w:t>
      </w:r>
      <w:r w:rsidRPr="003B6EEB">
        <w:rPr>
          <w:rFonts w:ascii="Arial Narrow" w:hAnsi="Arial Narrow" w:cs="Arial"/>
          <w:color w:val="000000"/>
          <w:sz w:val="24"/>
          <w:szCs w:val="24"/>
        </w:rPr>
        <w:t xml:space="preserve">rápida evolução digital, </w:t>
      </w:r>
      <w:r>
        <w:rPr>
          <w:rFonts w:ascii="Arial Narrow" w:hAnsi="Arial Narrow" w:cs="Arial"/>
          <w:color w:val="000000"/>
          <w:sz w:val="24"/>
          <w:szCs w:val="24"/>
        </w:rPr>
        <w:t xml:space="preserve">o </w:t>
      </w:r>
      <w:r w:rsidRPr="003B6EEB">
        <w:rPr>
          <w:rFonts w:ascii="Arial Narrow" w:hAnsi="Arial Narrow" w:cs="Arial"/>
          <w:color w:val="000000"/>
          <w:sz w:val="24"/>
          <w:szCs w:val="24"/>
        </w:rPr>
        <w:t xml:space="preserve">risco </w:t>
      </w:r>
      <w:r>
        <w:rPr>
          <w:rFonts w:ascii="Arial Narrow" w:hAnsi="Arial Narrow" w:cs="Arial"/>
          <w:color w:val="000000"/>
          <w:sz w:val="24"/>
          <w:szCs w:val="24"/>
        </w:rPr>
        <w:t>proveniente de</w:t>
      </w:r>
      <w:r w:rsidRPr="003B6EEB">
        <w:rPr>
          <w:rFonts w:ascii="Arial Narrow" w:hAnsi="Arial Narrow" w:cs="Arial"/>
          <w:color w:val="000000"/>
          <w:sz w:val="24"/>
          <w:szCs w:val="24"/>
        </w:rPr>
        <w:t xml:space="preserve"> terceiros, e </w:t>
      </w:r>
      <w:r>
        <w:rPr>
          <w:rFonts w:ascii="Arial Narrow" w:hAnsi="Arial Narrow" w:cs="Arial"/>
          <w:color w:val="000000"/>
          <w:sz w:val="24"/>
          <w:szCs w:val="24"/>
        </w:rPr>
        <w:t xml:space="preserve">a </w:t>
      </w:r>
      <w:r w:rsidRPr="003B6EEB">
        <w:rPr>
          <w:rFonts w:ascii="Arial Narrow" w:hAnsi="Arial Narrow" w:cs="Arial"/>
          <w:color w:val="000000"/>
          <w:sz w:val="24"/>
          <w:szCs w:val="24"/>
        </w:rPr>
        <w:t>regulamentação</w:t>
      </w:r>
      <w:r>
        <w:rPr>
          <w:rFonts w:ascii="Arial Narrow" w:hAnsi="Arial Narrow" w:cs="Arial"/>
          <w:color w:val="000000"/>
          <w:sz w:val="24"/>
          <w:szCs w:val="24"/>
        </w:rPr>
        <w:t>.</w:t>
      </w:r>
    </w:p>
    <w:p w14:paraId="45117BE2" w14:textId="71F6491C" w:rsidR="009B677C" w:rsidRDefault="00B51D30" w:rsidP="00092360">
      <w:pPr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E02369">
        <w:rPr>
          <w:rFonts w:ascii="Arial Narrow" w:hAnsi="Arial Narrow" w:cs="Arial"/>
          <w:color w:val="000000"/>
          <w:sz w:val="24"/>
          <w:szCs w:val="24"/>
        </w:rPr>
        <w:t xml:space="preserve">Sobre </w:t>
      </w:r>
      <w:r w:rsidR="00C044E9" w:rsidRPr="00E02369">
        <w:rPr>
          <w:rFonts w:ascii="Arial Narrow" w:hAnsi="Arial Narrow" w:cs="Arial"/>
          <w:color w:val="000000"/>
          <w:sz w:val="24"/>
          <w:szCs w:val="24"/>
        </w:rPr>
        <w:t xml:space="preserve">o primeiro ponto, as conclusões do estudo anual da </w:t>
      </w:r>
      <w:proofErr w:type="spellStart"/>
      <w:r w:rsidR="00C044E9" w:rsidRPr="00E02369">
        <w:rPr>
          <w:rFonts w:ascii="Arial Narrow" w:hAnsi="Arial Narrow" w:cs="Arial"/>
          <w:color w:val="000000"/>
          <w:sz w:val="24"/>
          <w:szCs w:val="24"/>
        </w:rPr>
        <w:t>Aon</w:t>
      </w:r>
      <w:proofErr w:type="spellEnd"/>
      <w:r w:rsidR="00C044E9" w:rsidRPr="00E02369">
        <w:rPr>
          <w:rFonts w:ascii="Arial Narrow" w:hAnsi="Arial Narrow" w:cs="Arial"/>
          <w:color w:val="000000"/>
          <w:sz w:val="24"/>
          <w:szCs w:val="24"/>
        </w:rPr>
        <w:t xml:space="preserve"> demonstram que apenas duas em cada cinco organizações estão preparadas a enfrentar ameaças </w:t>
      </w:r>
      <w:r w:rsidR="009B677C" w:rsidRPr="00E02369">
        <w:rPr>
          <w:rFonts w:ascii="Arial Narrow" w:hAnsi="Arial Narrow" w:cs="Arial"/>
          <w:color w:val="000000"/>
          <w:sz w:val="24"/>
          <w:szCs w:val="24"/>
        </w:rPr>
        <w:t xml:space="preserve">emergentes da rápida transformação digital. Já segundo o </w:t>
      </w:r>
      <w:proofErr w:type="spellStart"/>
      <w:r w:rsidR="009B677C" w:rsidRPr="00E02369">
        <w:rPr>
          <w:rFonts w:ascii="Arial Narrow" w:hAnsi="Arial Narrow" w:cs="Arial"/>
          <w:color w:val="000000"/>
          <w:sz w:val="24"/>
          <w:szCs w:val="24"/>
        </w:rPr>
        <w:t>CyberQuotient</w:t>
      </w:r>
      <w:proofErr w:type="spellEnd"/>
      <w:r w:rsidR="009B677C" w:rsidRPr="00E02369">
        <w:rPr>
          <w:rFonts w:ascii="Arial Narrow" w:hAnsi="Arial Narrow" w:cs="Arial"/>
          <w:color w:val="000000"/>
          <w:sz w:val="24"/>
          <w:szCs w:val="24"/>
        </w:rPr>
        <w:t xml:space="preserve"> </w:t>
      </w:r>
      <w:proofErr w:type="spellStart"/>
      <w:r w:rsidR="009B677C" w:rsidRPr="00E02369">
        <w:rPr>
          <w:rFonts w:ascii="Arial Narrow" w:hAnsi="Arial Narrow" w:cs="Arial"/>
          <w:color w:val="000000"/>
          <w:sz w:val="24"/>
          <w:szCs w:val="24"/>
        </w:rPr>
        <w:t>Evaluation</w:t>
      </w:r>
      <w:proofErr w:type="spellEnd"/>
      <w:r w:rsidR="009B677C" w:rsidRPr="009B677C">
        <w:rPr>
          <w:rFonts w:ascii="Arial Narrow" w:hAnsi="Arial Narrow" w:cs="Arial"/>
          <w:color w:val="000000"/>
          <w:sz w:val="24"/>
          <w:szCs w:val="24"/>
        </w:rPr>
        <w:t xml:space="preserve"> (</w:t>
      </w:r>
      <w:proofErr w:type="spellStart"/>
      <w:r w:rsidR="009B677C" w:rsidRPr="009B677C">
        <w:rPr>
          <w:rFonts w:ascii="Arial Narrow" w:hAnsi="Arial Narrow" w:cs="Arial"/>
          <w:color w:val="000000"/>
          <w:sz w:val="24"/>
          <w:szCs w:val="24"/>
        </w:rPr>
        <w:t>CyQu</w:t>
      </w:r>
      <w:proofErr w:type="spellEnd"/>
      <w:r w:rsidR="009B677C" w:rsidRPr="009B677C">
        <w:rPr>
          <w:rFonts w:ascii="Arial Narrow" w:hAnsi="Arial Narrow" w:cs="Arial"/>
          <w:color w:val="000000"/>
          <w:sz w:val="24"/>
          <w:szCs w:val="24"/>
        </w:rPr>
        <w:t xml:space="preserve">) da </w:t>
      </w:r>
      <w:proofErr w:type="spellStart"/>
      <w:r w:rsidR="009B677C" w:rsidRPr="009B677C">
        <w:rPr>
          <w:rFonts w:ascii="Arial Narrow" w:hAnsi="Arial Narrow" w:cs="Arial"/>
          <w:color w:val="000000"/>
          <w:sz w:val="24"/>
          <w:szCs w:val="24"/>
        </w:rPr>
        <w:t>Aon</w:t>
      </w:r>
      <w:proofErr w:type="spellEnd"/>
      <w:r w:rsidR="009B677C" w:rsidRPr="009B677C">
        <w:rPr>
          <w:rFonts w:ascii="Arial Narrow" w:hAnsi="Arial Narrow" w:cs="Arial"/>
          <w:color w:val="000000"/>
          <w:sz w:val="24"/>
          <w:szCs w:val="24"/>
        </w:rPr>
        <w:t xml:space="preserve">, uma </w:t>
      </w:r>
      <w:r w:rsidR="009B677C">
        <w:rPr>
          <w:rFonts w:ascii="Arial Narrow" w:hAnsi="Arial Narrow" w:cs="Arial"/>
          <w:color w:val="000000"/>
          <w:sz w:val="24"/>
          <w:szCs w:val="24"/>
        </w:rPr>
        <w:t xml:space="preserve">métrica </w:t>
      </w:r>
      <w:r w:rsidR="009B677C" w:rsidRPr="009B677C">
        <w:rPr>
          <w:rFonts w:ascii="Arial Narrow" w:hAnsi="Arial Narrow" w:cs="Arial"/>
          <w:color w:val="000000"/>
          <w:sz w:val="24"/>
          <w:szCs w:val="24"/>
        </w:rPr>
        <w:t xml:space="preserve">que avalia a maturidade do risco cibernético </w:t>
      </w:r>
      <w:r w:rsidR="009B677C">
        <w:rPr>
          <w:rFonts w:ascii="Arial Narrow" w:hAnsi="Arial Narrow" w:cs="Arial"/>
          <w:color w:val="000000"/>
          <w:sz w:val="24"/>
          <w:szCs w:val="24"/>
        </w:rPr>
        <w:t xml:space="preserve">em diferentes domínios das empresas, o mercado demonstra ainda alguma fragilidade ao nível da segurança de aplicações (apenas 17% dos inquiridos assume assegurar esta componente adequadamente), e ao nível do </w:t>
      </w:r>
      <w:proofErr w:type="spellStart"/>
      <w:r w:rsidR="009B677C">
        <w:rPr>
          <w:rFonts w:ascii="Arial Narrow" w:hAnsi="Arial Narrow" w:cs="Arial"/>
          <w:i/>
          <w:iCs/>
          <w:color w:val="000000"/>
          <w:sz w:val="24"/>
          <w:szCs w:val="24"/>
        </w:rPr>
        <w:t>home</w:t>
      </w:r>
      <w:proofErr w:type="spellEnd"/>
      <w:r w:rsidR="009B677C">
        <w:rPr>
          <w:rFonts w:ascii="Arial Narrow" w:hAnsi="Arial Narrow" w:cs="Arial"/>
          <w:i/>
          <w:iCs/>
          <w:color w:val="000000"/>
          <w:sz w:val="24"/>
          <w:szCs w:val="24"/>
        </w:rPr>
        <w:t xml:space="preserve"> </w:t>
      </w:r>
      <w:proofErr w:type="spellStart"/>
      <w:r w:rsidR="009B677C">
        <w:rPr>
          <w:rFonts w:ascii="Arial Narrow" w:hAnsi="Arial Narrow" w:cs="Arial"/>
          <w:i/>
          <w:iCs/>
          <w:color w:val="000000"/>
          <w:sz w:val="24"/>
          <w:szCs w:val="24"/>
        </w:rPr>
        <w:t>office</w:t>
      </w:r>
      <w:proofErr w:type="spellEnd"/>
      <w:r w:rsidR="009B677C">
        <w:rPr>
          <w:rFonts w:ascii="Arial Narrow" w:hAnsi="Arial Narrow" w:cs="Arial"/>
          <w:i/>
          <w:iCs/>
          <w:color w:val="000000"/>
          <w:sz w:val="24"/>
          <w:szCs w:val="24"/>
        </w:rPr>
        <w:t xml:space="preserve">, </w:t>
      </w:r>
      <w:r w:rsidR="009B677C">
        <w:rPr>
          <w:rFonts w:ascii="Arial Narrow" w:hAnsi="Arial Narrow" w:cs="Arial"/>
          <w:color w:val="000000"/>
          <w:sz w:val="24"/>
          <w:szCs w:val="24"/>
        </w:rPr>
        <w:t>com 40% das empresas a adotar novas políticas de gestão deste novo risco.</w:t>
      </w:r>
    </w:p>
    <w:p w14:paraId="03496470" w14:textId="77777777" w:rsidR="00C044E9" w:rsidRDefault="00C044E9" w:rsidP="00092360">
      <w:pPr>
        <w:jc w:val="both"/>
        <w:rPr>
          <w:rFonts w:ascii="Arial Narrow" w:hAnsi="Arial Narrow" w:cs="Arial"/>
          <w:color w:val="000000"/>
          <w:sz w:val="24"/>
          <w:szCs w:val="24"/>
          <w:highlight w:val="yellow"/>
        </w:rPr>
      </w:pPr>
    </w:p>
    <w:p w14:paraId="72798C8A" w14:textId="769EA610" w:rsidR="00092360" w:rsidRDefault="00092360" w:rsidP="00092360">
      <w:pPr>
        <w:jc w:val="both"/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 w:cs="Arial"/>
          <w:color w:val="000000"/>
          <w:sz w:val="24"/>
          <w:szCs w:val="24"/>
        </w:rPr>
        <w:lastRenderedPageBreak/>
        <w:t xml:space="preserve">Para </w:t>
      </w:r>
      <w:r w:rsidR="00DF5B6A" w:rsidRPr="00DF5B6A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Marcos Oliveira, </w:t>
      </w:r>
      <w:proofErr w:type="spellStart"/>
      <w:r w:rsidR="00DF5B6A" w:rsidRPr="00DF5B6A">
        <w:rPr>
          <w:rFonts w:ascii="Arial Narrow" w:hAnsi="Arial Narrow" w:cs="Arial"/>
          <w:b/>
          <w:bCs/>
          <w:color w:val="000000"/>
          <w:sz w:val="24"/>
          <w:szCs w:val="24"/>
        </w:rPr>
        <w:t>Cyber</w:t>
      </w:r>
      <w:proofErr w:type="spellEnd"/>
      <w:r w:rsidR="00DF5B6A" w:rsidRPr="00DF5B6A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</w:t>
      </w:r>
      <w:proofErr w:type="spellStart"/>
      <w:r w:rsidR="00DF5B6A" w:rsidRPr="00DF5B6A">
        <w:rPr>
          <w:rFonts w:ascii="Arial Narrow" w:hAnsi="Arial Narrow" w:cs="Arial"/>
          <w:b/>
          <w:bCs/>
          <w:color w:val="000000"/>
          <w:sz w:val="24"/>
          <w:szCs w:val="24"/>
        </w:rPr>
        <w:t>Solutions</w:t>
      </w:r>
      <w:proofErr w:type="spellEnd"/>
      <w:r w:rsidR="00DF5B6A" w:rsidRPr="00DF5B6A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Manager</w:t>
      </w:r>
      <w:r w:rsidR="00DF5B6A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da </w:t>
      </w:r>
      <w:proofErr w:type="spellStart"/>
      <w:r w:rsidR="00DF5B6A">
        <w:rPr>
          <w:rFonts w:ascii="Arial Narrow" w:hAnsi="Arial Narrow" w:cs="Arial"/>
          <w:b/>
          <w:bCs/>
          <w:color w:val="000000"/>
          <w:sz w:val="24"/>
          <w:szCs w:val="24"/>
        </w:rPr>
        <w:t>Aon</w:t>
      </w:r>
      <w:proofErr w:type="spellEnd"/>
      <w:r w:rsidR="00DF5B6A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Portugal</w:t>
      </w:r>
      <w:r w:rsidR="00B51D30">
        <w:rPr>
          <w:rFonts w:ascii="Arial Narrow" w:hAnsi="Arial Narrow" w:cs="Arial"/>
          <w:color w:val="000000"/>
          <w:sz w:val="24"/>
          <w:szCs w:val="24"/>
        </w:rPr>
        <w:t>, o cenário é preocupante:</w:t>
      </w:r>
      <w:r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771E27">
        <w:rPr>
          <w:rFonts w:ascii="Arial Narrow" w:hAnsi="Arial Narrow" w:cs="Arial"/>
          <w:i/>
          <w:iCs/>
          <w:color w:val="000000"/>
          <w:sz w:val="24"/>
          <w:szCs w:val="24"/>
        </w:rPr>
        <w:t>“</w:t>
      </w:r>
      <w:r w:rsidR="00B51D30">
        <w:rPr>
          <w:rFonts w:ascii="Arial Narrow" w:hAnsi="Arial Narrow" w:cs="Arial"/>
          <w:i/>
          <w:iCs/>
          <w:color w:val="000000"/>
          <w:sz w:val="24"/>
          <w:szCs w:val="24"/>
        </w:rPr>
        <w:t xml:space="preserve">À medida que assistimos ao avançar do processo de transformação digital de diversas organizações globais, e com base nos dados presentes neste novo estudo, conseguimos visualizar que estas mesmas empresas estão ainda longe de uma total resiliência face aos riscos do mundo </w:t>
      </w:r>
      <w:proofErr w:type="spellStart"/>
      <w:r w:rsidR="00B51D30">
        <w:rPr>
          <w:rFonts w:ascii="Arial Narrow" w:hAnsi="Arial Narrow" w:cs="Arial"/>
          <w:i/>
          <w:iCs/>
          <w:color w:val="000000"/>
          <w:sz w:val="24"/>
          <w:szCs w:val="24"/>
        </w:rPr>
        <w:t>cyber</w:t>
      </w:r>
      <w:proofErr w:type="spellEnd"/>
      <w:r w:rsidR="00B51D30">
        <w:rPr>
          <w:rFonts w:ascii="Arial Narrow" w:hAnsi="Arial Narrow" w:cs="Arial"/>
          <w:i/>
          <w:iCs/>
          <w:color w:val="000000"/>
          <w:sz w:val="24"/>
          <w:szCs w:val="24"/>
        </w:rPr>
        <w:t xml:space="preserve">. Prova disso é o facto das </w:t>
      </w:r>
      <w:r w:rsidRPr="001E182F">
        <w:rPr>
          <w:rFonts w:ascii="Arial Narrow" w:hAnsi="Arial Narrow" w:cs="Arial"/>
          <w:i/>
          <w:iCs/>
          <w:color w:val="000000"/>
          <w:sz w:val="24"/>
          <w:szCs w:val="24"/>
        </w:rPr>
        <w:t xml:space="preserve">práticas e tecnologias de gestão de risco de segurança cibernética </w:t>
      </w:r>
      <w:r w:rsidR="00B51D30">
        <w:rPr>
          <w:rFonts w:ascii="Arial Narrow" w:hAnsi="Arial Narrow" w:cs="Arial"/>
          <w:i/>
          <w:iCs/>
          <w:color w:val="000000"/>
          <w:sz w:val="24"/>
          <w:szCs w:val="24"/>
        </w:rPr>
        <w:t xml:space="preserve">ainda </w:t>
      </w:r>
      <w:r w:rsidRPr="001E182F">
        <w:rPr>
          <w:rFonts w:ascii="Arial Narrow" w:hAnsi="Arial Narrow" w:cs="Arial"/>
          <w:i/>
          <w:iCs/>
          <w:color w:val="000000"/>
          <w:sz w:val="24"/>
          <w:szCs w:val="24"/>
        </w:rPr>
        <w:t>não s</w:t>
      </w:r>
      <w:r w:rsidR="00B51D30">
        <w:rPr>
          <w:rFonts w:ascii="Arial Narrow" w:hAnsi="Arial Narrow" w:cs="Arial"/>
          <w:i/>
          <w:iCs/>
          <w:color w:val="000000"/>
          <w:sz w:val="24"/>
          <w:szCs w:val="24"/>
        </w:rPr>
        <w:t>erem</w:t>
      </w:r>
      <w:r w:rsidRPr="001E182F">
        <w:rPr>
          <w:rFonts w:ascii="Arial Narrow" w:hAnsi="Arial Narrow" w:cs="Arial"/>
          <w:i/>
          <w:iCs/>
          <w:color w:val="000000"/>
          <w:sz w:val="24"/>
          <w:szCs w:val="24"/>
        </w:rPr>
        <w:t xml:space="preserve"> formalizadas e </w:t>
      </w:r>
      <w:r w:rsidR="00B51D30">
        <w:rPr>
          <w:rFonts w:ascii="Arial Narrow" w:hAnsi="Arial Narrow" w:cs="Arial"/>
          <w:i/>
          <w:iCs/>
          <w:color w:val="000000"/>
          <w:sz w:val="24"/>
          <w:szCs w:val="24"/>
        </w:rPr>
        <w:t>d</w:t>
      </w:r>
      <w:r w:rsidRPr="001E182F">
        <w:rPr>
          <w:rFonts w:ascii="Arial Narrow" w:hAnsi="Arial Narrow" w:cs="Arial"/>
          <w:i/>
          <w:iCs/>
          <w:color w:val="000000"/>
          <w:sz w:val="24"/>
          <w:szCs w:val="24"/>
        </w:rPr>
        <w:t>o risco est</w:t>
      </w:r>
      <w:r w:rsidR="00B51D30">
        <w:rPr>
          <w:rFonts w:ascii="Arial Narrow" w:hAnsi="Arial Narrow" w:cs="Arial"/>
          <w:i/>
          <w:iCs/>
          <w:color w:val="000000"/>
          <w:sz w:val="24"/>
          <w:szCs w:val="24"/>
        </w:rPr>
        <w:t>ar</w:t>
      </w:r>
      <w:r w:rsidRPr="001E182F">
        <w:rPr>
          <w:rFonts w:ascii="Arial Narrow" w:hAnsi="Arial Narrow" w:cs="Arial"/>
          <w:i/>
          <w:iCs/>
          <w:color w:val="000000"/>
          <w:sz w:val="24"/>
          <w:szCs w:val="24"/>
        </w:rPr>
        <w:t xml:space="preserve"> a ser gerido de uma forma ad hoc e reativa. </w:t>
      </w:r>
      <w:r w:rsidR="00B51D30">
        <w:rPr>
          <w:rFonts w:ascii="Arial Narrow" w:hAnsi="Arial Narrow" w:cs="Arial"/>
          <w:i/>
          <w:iCs/>
          <w:color w:val="000000"/>
          <w:sz w:val="24"/>
          <w:szCs w:val="24"/>
        </w:rPr>
        <w:t>Importa perceber que quanto mais avançamos no caminho da evolução digital, maiores e mais frequentes serão os riscos cibernéticos que iremos enfre</w:t>
      </w:r>
      <w:r w:rsidR="00C044E9">
        <w:rPr>
          <w:rFonts w:ascii="Arial Narrow" w:hAnsi="Arial Narrow" w:cs="Arial"/>
          <w:i/>
          <w:iCs/>
          <w:color w:val="000000"/>
          <w:sz w:val="24"/>
          <w:szCs w:val="24"/>
        </w:rPr>
        <w:t>n</w:t>
      </w:r>
      <w:r w:rsidR="00B51D30">
        <w:rPr>
          <w:rFonts w:ascii="Arial Narrow" w:hAnsi="Arial Narrow" w:cs="Arial"/>
          <w:i/>
          <w:iCs/>
          <w:color w:val="000000"/>
          <w:sz w:val="24"/>
          <w:szCs w:val="24"/>
        </w:rPr>
        <w:t xml:space="preserve">tar, e por isso é </w:t>
      </w:r>
      <w:r w:rsidR="00C044E9">
        <w:rPr>
          <w:rFonts w:ascii="Arial Narrow" w:hAnsi="Arial Narrow" w:cs="Arial"/>
          <w:i/>
          <w:iCs/>
          <w:color w:val="000000"/>
          <w:sz w:val="24"/>
          <w:szCs w:val="24"/>
        </w:rPr>
        <w:t>crucial</w:t>
      </w:r>
      <w:r w:rsidR="00B51D30">
        <w:rPr>
          <w:rFonts w:ascii="Arial Narrow" w:hAnsi="Arial Narrow" w:cs="Arial"/>
          <w:i/>
          <w:iCs/>
          <w:color w:val="000000"/>
          <w:sz w:val="24"/>
          <w:szCs w:val="24"/>
        </w:rPr>
        <w:t xml:space="preserve"> que as empresas </w:t>
      </w:r>
      <w:r w:rsidR="00894C82">
        <w:rPr>
          <w:rFonts w:ascii="Arial Narrow" w:hAnsi="Arial Narrow" w:cs="Arial"/>
          <w:i/>
          <w:iCs/>
          <w:color w:val="000000"/>
          <w:sz w:val="24"/>
          <w:szCs w:val="24"/>
        </w:rPr>
        <w:t>desenvolvam uma estratégia de gestão do risco capaz de, mais do que responder ao risco, antecipá-lo</w:t>
      </w:r>
      <w:r w:rsidRPr="001E182F">
        <w:rPr>
          <w:rFonts w:ascii="Arial Narrow" w:hAnsi="Arial Narrow" w:cs="Arial"/>
          <w:i/>
          <w:iCs/>
          <w:color w:val="000000"/>
          <w:sz w:val="24"/>
          <w:szCs w:val="24"/>
        </w:rPr>
        <w:t>.”</w:t>
      </w:r>
    </w:p>
    <w:p w14:paraId="0210166B" w14:textId="03C4278F" w:rsidR="009B677C" w:rsidRDefault="009B677C" w:rsidP="00092360">
      <w:pPr>
        <w:jc w:val="both"/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 w:cs="Arial"/>
          <w:color w:val="000000"/>
          <w:sz w:val="24"/>
          <w:szCs w:val="24"/>
        </w:rPr>
        <w:t>Relativamente ao risco proveniente de terceiros, o estudo revela que as</w:t>
      </w:r>
      <w:r w:rsidRPr="009B677C">
        <w:t xml:space="preserve"> </w:t>
      </w:r>
      <w:r w:rsidRPr="009B677C">
        <w:rPr>
          <w:rFonts w:ascii="Arial Narrow" w:hAnsi="Arial Narrow" w:cs="Arial"/>
          <w:color w:val="000000"/>
          <w:sz w:val="24"/>
          <w:szCs w:val="24"/>
        </w:rPr>
        <w:t xml:space="preserve">organizações não estão prontas para avaliar e gerir </w:t>
      </w:r>
      <w:r>
        <w:rPr>
          <w:rFonts w:ascii="Arial Narrow" w:hAnsi="Arial Narrow" w:cs="Arial"/>
          <w:color w:val="000000"/>
          <w:sz w:val="24"/>
          <w:szCs w:val="24"/>
        </w:rPr>
        <w:t xml:space="preserve">estes </w:t>
      </w:r>
      <w:r w:rsidRPr="009B677C">
        <w:rPr>
          <w:rFonts w:ascii="Arial Narrow" w:hAnsi="Arial Narrow" w:cs="Arial"/>
          <w:color w:val="000000"/>
          <w:sz w:val="24"/>
          <w:szCs w:val="24"/>
        </w:rPr>
        <w:t xml:space="preserve">riscos </w:t>
      </w:r>
      <w:r>
        <w:rPr>
          <w:rFonts w:ascii="Arial Narrow" w:hAnsi="Arial Narrow" w:cs="Arial"/>
          <w:color w:val="000000"/>
          <w:sz w:val="24"/>
          <w:szCs w:val="24"/>
        </w:rPr>
        <w:t>– só uma</w:t>
      </w:r>
      <w:r w:rsidRPr="009B677C">
        <w:rPr>
          <w:rFonts w:ascii="Arial Narrow" w:hAnsi="Arial Narrow" w:cs="Arial"/>
          <w:color w:val="000000"/>
          <w:sz w:val="24"/>
          <w:szCs w:val="24"/>
        </w:rPr>
        <w:t xml:space="preserve"> em cada cinco organizações relata ter </w:t>
      </w:r>
      <w:r>
        <w:rPr>
          <w:rFonts w:ascii="Arial Narrow" w:hAnsi="Arial Narrow" w:cs="Arial"/>
          <w:color w:val="000000"/>
          <w:sz w:val="24"/>
          <w:szCs w:val="24"/>
        </w:rPr>
        <w:t xml:space="preserve">adotado </w:t>
      </w:r>
      <w:r w:rsidRPr="009B677C">
        <w:rPr>
          <w:rFonts w:ascii="Arial Narrow" w:hAnsi="Arial Narrow" w:cs="Arial"/>
          <w:color w:val="000000"/>
          <w:sz w:val="24"/>
          <w:szCs w:val="24"/>
        </w:rPr>
        <w:t xml:space="preserve">medidas de gestão de terceiros adequadas </w:t>
      </w:r>
      <w:r>
        <w:rPr>
          <w:rFonts w:ascii="Arial Narrow" w:hAnsi="Arial Narrow" w:cs="Arial"/>
          <w:color w:val="000000"/>
          <w:sz w:val="24"/>
          <w:szCs w:val="24"/>
        </w:rPr>
        <w:t xml:space="preserve">que objetivam </w:t>
      </w:r>
      <w:r w:rsidRPr="009B677C">
        <w:rPr>
          <w:rFonts w:ascii="Arial Narrow" w:hAnsi="Arial Narrow" w:cs="Arial"/>
          <w:color w:val="000000"/>
          <w:sz w:val="24"/>
          <w:szCs w:val="24"/>
        </w:rPr>
        <w:t>supervisionar fornecedores.</w:t>
      </w:r>
      <w:r w:rsidR="00E02369">
        <w:rPr>
          <w:rFonts w:ascii="Arial Narrow" w:hAnsi="Arial Narrow" w:cs="Arial"/>
          <w:color w:val="000000"/>
          <w:sz w:val="24"/>
          <w:szCs w:val="24"/>
        </w:rPr>
        <w:t xml:space="preserve"> Já ao nível da regulamentação, o risco prende-se, sobretudo, ao nível da proteção de dados sensíveis, fator de grande relevo desde a implementação da política de RGPD em Portugal, mas que ainda assim m</w:t>
      </w:r>
      <w:r w:rsidR="00E02369" w:rsidRPr="00E02369">
        <w:rPr>
          <w:rFonts w:ascii="Arial Narrow" w:hAnsi="Arial Narrow" w:cs="Arial"/>
          <w:color w:val="000000"/>
          <w:sz w:val="24"/>
          <w:szCs w:val="24"/>
        </w:rPr>
        <w:t xml:space="preserve">enos de duas </w:t>
      </w:r>
      <w:r w:rsidR="00E02369">
        <w:rPr>
          <w:rFonts w:ascii="Arial Narrow" w:hAnsi="Arial Narrow" w:cs="Arial"/>
          <w:color w:val="000000"/>
          <w:sz w:val="24"/>
          <w:szCs w:val="24"/>
        </w:rPr>
        <w:t>a</w:t>
      </w:r>
      <w:r w:rsidR="00E02369" w:rsidRPr="00E02369">
        <w:rPr>
          <w:rFonts w:ascii="Arial Narrow" w:hAnsi="Arial Narrow" w:cs="Arial"/>
          <w:color w:val="000000"/>
          <w:sz w:val="24"/>
          <w:szCs w:val="24"/>
        </w:rPr>
        <w:t xml:space="preserve"> cinco organizações</w:t>
      </w:r>
      <w:r w:rsidR="00E02369">
        <w:rPr>
          <w:rFonts w:ascii="Arial Narrow" w:hAnsi="Arial Narrow" w:cs="Arial"/>
          <w:color w:val="000000"/>
          <w:sz w:val="24"/>
          <w:szCs w:val="24"/>
        </w:rPr>
        <w:t xml:space="preserve"> a nível mundial referem ter</w:t>
      </w:r>
      <w:r w:rsidR="00E02369" w:rsidRPr="00E02369">
        <w:rPr>
          <w:rFonts w:ascii="Arial Narrow" w:hAnsi="Arial Narrow" w:cs="Arial"/>
          <w:color w:val="000000"/>
          <w:sz w:val="24"/>
          <w:szCs w:val="24"/>
        </w:rPr>
        <w:t xml:space="preserve"> níveis adequados de preparação para a segurança de dados.</w:t>
      </w:r>
    </w:p>
    <w:p w14:paraId="7CA57EC9" w14:textId="172E5A84" w:rsidR="00092360" w:rsidRDefault="0044762E" w:rsidP="00092360">
      <w:pPr>
        <w:jc w:val="both"/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 w:cs="Arial"/>
          <w:color w:val="000000"/>
          <w:sz w:val="24"/>
          <w:szCs w:val="24"/>
        </w:rPr>
        <w:t xml:space="preserve">Numa análise aos diferentes </w:t>
      </w:r>
      <w:r w:rsidR="00092360" w:rsidRPr="00684149">
        <w:rPr>
          <w:rFonts w:ascii="Arial Narrow" w:hAnsi="Arial Narrow" w:cs="Arial"/>
          <w:color w:val="000000"/>
          <w:sz w:val="24"/>
          <w:szCs w:val="24"/>
        </w:rPr>
        <w:t>setores de atividade</w:t>
      </w:r>
      <w:r>
        <w:rPr>
          <w:rFonts w:ascii="Arial Narrow" w:hAnsi="Arial Narrow" w:cs="Arial"/>
          <w:color w:val="000000"/>
          <w:sz w:val="24"/>
          <w:szCs w:val="24"/>
        </w:rPr>
        <w:t xml:space="preserve">, o </w:t>
      </w:r>
      <w:r w:rsidRPr="003B6EEB">
        <w:rPr>
          <w:rFonts w:ascii="Arial Narrow" w:hAnsi="Arial Narrow" w:cs="Arial"/>
          <w:color w:val="000000"/>
          <w:sz w:val="24"/>
          <w:szCs w:val="24"/>
        </w:rPr>
        <w:t xml:space="preserve">2021 </w:t>
      </w:r>
      <w:proofErr w:type="spellStart"/>
      <w:r w:rsidRPr="003B6EEB">
        <w:rPr>
          <w:rFonts w:ascii="Arial Narrow" w:hAnsi="Arial Narrow" w:cs="Arial"/>
          <w:color w:val="000000"/>
          <w:sz w:val="24"/>
          <w:szCs w:val="24"/>
        </w:rPr>
        <w:t>Cyber</w:t>
      </w:r>
      <w:proofErr w:type="spellEnd"/>
      <w:r w:rsidRPr="003B6EEB">
        <w:rPr>
          <w:rFonts w:ascii="Arial Narrow" w:hAnsi="Arial Narrow" w:cs="Arial"/>
          <w:color w:val="000000"/>
          <w:sz w:val="24"/>
          <w:szCs w:val="24"/>
        </w:rPr>
        <w:t xml:space="preserve"> </w:t>
      </w:r>
      <w:proofErr w:type="spellStart"/>
      <w:r w:rsidRPr="003B6EEB">
        <w:rPr>
          <w:rFonts w:ascii="Arial Narrow" w:hAnsi="Arial Narrow" w:cs="Arial"/>
          <w:color w:val="000000"/>
          <w:sz w:val="24"/>
          <w:szCs w:val="24"/>
        </w:rPr>
        <w:t>Security</w:t>
      </w:r>
      <w:proofErr w:type="spellEnd"/>
      <w:r w:rsidRPr="003B6EEB">
        <w:rPr>
          <w:rFonts w:ascii="Arial Narrow" w:hAnsi="Arial Narrow" w:cs="Arial"/>
          <w:color w:val="000000"/>
          <w:sz w:val="24"/>
          <w:szCs w:val="24"/>
        </w:rPr>
        <w:t xml:space="preserve"> </w:t>
      </w:r>
      <w:proofErr w:type="spellStart"/>
      <w:r w:rsidRPr="003B6EEB">
        <w:rPr>
          <w:rFonts w:ascii="Arial Narrow" w:hAnsi="Arial Narrow" w:cs="Arial"/>
          <w:color w:val="000000"/>
          <w:sz w:val="24"/>
          <w:szCs w:val="24"/>
        </w:rPr>
        <w:t>Risk</w:t>
      </w:r>
      <w:proofErr w:type="spellEnd"/>
      <w:r w:rsidRPr="003B6EEB">
        <w:rPr>
          <w:rFonts w:ascii="Arial Narrow" w:hAnsi="Arial Narrow" w:cs="Arial"/>
          <w:color w:val="000000"/>
          <w:sz w:val="24"/>
          <w:szCs w:val="24"/>
        </w:rPr>
        <w:t xml:space="preserve"> </w:t>
      </w:r>
      <w:proofErr w:type="spellStart"/>
      <w:r w:rsidRPr="003B6EEB">
        <w:rPr>
          <w:rFonts w:ascii="Arial Narrow" w:hAnsi="Arial Narrow" w:cs="Arial"/>
          <w:color w:val="000000"/>
          <w:sz w:val="24"/>
          <w:szCs w:val="24"/>
        </w:rPr>
        <w:t>Report</w:t>
      </w:r>
      <w:proofErr w:type="spellEnd"/>
      <w:r>
        <w:rPr>
          <w:rFonts w:ascii="Arial Narrow" w:hAnsi="Arial Narrow" w:cs="Arial"/>
          <w:color w:val="000000"/>
          <w:sz w:val="24"/>
          <w:szCs w:val="24"/>
        </w:rPr>
        <w:t xml:space="preserve"> revela que aqueles</w:t>
      </w:r>
      <w:r w:rsidR="00092360" w:rsidRPr="00684149">
        <w:rPr>
          <w:rFonts w:ascii="Arial Narrow" w:hAnsi="Arial Narrow" w:cs="Arial"/>
          <w:color w:val="000000"/>
          <w:sz w:val="24"/>
          <w:szCs w:val="24"/>
        </w:rPr>
        <w:t xml:space="preserve"> que são historicamente vistos como agregadores de dados</w:t>
      </w:r>
      <w:r>
        <w:rPr>
          <w:rFonts w:ascii="Arial Narrow" w:hAnsi="Arial Narrow" w:cs="Arial"/>
          <w:color w:val="000000"/>
          <w:sz w:val="24"/>
          <w:szCs w:val="24"/>
        </w:rPr>
        <w:t>, bem como</w:t>
      </w:r>
      <w:r w:rsidR="00092360">
        <w:rPr>
          <w:rFonts w:ascii="Arial Narrow" w:hAnsi="Arial Narrow" w:cs="Arial"/>
          <w:color w:val="000000"/>
          <w:sz w:val="24"/>
          <w:szCs w:val="24"/>
        </w:rPr>
        <w:t xml:space="preserve"> as</w:t>
      </w:r>
      <w:r w:rsidR="00092360" w:rsidRPr="00684149">
        <w:rPr>
          <w:rFonts w:ascii="Arial Narrow" w:hAnsi="Arial Narrow" w:cs="Arial"/>
          <w:color w:val="000000"/>
          <w:sz w:val="24"/>
          <w:szCs w:val="24"/>
        </w:rPr>
        <w:t xml:space="preserve"> </w:t>
      </w:r>
      <w:r>
        <w:rPr>
          <w:rFonts w:ascii="Arial Narrow" w:hAnsi="Arial Narrow" w:cs="Arial"/>
          <w:color w:val="000000"/>
          <w:sz w:val="24"/>
          <w:szCs w:val="24"/>
        </w:rPr>
        <w:t>i</w:t>
      </w:r>
      <w:r w:rsidRPr="00684149">
        <w:rPr>
          <w:rFonts w:ascii="Arial Narrow" w:hAnsi="Arial Narrow" w:cs="Arial"/>
          <w:color w:val="000000"/>
          <w:sz w:val="24"/>
          <w:szCs w:val="24"/>
        </w:rPr>
        <w:t xml:space="preserve">nstituições </w:t>
      </w:r>
      <w:r>
        <w:rPr>
          <w:rFonts w:ascii="Arial Narrow" w:hAnsi="Arial Narrow" w:cs="Arial"/>
          <w:color w:val="000000"/>
          <w:sz w:val="24"/>
          <w:szCs w:val="24"/>
        </w:rPr>
        <w:t>f</w:t>
      </w:r>
      <w:r w:rsidRPr="00684149">
        <w:rPr>
          <w:rFonts w:ascii="Arial Narrow" w:hAnsi="Arial Narrow" w:cs="Arial"/>
          <w:color w:val="000000"/>
          <w:sz w:val="24"/>
          <w:szCs w:val="24"/>
        </w:rPr>
        <w:t>inanceiras</w:t>
      </w:r>
      <w:r>
        <w:rPr>
          <w:rFonts w:ascii="Arial Narrow" w:hAnsi="Arial Narrow" w:cs="Arial"/>
          <w:color w:val="000000"/>
          <w:sz w:val="24"/>
          <w:szCs w:val="24"/>
        </w:rPr>
        <w:t xml:space="preserve"> e empresas de</w:t>
      </w:r>
      <w:r w:rsidR="00092360" w:rsidRPr="00684149">
        <w:rPr>
          <w:rFonts w:ascii="Arial Narrow" w:hAnsi="Arial Narrow" w:cs="Arial"/>
          <w:color w:val="000000"/>
          <w:sz w:val="24"/>
          <w:szCs w:val="24"/>
        </w:rPr>
        <w:t xml:space="preserve"> </w:t>
      </w:r>
      <w:r>
        <w:rPr>
          <w:rFonts w:ascii="Arial Narrow" w:hAnsi="Arial Narrow" w:cs="Arial"/>
          <w:color w:val="000000"/>
          <w:sz w:val="24"/>
          <w:szCs w:val="24"/>
        </w:rPr>
        <w:t>t</w:t>
      </w:r>
      <w:r w:rsidR="00092360" w:rsidRPr="00684149">
        <w:rPr>
          <w:rFonts w:ascii="Arial Narrow" w:hAnsi="Arial Narrow" w:cs="Arial"/>
          <w:color w:val="000000"/>
          <w:sz w:val="24"/>
          <w:szCs w:val="24"/>
        </w:rPr>
        <w:t xml:space="preserve">ecnologia, </w:t>
      </w:r>
      <w:r w:rsidRPr="00C044E9">
        <w:rPr>
          <w:rFonts w:ascii="Arial Narrow" w:hAnsi="Arial Narrow" w:cs="Arial"/>
          <w:i/>
          <w:iCs/>
          <w:color w:val="000000"/>
          <w:sz w:val="24"/>
          <w:szCs w:val="24"/>
        </w:rPr>
        <w:t>media</w:t>
      </w:r>
      <w:r w:rsidRPr="00684149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092360" w:rsidRPr="00684149">
        <w:rPr>
          <w:rFonts w:ascii="Arial Narrow" w:hAnsi="Arial Narrow" w:cs="Arial"/>
          <w:color w:val="000000"/>
          <w:sz w:val="24"/>
          <w:szCs w:val="24"/>
        </w:rPr>
        <w:t xml:space="preserve">e </w:t>
      </w:r>
      <w:r>
        <w:rPr>
          <w:rFonts w:ascii="Arial Narrow" w:hAnsi="Arial Narrow" w:cs="Arial"/>
          <w:color w:val="000000"/>
          <w:sz w:val="24"/>
          <w:szCs w:val="24"/>
        </w:rPr>
        <w:t>t</w:t>
      </w:r>
      <w:r w:rsidRPr="00684149">
        <w:rPr>
          <w:rFonts w:ascii="Arial Narrow" w:hAnsi="Arial Narrow" w:cs="Arial"/>
          <w:color w:val="000000"/>
          <w:sz w:val="24"/>
          <w:szCs w:val="24"/>
        </w:rPr>
        <w:t>elecomunicações</w:t>
      </w:r>
      <w:r>
        <w:rPr>
          <w:rFonts w:ascii="Arial Narrow" w:hAnsi="Arial Narrow" w:cs="Arial"/>
          <w:color w:val="000000"/>
          <w:sz w:val="24"/>
          <w:szCs w:val="24"/>
        </w:rPr>
        <w:t>, são as que apresentam</w:t>
      </w:r>
      <w:r w:rsidR="00092360" w:rsidRPr="00684149">
        <w:rPr>
          <w:rFonts w:ascii="Arial Narrow" w:hAnsi="Arial Narrow" w:cs="Arial"/>
          <w:color w:val="000000"/>
          <w:sz w:val="24"/>
          <w:szCs w:val="24"/>
        </w:rPr>
        <w:t xml:space="preserve"> um desempenho superior à média global da indústria</w:t>
      </w:r>
      <w:r w:rsidR="00092360">
        <w:rPr>
          <w:rFonts w:ascii="Arial Narrow" w:hAnsi="Arial Narrow" w:cs="Arial"/>
          <w:color w:val="000000"/>
          <w:sz w:val="24"/>
          <w:szCs w:val="24"/>
        </w:rPr>
        <w:t xml:space="preserve"> na análise d</w:t>
      </w:r>
      <w:r w:rsidR="00092360" w:rsidRPr="00684149">
        <w:rPr>
          <w:rFonts w:ascii="Arial Narrow" w:hAnsi="Arial Narrow" w:cs="Arial"/>
          <w:color w:val="000000"/>
          <w:sz w:val="24"/>
          <w:szCs w:val="24"/>
        </w:rPr>
        <w:t>os quatro risco</w:t>
      </w:r>
      <w:r>
        <w:rPr>
          <w:rFonts w:ascii="Arial Narrow" w:hAnsi="Arial Narrow" w:cs="Arial"/>
          <w:color w:val="000000"/>
          <w:sz w:val="24"/>
          <w:szCs w:val="24"/>
        </w:rPr>
        <w:t>s</w:t>
      </w:r>
      <w:r w:rsidR="00092360" w:rsidRPr="00684149">
        <w:rPr>
          <w:rFonts w:ascii="Arial Narrow" w:hAnsi="Arial Narrow" w:cs="Arial"/>
          <w:color w:val="000000"/>
          <w:sz w:val="24"/>
          <w:szCs w:val="24"/>
        </w:rPr>
        <w:t xml:space="preserve"> cibernético. </w:t>
      </w:r>
      <w:r w:rsidR="00092360">
        <w:rPr>
          <w:rFonts w:ascii="Arial Narrow" w:hAnsi="Arial Narrow" w:cs="Arial"/>
          <w:color w:val="000000"/>
          <w:sz w:val="24"/>
          <w:szCs w:val="24"/>
        </w:rPr>
        <w:t>No caso da</w:t>
      </w:r>
      <w:r w:rsidR="00092360" w:rsidRPr="00684149">
        <w:rPr>
          <w:rFonts w:ascii="Arial Narrow" w:hAnsi="Arial Narrow" w:cs="Arial"/>
          <w:color w:val="000000"/>
          <w:sz w:val="24"/>
          <w:szCs w:val="24"/>
        </w:rPr>
        <w:t xml:space="preserve">s </w:t>
      </w:r>
      <w:r>
        <w:rPr>
          <w:rFonts w:ascii="Arial Narrow" w:hAnsi="Arial Narrow" w:cs="Arial"/>
          <w:color w:val="000000"/>
          <w:sz w:val="24"/>
          <w:szCs w:val="24"/>
        </w:rPr>
        <w:t>i</w:t>
      </w:r>
      <w:r w:rsidRPr="00684149">
        <w:rPr>
          <w:rFonts w:ascii="Arial Narrow" w:hAnsi="Arial Narrow" w:cs="Arial"/>
          <w:color w:val="000000"/>
          <w:sz w:val="24"/>
          <w:szCs w:val="24"/>
        </w:rPr>
        <w:t xml:space="preserve">nstituições </w:t>
      </w:r>
      <w:r>
        <w:rPr>
          <w:rFonts w:ascii="Arial Narrow" w:hAnsi="Arial Narrow" w:cs="Arial"/>
          <w:color w:val="000000"/>
          <w:sz w:val="24"/>
          <w:szCs w:val="24"/>
        </w:rPr>
        <w:t>f</w:t>
      </w:r>
      <w:r w:rsidRPr="00684149">
        <w:rPr>
          <w:rFonts w:ascii="Arial Narrow" w:hAnsi="Arial Narrow" w:cs="Arial"/>
          <w:color w:val="000000"/>
          <w:sz w:val="24"/>
          <w:szCs w:val="24"/>
        </w:rPr>
        <w:t>inanceiras</w:t>
      </w:r>
      <w:r w:rsidR="00092360">
        <w:rPr>
          <w:rFonts w:ascii="Arial Narrow" w:hAnsi="Arial Narrow" w:cs="Arial"/>
          <w:color w:val="000000"/>
          <w:sz w:val="24"/>
          <w:szCs w:val="24"/>
        </w:rPr>
        <w:t xml:space="preserve">, </w:t>
      </w:r>
      <w:r>
        <w:rPr>
          <w:rFonts w:ascii="Arial Narrow" w:hAnsi="Arial Narrow" w:cs="Arial"/>
          <w:color w:val="000000"/>
          <w:sz w:val="24"/>
          <w:szCs w:val="24"/>
        </w:rPr>
        <w:t>estas</w:t>
      </w:r>
      <w:r w:rsidR="00092360">
        <w:rPr>
          <w:rFonts w:ascii="Arial Narrow" w:hAnsi="Arial Narrow" w:cs="Arial"/>
          <w:color w:val="000000"/>
          <w:sz w:val="24"/>
          <w:szCs w:val="24"/>
        </w:rPr>
        <w:t xml:space="preserve"> estão </w:t>
      </w:r>
      <w:r>
        <w:rPr>
          <w:rFonts w:ascii="Arial Narrow" w:hAnsi="Arial Narrow" w:cs="Arial"/>
          <w:color w:val="000000"/>
          <w:sz w:val="24"/>
          <w:szCs w:val="24"/>
        </w:rPr>
        <w:t xml:space="preserve">permanentemente </w:t>
      </w:r>
      <w:r w:rsidR="00092360">
        <w:rPr>
          <w:rFonts w:ascii="Arial Narrow" w:hAnsi="Arial Narrow" w:cs="Arial"/>
          <w:color w:val="000000"/>
          <w:sz w:val="24"/>
          <w:szCs w:val="24"/>
        </w:rPr>
        <w:t>s</w:t>
      </w:r>
      <w:r w:rsidR="00092360" w:rsidRPr="00684149">
        <w:rPr>
          <w:rFonts w:ascii="Arial Narrow" w:hAnsi="Arial Narrow" w:cs="Arial"/>
          <w:color w:val="000000"/>
          <w:sz w:val="24"/>
          <w:szCs w:val="24"/>
        </w:rPr>
        <w:t xml:space="preserve">ob vigilância constante dos reguladores e das leis de privacidade de dados, </w:t>
      </w:r>
      <w:r w:rsidR="00092360">
        <w:rPr>
          <w:rFonts w:ascii="Arial Narrow" w:hAnsi="Arial Narrow" w:cs="Arial"/>
          <w:color w:val="000000"/>
          <w:sz w:val="24"/>
          <w:szCs w:val="24"/>
        </w:rPr>
        <w:t xml:space="preserve">sendo este </w:t>
      </w:r>
      <w:r>
        <w:rPr>
          <w:rFonts w:ascii="Arial Narrow" w:hAnsi="Arial Narrow" w:cs="Arial"/>
          <w:color w:val="000000"/>
          <w:sz w:val="24"/>
          <w:szCs w:val="24"/>
        </w:rPr>
        <w:t xml:space="preserve">um </w:t>
      </w:r>
      <w:r w:rsidR="00092360">
        <w:rPr>
          <w:rFonts w:ascii="Arial Narrow" w:hAnsi="Arial Narrow" w:cs="Arial"/>
          <w:color w:val="000000"/>
          <w:sz w:val="24"/>
          <w:szCs w:val="24"/>
        </w:rPr>
        <w:t xml:space="preserve">setor </w:t>
      </w:r>
      <w:r w:rsidR="00092360" w:rsidRPr="00684149">
        <w:rPr>
          <w:rFonts w:ascii="Arial Narrow" w:hAnsi="Arial Narrow" w:cs="Arial"/>
          <w:color w:val="000000"/>
          <w:sz w:val="24"/>
          <w:szCs w:val="24"/>
        </w:rPr>
        <w:t xml:space="preserve">experiente quando se trata </w:t>
      </w:r>
      <w:r w:rsidR="00092360">
        <w:rPr>
          <w:rFonts w:ascii="Arial Narrow" w:hAnsi="Arial Narrow" w:cs="Arial"/>
          <w:color w:val="000000"/>
          <w:sz w:val="24"/>
          <w:szCs w:val="24"/>
        </w:rPr>
        <w:t xml:space="preserve">da ameaça do </w:t>
      </w:r>
      <w:r w:rsidR="00092360" w:rsidRPr="00684149">
        <w:rPr>
          <w:rFonts w:ascii="Arial Narrow" w:hAnsi="Arial Narrow" w:cs="Arial"/>
          <w:color w:val="000000"/>
          <w:sz w:val="24"/>
          <w:szCs w:val="24"/>
        </w:rPr>
        <w:t xml:space="preserve">risco cibernético. No entanto, a mudança para o trabalho remoto </w:t>
      </w:r>
      <w:r>
        <w:rPr>
          <w:rFonts w:ascii="Arial Narrow" w:hAnsi="Arial Narrow" w:cs="Arial"/>
          <w:color w:val="000000"/>
          <w:sz w:val="24"/>
          <w:szCs w:val="24"/>
        </w:rPr>
        <w:t xml:space="preserve">trouxe uma nova realidade para estes </w:t>
      </w:r>
      <w:proofErr w:type="spellStart"/>
      <w:r>
        <w:rPr>
          <w:rFonts w:ascii="Arial Narrow" w:hAnsi="Arial Narrow" w:cs="Arial"/>
          <w:i/>
          <w:iCs/>
          <w:color w:val="000000"/>
          <w:sz w:val="24"/>
          <w:szCs w:val="24"/>
        </w:rPr>
        <w:t>players</w:t>
      </w:r>
      <w:proofErr w:type="spellEnd"/>
      <w:r>
        <w:rPr>
          <w:rFonts w:ascii="Arial Narrow" w:hAnsi="Arial Narrow" w:cs="Arial"/>
          <w:i/>
          <w:iCs/>
          <w:color w:val="000000"/>
          <w:sz w:val="24"/>
          <w:szCs w:val="24"/>
        </w:rPr>
        <w:t xml:space="preserve">: </w:t>
      </w:r>
      <w:r w:rsidR="00092360" w:rsidRPr="00684149">
        <w:rPr>
          <w:rFonts w:ascii="Arial Narrow" w:hAnsi="Arial Narrow" w:cs="Arial"/>
          <w:color w:val="000000"/>
          <w:sz w:val="24"/>
          <w:szCs w:val="24"/>
        </w:rPr>
        <w:t xml:space="preserve"> ger</w:t>
      </w:r>
      <w:r w:rsidR="00092360">
        <w:rPr>
          <w:rFonts w:ascii="Arial Narrow" w:hAnsi="Arial Narrow" w:cs="Arial"/>
          <w:color w:val="000000"/>
          <w:sz w:val="24"/>
          <w:szCs w:val="24"/>
        </w:rPr>
        <w:t>i</w:t>
      </w:r>
      <w:r w:rsidR="00092360" w:rsidRPr="00684149">
        <w:rPr>
          <w:rFonts w:ascii="Arial Narrow" w:hAnsi="Arial Narrow" w:cs="Arial"/>
          <w:color w:val="000000"/>
          <w:sz w:val="24"/>
          <w:szCs w:val="24"/>
        </w:rPr>
        <w:t>r e mitigar vulnerabilidades imprevistas.</w:t>
      </w:r>
      <w:r w:rsidR="00092360">
        <w:rPr>
          <w:rFonts w:ascii="Arial Narrow" w:hAnsi="Arial Narrow" w:cs="Arial"/>
          <w:color w:val="000000"/>
          <w:sz w:val="24"/>
          <w:szCs w:val="24"/>
        </w:rPr>
        <w:t xml:space="preserve"> Por sua vez, </w:t>
      </w:r>
      <w:r>
        <w:rPr>
          <w:rFonts w:ascii="Arial Narrow" w:hAnsi="Arial Narrow" w:cs="Arial"/>
          <w:color w:val="000000"/>
          <w:sz w:val="24"/>
          <w:szCs w:val="24"/>
        </w:rPr>
        <w:t>os setores da t</w:t>
      </w:r>
      <w:r w:rsidR="00092360">
        <w:rPr>
          <w:rFonts w:ascii="Arial Narrow" w:hAnsi="Arial Narrow" w:cs="Arial"/>
          <w:color w:val="000000"/>
          <w:sz w:val="24"/>
          <w:szCs w:val="24"/>
        </w:rPr>
        <w:t xml:space="preserve">ecnologia, </w:t>
      </w:r>
      <w:r w:rsidRPr="00C044E9">
        <w:rPr>
          <w:rFonts w:ascii="Arial Narrow" w:hAnsi="Arial Narrow" w:cs="Arial"/>
          <w:i/>
          <w:iCs/>
          <w:color w:val="000000"/>
          <w:sz w:val="24"/>
          <w:szCs w:val="24"/>
        </w:rPr>
        <w:t>media</w:t>
      </w:r>
      <w:r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092360">
        <w:rPr>
          <w:rFonts w:ascii="Arial Narrow" w:hAnsi="Arial Narrow" w:cs="Arial"/>
          <w:color w:val="000000"/>
          <w:sz w:val="24"/>
          <w:szCs w:val="24"/>
        </w:rPr>
        <w:t xml:space="preserve">e </w:t>
      </w:r>
      <w:r>
        <w:rPr>
          <w:rFonts w:ascii="Arial Narrow" w:hAnsi="Arial Narrow" w:cs="Arial"/>
          <w:color w:val="000000"/>
          <w:sz w:val="24"/>
          <w:szCs w:val="24"/>
        </w:rPr>
        <w:t xml:space="preserve">telecomunicações estão </w:t>
      </w:r>
      <w:r w:rsidR="00092360">
        <w:rPr>
          <w:rFonts w:ascii="Arial Narrow" w:hAnsi="Arial Narrow" w:cs="Arial"/>
          <w:color w:val="000000"/>
          <w:sz w:val="24"/>
          <w:szCs w:val="24"/>
        </w:rPr>
        <w:t xml:space="preserve">a aumentar </w:t>
      </w:r>
      <w:r w:rsidR="00092360" w:rsidRPr="001F24A4">
        <w:rPr>
          <w:rFonts w:ascii="Arial Narrow" w:hAnsi="Arial Narrow" w:cs="Arial"/>
          <w:color w:val="000000"/>
          <w:sz w:val="24"/>
          <w:szCs w:val="24"/>
        </w:rPr>
        <w:t xml:space="preserve">o foco na segurança cibernética, que </w:t>
      </w:r>
      <w:r>
        <w:rPr>
          <w:rFonts w:ascii="Arial Narrow" w:hAnsi="Arial Narrow" w:cs="Arial"/>
          <w:color w:val="000000"/>
          <w:sz w:val="24"/>
          <w:szCs w:val="24"/>
        </w:rPr>
        <w:t xml:space="preserve">se </w:t>
      </w:r>
      <w:r w:rsidR="00092360" w:rsidRPr="001F24A4">
        <w:rPr>
          <w:rFonts w:ascii="Arial Narrow" w:hAnsi="Arial Narrow" w:cs="Arial"/>
          <w:color w:val="000000"/>
          <w:sz w:val="24"/>
          <w:szCs w:val="24"/>
        </w:rPr>
        <w:t xml:space="preserve">pode </w:t>
      </w:r>
      <w:r>
        <w:rPr>
          <w:rFonts w:ascii="Arial Narrow" w:hAnsi="Arial Narrow" w:cs="Arial"/>
          <w:color w:val="000000"/>
          <w:sz w:val="24"/>
          <w:szCs w:val="24"/>
        </w:rPr>
        <w:t>justificar</w:t>
      </w:r>
      <w:r w:rsidR="00092360" w:rsidRPr="001F24A4">
        <w:rPr>
          <w:rFonts w:ascii="Arial Narrow" w:hAnsi="Arial Narrow" w:cs="Arial"/>
          <w:color w:val="000000"/>
          <w:sz w:val="24"/>
          <w:szCs w:val="24"/>
        </w:rPr>
        <w:t xml:space="preserve"> pelas ameaças recentes de grande proporção que expõem vulnerabilidades em sistemas operacionais globais e cadeias de parceiros.</w:t>
      </w:r>
    </w:p>
    <w:p w14:paraId="5B8D5FC3" w14:textId="02EE311C" w:rsidR="00E02369" w:rsidRDefault="00E02369" w:rsidP="00E02369">
      <w:pPr>
        <w:jc w:val="both"/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 w:cs="Arial"/>
          <w:color w:val="000000"/>
          <w:sz w:val="24"/>
          <w:szCs w:val="24"/>
        </w:rPr>
        <w:t xml:space="preserve">Ao nível das soluções, o relatório aponta vários caminhos, conforme o risco em questão, mas existe uma estratégia que converge quer ao nível dos riscos cibernéticos, quer em relação a outras ameaças com potencial de impactar os negócios: </w:t>
      </w:r>
      <w:r w:rsidRPr="00E02369">
        <w:rPr>
          <w:rFonts w:ascii="Arial Narrow" w:hAnsi="Arial Narrow" w:cs="Arial"/>
          <w:color w:val="000000"/>
          <w:sz w:val="24"/>
          <w:szCs w:val="24"/>
        </w:rPr>
        <w:t xml:space="preserve">é essencial identificar os riscos e ameaças cibernéticas; mitigar os riscos </w:t>
      </w:r>
      <w:r>
        <w:rPr>
          <w:rFonts w:ascii="Arial Narrow" w:hAnsi="Arial Narrow" w:cs="Arial"/>
          <w:color w:val="000000"/>
          <w:sz w:val="24"/>
          <w:szCs w:val="24"/>
        </w:rPr>
        <w:t xml:space="preserve">de acordo com </w:t>
      </w:r>
      <w:r w:rsidRPr="00E02369">
        <w:rPr>
          <w:rFonts w:ascii="Arial Narrow" w:hAnsi="Arial Narrow" w:cs="Arial"/>
          <w:color w:val="000000"/>
          <w:sz w:val="24"/>
          <w:szCs w:val="24"/>
        </w:rPr>
        <w:t xml:space="preserve">as melhores práticas de segurança cibernética; preparar-se e estar pronto para </w:t>
      </w:r>
      <w:r>
        <w:rPr>
          <w:rFonts w:ascii="Arial Narrow" w:hAnsi="Arial Narrow" w:cs="Arial"/>
          <w:color w:val="000000"/>
          <w:sz w:val="24"/>
          <w:szCs w:val="24"/>
        </w:rPr>
        <w:t>novos incidentes</w:t>
      </w:r>
      <w:r w:rsidRPr="00E02369">
        <w:rPr>
          <w:rFonts w:ascii="Arial Narrow" w:hAnsi="Arial Narrow" w:cs="Arial"/>
          <w:color w:val="000000"/>
          <w:sz w:val="24"/>
          <w:szCs w:val="24"/>
        </w:rPr>
        <w:t xml:space="preserve">; considerar qual </w:t>
      </w:r>
      <w:r>
        <w:rPr>
          <w:rFonts w:ascii="Arial Narrow" w:hAnsi="Arial Narrow" w:cs="Arial"/>
          <w:color w:val="000000"/>
          <w:sz w:val="24"/>
          <w:szCs w:val="24"/>
        </w:rPr>
        <w:t xml:space="preserve">a </w:t>
      </w:r>
      <w:r w:rsidRPr="00E02369">
        <w:rPr>
          <w:rFonts w:ascii="Arial Narrow" w:hAnsi="Arial Narrow" w:cs="Arial"/>
          <w:color w:val="000000"/>
          <w:sz w:val="24"/>
          <w:szCs w:val="24"/>
        </w:rPr>
        <w:t>parte do risco</w:t>
      </w:r>
      <w:r>
        <w:rPr>
          <w:rFonts w:ascii="Arial Narrow" w:hAnsi="Arial Narrow" w:cs="Arial"/>
          <w:color w:val="000000"/>
          <w:sz w:val="24"/>
          <w:szCs w:val="24"/>
        </w:rPr>
        <w:t xml:space="preserve"> a</w:t>
      </w:r>
      <w:r w:rsidRPr="00E02369">
        <w:rPr>
          <w:rFonts w:ascii="Arial Narrow" w:hAnsi="Arial Narrow" w:cs="Arial"/>
          <w:color w:val="000000"/>
          <w:sz w:val="24"/>
          <w:szCs w:val="24"/>
        </w:rPr>
        <w:t xml:space="preserve"> transferir do balanço patrimonial através d</w:t>
      </w:r>
      <w:r>
        <w:rPr>
          <w:rFonts w:ascii="Arial Narrow" w:hAnsi="Arial Narrow" w:cs="Arial"/>
          <w:color w:val="000000"/>
          <w:sz w:val="24"/>
          <w:szCs w:val="24"/>
        </w:rPr>
        <w:t>os</w:t>
      </w:r>
      <w:r w:rsidRPr="00E02369">
        <w:rPr>
          <w:rFonts w:ascii="Arial Narrow" w:hAnsi="Arial Narrow" w:cs="Arial"/>
          <w:color w:val="000000"/>
          <w:sz w:val="24"/>
          <w:szCs w:val="24"/>
        </w:rPr>
        <w:t xml:space="preserve"> seguros</w:t>
      </w:r>
      <w:r>
        <w:rPr>
          <w:rFonts w:ascii="Arial Narrow" w:hAnsi="Arial Narrow" w:cs="Arial"/>
          <w:color w:val="000000"/>
          <w:sz w:val="24"/>
          <w:szCs w:val="24"/>
        </w:rPr>
        <w:t>,</w:t>
      </w:r>
      <w:r w:rsidRPr="00E02369">
        <w:rPr>
          <w:rFonts w:ascii="Arial Narrow" w:hAnsi="Arial Narrow" w:cs="Arial"/>
          <w:color w:val="000000"/>
          <w:sz w:val="24"/>
          <w:szCs w:val="24"/>
        </w:rPr>
        <w:t xml:space="preserve"> e, seguida</w:t>
      </w:r>
      <w:r>
        <w:rPr>
          <w:rFonts w:ascii="Arial Narrow" w:hAnsi="Arial Narrow" w:cs="Arial"/>
          <w:color w:val="000000"/>
          <w:sz w:val="24"/>
          <w:szCs w:val="24"/>
        </w:rPr>
        <w:t>mente</w:t>
      </w:r>
      <w:r w:rsidRPr="00E02369">
        <w:rPr>
          <w:rFonts w:ascii="Arial Narrow" w:hAnsi="Arial Narrow" w:cs="Arial"/>
          <w:color w:val="000000"/>
          <w:sz w:val="24"/>
          <w:szCs w:val="24"/>
        </w:rPr>
        <w:t xml:space="preserve">, </w:t>
      </w:r>
      <w:r>
        <w:rPr>
          <w:rFonts w:ascii="Arial Narrow" w:hAnsi="Arial Narrow" w:cs="Arial"/>
          <w:color w:val="000000"/>
          <w:sz w:val="24"/>
          <w:szCs w:val="24"/>
        </w:rPr>
        <w:t>analis</w:t>
      </w:r>
      <w:r w:rsidRPr="00E02369">
        <w:rPr>
          <w:rFonts w:ascii="Arial Narrow" w:hAnsi="Arial Narrow" w:cs="Arial"/>
          <w:color w:val="000000"/>
          <w:sz w:val="24"/>
          <w:szCs w:val="24"/>
        </w:rPr>
        <w:t>ar as políticas atuais e disponíveis para garantir que novos riscos s</w:t>
      </w:r>
      <w:r>
        <w:rPr>
          <w:rFonts w:ascii="Arial Narrow" w:hAnsi="Arial Narrow" w:cs="Arial"/>
          <w:color w:val="000000"/>
          <w:sz w:val="24"/>
          <w:szCs w:val="24"/>
        </w:rPr>
        <w:t>ão</w:t>
      </w:r>
      <w:r w:rsidRPr="00E02369">
        <w:rPr>
          <w:rFonts w:ascii="Arial Narrow" w:hAnsi="Arial Narrow" w:cs="Arial"/>
          <w:color w:val="000000"/>
          <w:sz w:val="24"/>
          <w:szCs w:val="24"/>
        </w:rPr>
        <w:t xml:space="preserve"> cobertos.</w:t>
      </w:r>
    </w:p>
    <w:p w14:paraId="73FDD82F" w14:textId="6B5FF425" w:rsidR="00092360" w:rsidRPr="003B12C0" w:rsidRDefault="0044762E" w:rsidP="00092360">
      <w:pPr>
        <w:jc w:val="both"/>
        <w:rPr>
          <w:rFonts w:ascii="Arial Narrow" w:hAnsi="Arial Narrow" w:cs="Arial"/>
          <w:i/>
          <w:iCs/>
          <w:color w:val="000000"/>
          <w:sz w:val="24"/>
          <w:szCs w:val="24"/>
        </w:rPr>
      </w:pPr>
      <w:r>
        <w:rPr>
          <w:rFonts w:ascii="Arial Narrow" w:hAnsi="Arial Narrow" w:cs="Arial"/>
          <w:color w:val="000000"/>
          <w:sz w:val="24"/>
          <w:szCs w:val="24"/>
        </w:rPr>
        <w:t xml:space="preserve">Por fim, o mais recente estudo da </w:t>
      </w:r>
      <w:proofErr w:type="spellStart"/>
      <w:r>
        <w:rPr>
          <w:rFonts w:ascii="Arial Narrow" w:hAnsi="Arial Narrow" w:cs="Arial"/>
          <w:color w:val="000000"/>
          <w:sz w:val="24"/>
          <w:szCs w:val="24"/>
        </w:rPr>
        <w:t>Aon</w:t>
      </w:r>
      <w:proofErr w:type="spellEnd"/>
      <w:r>
        <w:rPr>
          <w:rFonts w:ascii="Arial Narrow" w:hAnsi="Arial Narrow" w:cs="Arial"/>
          <w:color w:val="000000"/>
          <w:sz w:val="24"/>
          <w:szCs w:val="24"/>
        </w:rPr>
        <w:t xml:space="preserve"> identifica aqueles que são considerados pelas empresas os riscos mais críticos no futuro: a inteligência artificial, os pagamentos alternativos, os planos de reforma, as cadeias de fornecimentos de tecnologia e a </w:t>
      </w:r>
      <w:proofErr w:type="spellStart"/>
      <w:r>
        <w:rPr>
          <w:rFonts w:ascii="Arial Narrow" w:hAnsi="Arial Narrow" w:cs="Arial"/>
          <w:i/>
          <w:iCs/>
          <w:color w:val="000000"/>
          <w:sz w:val="24"/>
          <w:szCs w:val="24"/>
        </w:rPr>
        <w:t>dark</w:t>
      </w:r>
      <w:proofErr w:type="spellEnd"/>
      <w:r>
        <w:rPr>
          <w:rFonts w:ascii="Arial Narrow" w:hAnsi="Arial Narrow" w:cs="Arial"/>
          <w:i/>
          <w:iCs/>
          <w:color w:val="000000"/>
          <w:sz w:val="24"/>
          <w:szCs w:val="24"/>
        </w:rPr>
        <w:t xml:space="preserve"> web. </w:t>
      </w:r>
      <w:r>
        <w:rPr>
          <w:rFonts w:ascii="Arial Narrow" w:hAnsi="Arial Narrow" w:cs="Arial"/>
          <w:color w:val="000000"/>
          <w:sz w:val="24"/>
          <w:szCs w:val="24"/>
        </w:rPr>
        <w:t xml:space="preserve">Sobre esta previsão, </w:t>
      </w:r>
      <w:r w:rsidR="00DF5B6A">
        <w:rPr>
          <w:rFonts w:ascii="Arial Narrow" w:hAnsi="Arial Narrow" w:cs="Arial"/>
          <w:b/>
          <w:bCs/>
          <w:color w:val="000000"/>
          <w:sz w:val="24"/>
          <w:szCs w:val="24"/>
        </w:rPr>
        <w:t>Marcos Oliveira</w:t>
      </w:r>
      <w:r w:rsidR="003015FC">
        <w:rPr>
          <w:rFonts w:ascii="Arial Narrow" w:hAnsi="Arial Narrow" w:cs="Arial"/>
          <w:color w:val="000000"/>
          <w:sz w:val="24"/>
          <w:szCs w:val="24"/>
        </w:rPr>
        <w:t xml:space="preserve"> esclarece: </w:t>
      </w:r>
      <w:r w:rsidR="00092360" w:rsidRPr="003B12C0">
        <w:rPr>
          <w:rFonts w:ascii="Arial Narrow" w:hAnsi="Arial Narrow" w:cs="Arial"/>
          <w:i/>
          <w:iCs/>
          <w:color w:val="000000"/>
          <w:sz w:val="24"/>
          <w:szCs w:val="24"/>
        </w:rPr>
        <w:t>“</w:t>
      </w:r>
      <w:r w:rsidR="003015FC">
        <w:rPr>
          <w:rFonts w:ascii="Arial Narrow" w:hAnsi="Arial Narrow" w:cs="Arial"/>
          <w:i/>
          <w:iCs/>
          <w:color w:val="000000"/>
          <w:sz w:val="24"/>
          <w:szCs w:val="24"/>
        </w:rPr>
        <w:t xml:space="preserve">Ainda que o futuro seja incerto ao nível do risco cibernético, uma vez que a evolução </w:t>
      </w:r>
      <w:r w:rsidR="003015FC">
        <w:rPr>
          <w:rFonts w:ascii="Arial Narrow" w:hAnsi="Arial Narrow" w:cs="Arial"/>
          <w:i/>
          <w:iCs/>
          <w:color w:val="000000"/>
          <w:sz w:val="24"/>
          <w:szCs w:val="24"/>
        </w:rPr>
        <w:lastRenderedPageBreak/>
        <w:t>tecnológica avança à velocidade da luz, a</w:t>
      </w:r>
      <w:r w:rsidR="00092360" w:rsidRPr="003B12C0">
        <w:rPr>
          <w:rFonts w:ascii="Arial Narrow" w:hAnsi="Arial Narrow" w:cs="Arial"/>
          <w:i/>
          <w:iCs/>
          <w:color w:val="000000"/>
          <w:sz w:val="24"/>
          <w:szCs w:val="24"/>
        </w:rPr>
        <w:t xml:space="preserve">s organizações têm </w:t>
      </w:r>
      <w:r w:rsidR="003015FC">
        <w:rPr>
          <w:rFonts w:ascii="Arial Narrow" w:hAnsi="Arial Narrow" w:cs="Arial"/>
          <w:i/>
          <w:iCs/>
          <w:color w:val="000000"/>
          <w:sz w:val="24"/>
          <w:szCs w:val="24"/>
        </w:rPr>
        <w:t xml:space="preserve">agora </w:t>
      </w:r>
      <w:r w:rsidR="00092360" w:rsidRPr="003B12C0">
        <w:rPr>
          <w:rFonts w:ascii="Arial Narrow" w:hAnsi="Arial Narrow" w:cs="Arial"/>
          <w:i/>
          <w:iCs/>
          <w:color w:val="000000"/>
          <w:sz w:val="24"/>
          <w:szCs w:val="24"/>
        </w:rPr>
        <w:t xml:space="preserve">a oportunidade de se preparar para o amanhã, isto é, olhar para o futuro e </w:t>
      </w:r>
      <w:r w:rsidR="003015FC">
        <w:rPr>
          <w:rFonts w:ascii="Arial Narrow" w:hAnsi="Arial Narrow" w:cs="Arial"/>
          <w:i/>
          <w:iCs/>
          <w:color w:val="000000"/>
          <w:sz w:val="24"/>
          <w:szCs w:val="24"/>
        </w:rPr>
        <w:t xml:space="preserve">para </w:t>
      </w:r>
      <w:r w:rsidR="00092360" w:rsidRPr="003B12C0">
        <w:rPr>
          <w:rFonts w:ascii="Arial Narrow" w:hAnsi="Arial Narrow" w:cs="Arial"/>
          <w:i/>
          <w:iCs/>
          <w:color w:val="000000"/>
          <w:sz w:val="24"/>
          <w:szCs w:val="24"/>
        </w:rPr>
        <w:t xml:space="preserve">a constante mudança que o risco cibernético está a enfrentar. Novos riscos surgem diariamente e a </w:t>
      </w:r>
      <w:r w:rsidR="003015FC">
        <w:rPr>
          <w:rFonts w:ascii="Arial Narrow" w:hAnsi="Arial Narrow" w:cs="Arial"/>
          <w:i/>
          <w:iCs/>
          <w:color w:val="000000"/>
          <w:sz w:val="24"/>
          <w:szCs w:val="24"/>
        </w:rPr>
        <w:t>monitorização dos mesmos</w:t>
      </w:r>
      <w:r w:rsidR="003015FC" w:rsidRPr="003B12C0">
        <w:rPr>
          <w:rFonts w:ascii="Arial Narrow" w:hAnsi="Arial Narrow" w:cs="Arial"/>
          <w:i/>
          <w:iCs/>
          <w:color w:val="000000"/>
          <w:sz w:val="24"/>
          <w:szCs w:val="24"/>
        </w:rPr>
        <w:t xml:space="preserve"> </w:t>
      </w:r>
      <w:r w:rsidR="00092360" w:rsidRPr="003B12C0">
        <w:rPr>
          <w:rFonts w:ascii="Arial Narrow" w:hAnsi="Arial Narrow" w:cs="Arial"/>
          <w:i/>
          <w:iCs/>
          <w:color w:val="000000"/>
          <w:sz w:val="24"/>
          <w:szCs w:val="24"/>
        </w:rPr>
        <w:t xml:space="preserve">é essencial, assim como conhecer os riscos que </w:t>
      </w:r>
      <w:r w:rsidR="003015FC">
        <w:rPr>
          <w:rFonts w:ascii="Arial Narrow" w:hAnsi="Arial Narrow" w:cs="Arial"/>
          <w:i/>
          <w:iCs/>
          <w:color w:val="000000"/>
          <w:sz w:val="24"/>
          <w:szCs w:val="24"/>
        </w:rPr>
        <w:t xml:space="preserve">maior impacto podem trazer ao negócio, </w:t>
      </w:r>
      <w:r w:rsidR="00092360" w:rsidRPr="003B12C0">
        <w:rPr>
          <w:rFonts w:ascii="Arial Narrow" w:hAnsi="Arial Narrow" w:cs="Arial"/>
          <w:i/>
          <w:iCs/>
          <w:color w:val="000000"/>
          <w:sz w:val="24"/>
          <w:szCs w:val="24"/>
        </w:rPr>
        <w:t>coloca</w:t>
      </w:r>
      <w:r w:rsidR="003015FC">
        <w:rPr>
          <w:rFonts w:ascii="Arial Narrow" w:hAnsi="Arial Narrow" w:cs="Arial"/>
          <w:i/>
          <w:iCs/>
          <w:color w:val="000000"/>
          <w:sz w:val="24"/>
          <w:szCs w:val="24"/>
        </w:rPr>
        <w:t>ndo</w:t>
      </w:r>
      <w:r w:rsidR="00092360" w:rsidRPr="003B12C0">
        <w:rPr>
          <w:rFonts w:ascii="Arial Narrow" w:hAnsi="Arial Narrow" w:cs="Arial"/>
          <w:i/>
          <w:iCs/>
          <w:color w:val="000000"/>
          <w:sz w:val="24"/>
          <w:szCs w:val="24"/>
        </w:rPr>
        <w:t xml:space="preserve"> os dados das organizações a descoberto.</w:t>
      </w:r>
      <w:r w:rsidR="003015FC">
        <w:rPr>
          <w:rFonts w:ascii="Arial Narrow" w:hAnsi="Arial Narrow" w:cs="Arial"/>
          <w:i/>
          <w:iCs/>
          <w:color w:val="000000"/>
          <w:sz w:val="24"/>
          <w:szCs w:val="24"/>
        </w:rPr>
        <w:t>”</w:t>
      </w:r>
      <w:r w:rsidR="00092360" w:rsidRPr="0049044B">
        <w:rPr>
          <w:rFonts w:ascii="Arial Narrow" w:hAnsi="Arial Narrow" w:cs="Arial"/>
          <w:color w:val="000000"/>
          <w:sz w:val="24"/>
          <w:szCs w:val="24"/>
        </w:rPr>
        <w:t xml:space="preserve"> </w:t>
      </w:r>
    </w:p>
    <w:p w14:paraId="0B41441D" w14:textId="77777777" w:rsidR="00AD119C" w:rsidRPr="008B3B71" w:rsidRDefault="00AD119C" w:rsidP="00AD119C">
      <w:pPr>
        <w:rPr>
          <w:b/>
          <w:sz w:val="18"/>
          <w:szCs w:val="18"/>
        </w:rPr>
      </w:pPr>
    </w:p>
    <w:p w14:paraId="61DEC661" w14:textId="77777777" w:rsidR="00AD119C" w:rsidRPr="00C044E9" w:rsidRDefault="00AD119C" w:rsidP="004C5F46">
      <w:pPr>
        <w:jc w:val="both"/>
        <w:rPr>
          <w:rFonts w:ascii="Arial Narrow" w:hAnsi="Arial Narrow"/>
          <w:b/>
          <w:sz w:val="18"/>
          <w:szCs w:val="18"/>
        </w:rPr>
      </w:pPr>
      <w:r w:rsidRPr="00C044E9">
        <w:rPr>
          <w:rFonts w:ascii="Arial Narrow" w:hAnsi="Arial Narrow"/>
          <w:b/>
          <w:sz w:val="18"/>
          <w:szCs w:val="18"/>
        </w:rPr>
        <w:t xml:space="preserve">Sobre a </w:t>
      </w:r>
      <w:proofErr w:type="spellStart"/>
      <w:r w:rsidRPr="00C044E9">
        <w:rPr>
          <w:rFonts w:ascii="Arial Narrow" w:hAnsi="Arial Narrow"/>
          <w:b/>
          <w:sz w:val="18"/>
          <w:szCs w:val="18"/>
        </w:rPr>
        <w:t>Aon</w:t>
      </w:r>
      <w:proofErr w:type="spellEnd"/>
    </w:p>
    <w:p w14:paraId="3A6D59C5" w14:textId="77777777" w:rsidR="00AD119C" w:rsidRPr="00371ACE" w:rsidRDefault="00AD119C" w:rsidP="004C5F46">
      <w:pPr>
        <w:jc w:val="both"/>
        <w:rPr>
          <w:rFonts w:ascii="Arial Narrow" w:hAnsi="Arial Narrow"/>
          <w:sz w:val="18"/>
          <w:szCs w:val="18"/>
        </w:rPr>
      </w:pPr>
      <w:r w:rsidRPr="00371ACE">
        <w:rPr>
          <w:rFonts w:ascii="Arial Narrow" w:hAnsi="Arial Narrow"/>
          <w:sz w:val="18"/>
          <w:szCs w:val="18"/>
        </w:rPr>
        <w:t xml:space="preserve">A </w:t>
      </w:r>
      <w:proofErr w:type="spellStart"/>
      <w:r w:rsidRPr="00371ACE">
        <w:rPr>
          <w:rFonts w:ascii="Arial Narrow" w:hAnsi="Arial Narrow"/>
          <w:sz w:val="18"/>
          <w:szCs w:val="18"/>
        </w:rPr>
        <w:t>Aon</w:t>
      </w:r>
      <w:proofErr w:type="spellEnd"/>
      <w:r w:rsidRPr="00371ACE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371ACE">
        <w:rPr>
          <w:rFonts w:ascii="Arial Narrow" w:hAnsi="Arial Narrow"/>
          <w:sz w:val="18"/>
          <w:szCs w:val="18"/>
        </w:rPr>
        <w:t>plc</w:t>
      </w:r>
      <w:proofErr w:type="spellEnd"/>
      <w:r w:rsidRPr="00371ACE">
        <w:rPr>
          <w:rFonts w:ascii="Arial Narrow" w:hAnsi="Arial Narrow"/>
          <w:sz w:val="18"/>
          <w:szCs w:val="18"/>
        </w:rPr>
        <w:t xml:space="preserve"> (NYSE:AON) é uma empresa líder mundial de serviços profissionais que dispõe de uma ampla gama de soluções de risco, reforma e saúde. Com 50.000 colaboradores em 120 países tem como objetivo entregar os melhores resultados através de </w:t>
      </w:r>
      <w:proofErr w:type="spellStart"/>
      <w:r w:rsidRPr="00371ACE">
        <w:rPr>
          <w:rFonts w:ascii="Arial Narrow" w:hAnsi="Arial Narrow"/>
          <w:sz w:val="18"/>
          <w:szCs w:val="18"/>
        </w:rPr>
        <w:t>proprietary</w:t>
      </w:r>
      <w:proofErr w:type="spellEnd"/>
      <w:r w:rsidRPr="00371ACE">
        <w:rPr>
          <w:rFonts w:ascii="Arial Narrow" w:hAnsi="Arial Narrow"/>
          <w:sz w:val="18"/>
          <w:szCs w:val="18"/>
        </w:rPr>
        <w:t xml:space="preserve"> data &amp; </w:t>
      </w:r>
      <w:proofErr w:type="spellStart"/>
      <w:r w:rsidRPr="00371ACE">
        <w:rPr>
          <w:rFonts w:ascii="Arial Narrow" w:hAnsi="Arial Narrow"/>
          <w:sz w:val="18"/>
          <w:szCs w:val="18"/>
        </w:rPr>
        <w:t>analytics</w:t>
      </w:r>
      <w:proofErr w:type="spellEnd"/>
      <w:r w:rsidRPr="00371ACE">
        <w:rPr>
          <w:rFonts w:ascii="Arial Narrow" w:hAnsi="Arial Narrow"/>
          <w:sz w:val="18"/>
          <w:szCs w:val="18"/>
        </w:rPr>
        <w:t xml:space="preserve"> para fornecer insights que reduzam a volatilidade e melhorem o desempenho. Visite aon.com para mais informação sobre </w:t>
      </w:r>
      <w:r w:rsidR="008B3B71" w:rsidRPr="00371ACE">
        <w:rPr>
          <w:rFonts w:ascii="Arial Narrow" w:hAnsi="Arial Narrow"/>
          <w:sz w:val="18"/>
          <w:szCs w:val="18"/>
        </w:rPr>
        <w:t xml:space="preserve">a </w:t>
      </w:r>
      <w:proofErr w:type="spellStart"/>
      <w:r w:rsidR="008B3B71" w:rsidRPr="00371ACE">
        <w:rPr>
          <w:rFonts w:ascii="Arial Narrow" w:hAnsi="Arial Narrow"/>
          <w:sz w:val="18"/>
          <w:szCs w:val="18"/>
        </w:rPr>
        <w:t>Aon</w:t>
      </w:r>
      <w:proofErr w:type="spellEnd"/>
      <w:r w:rsidR="008B3B71" w:rsidRPr="00371ACE">
        <w:rPr>
          <w:rFonts w:ascii="Arial Narrow" w:hAnsi="Arial Narrow"/>
          <w:sz w:val="18"/>
          <w:szCs w:val="18"/>
        </w:rPr>
        <w:t xml:space="preserve"> e aon.com/</w:t>
      </w:r>
      <w:proofErr w:type="spellStart"/>
      <w:r w:rsidR="008B3B71" w:rsidRPr="00371ACE">
        <w:rPr>
          <w:rFonts w:ascii="Arial Narrow" w:hAnsi="Arial Narrow"/>
          <w:sz w:val="18"/>
          <w:szCs w:val="18"/>
        </w:rPr>
        <w:t>manchesterunited</w:t>
      </w:r>
      <w:proofErr w:type="spellEnd"/>
      <w:r w:rsidRPr="00371ACE">
        <w:rPr>
          <w:rFonts w:ascii="Arial Narrow" w:hAnsi="Arial Narrow"/>
          <w:sz w:val="18"/>
          <w:szCs w:val="18"/>
        </w:rPr>
        <w:t xml:space="preserve"> para conhecer a parceria global da </w:t>
      </w:r>
      <w:proofErr w:type="spellStart"/>
      <w:r w:rsidRPr="00371ACE">
        <w:rPr>
          <w:rFonts w:ascii="Arial Narrow" w:hAnsi="Arial Narrow"/>
          <w:sz w:val="18"/>
          <w:szCs w:val="18"/>
        </w:rPr>
        <w:t>Aon</w:t>
      </w:r>
      <w:proofErr w:type="spellEnd"/>
      <w:r w:rsidRPr="00371ACE">
        <w:rPr>
          <w:rFonts w:ascii="Arial Narrow" w:hAnsi="Arial Narrow"/>
          <w:sz w:val="18"/>
          <w:szCs w:val="18"/>
        </w:rPr>
        <w:t xml:space="preserve"> com o Manchester United. </w:t>
      </w:r>
    </w:p>
    <w:p w14:paraId="1019AEF0" w14:textId="77777777" w:rsidR="00AD119C" w:rsidRPr="00371ACE" w:rsidRDefault="00AD119C" w:rsidP="004C5F46">
      <w:pPr>
        <w:jc w:val="both"/>
        <w:rPr>
          <w:rFonts w:ascii="Arial Narrow" w:hAnsi="Arial Narrow"/>
          <w:sz w:val="18"/>
          <w:szCs w:val="18"/>
        </w:rPr>
      </w:pPr>
      <w:r w:rsidRPr="00371ACE">
        <w:rPr>
          <w:rFonts w:ascii="Arial Narrow" w:hAnsi="Arial Narrow"/>
          <w:sz w:val="18"/>
          <w:szCs w:val="18"/>
        </w:rPr>
        <w:t xml:space="preserve">Para mais informações, visite o website </w:t>
      </w:r>
      <w:hyperlink r:id="rId10" w:history="1">
        <w:r w:rsidR="008B3B71" w:rsidRPr="00371ACE">
          <w:rPr>
            <w:rStyle w:val="Hiperligao"/>
            <w:rFonts w:ascii="Arial Narrow" w:hAnsi="Arial Narrow"/>
            <w:sz w:val="18"/>
            <w:szCs w:val="18"/>
          </w:rPr>
          <w:t>www.aon.pt</w:t>
        </w:r>
      </w:hyperlink>
      <w:r w:rsidR="008B3B71" w:rsidRPr="00371ACE">
        <w:rPr>
          <w:rFonts w:ascii="Arial Narrow" w:hAnsi="Arial Narrow"/>
          <w:sz w:val="18"/>
          <w:szCs w:val="18"/>
        </w:rPr>
        <w:t xml:space="preserve"> </w:t>
      </w:r>
      <w:r w:rsidRPr="00371ACE">
        <w:rPr>
          <w:rFonts w:ascii="Arial Narrow" w:hAnsi="Arial Narrow"/>
          <w:sz w:val="18"/>
          <w:szCs w:val="18"/>
        </w:rPr>
        <w:t xml:space="preserve"> ou siga a </w:t>
      </w:r>
      <w:proofErr w:type="spellStart"/>
      <w:r w:rsidRPr="00371ACE">
        <w:rPr>
          <w:rFonts w:ascii="Arial Narrow" w:hAnsi="Arial Narrow"/>
          <w:sz w:val="18"/>
          <w:szCs w:val="18"/>
        </w:rPr>
        <w:t>Aon</w:t>
      </w:r>
      <w:proofErr w:type="spellEnd"/>
      <w:r w:rsidRPr="00371ACE">
        <w:rPr>
          <w:rFonts w:ascii="Arial Narrow" w:hAnsi="Arial Narrow"/>
          <w:sz w:val="18"/>
          <w:szCs w:val="18"/>
        </w:rPr>
        <w:t xml:space="preserve"> Portugal no </w:t>
      </w:r>
      <w:proofErr w:type="spellStart"/>
      <w:r w:rsidRPr="00371ACE">
        <w:rPr>
          <w:rFonts w:ascii="Arial Narrow" w:hAnsi="Arial Narrow"/>
          <w:sz w:val="18"/>
          <w:szCs w:val="18"/>
        </w:rPr>
        <w:t>LinkedIn</w:t>
      </w:r>
      <w:proofErr w:type="spellEnd"/>
      <w:r w:rsidRPr="00371ACE">
        <w:rPr>
          <w:rFonts w:ascii="Arial Narrow" w:hAnsi="Arial Narrow"/>
          <w:sz w:val="18"/>
          <w:szCs w:val="18"/>
        </w:rPr>
        <w:t>:</w:t>
      </w:r>
      <w:r w:rsidR="008B3B71" w:rsidRPr="00371ACE">
        <w:rPr>
          <w:rFonts w:ascii="Arial Narrow" w:hAnsi="Arial Narrow"/>
          <w:sz w:val="18"/>
          <w:szCs w:val="18"/>
        </w:rPr>
        <w:t xml:space="preserve"> </w:t>
      </w:r>
      <w:hyperlink r:id="rId11" w:history="1">
        <w:r w:rsidR="008B3B71" w:rsidRPr="00371ACE">
          <w:rPr>
            <w:rStyle w:val="Hiperligao"/>
            <w:rFonts w:ascii="Arial Narrow" w:hAnsi="Arial Narrow"/>
            <w:sz w:val="18"/>
            <w:szCs w:val="18"/>
          </w:rPr>
          <w:t>https://pt.linkedin.com/company/aon</w:t>
        </w:r>
      </w:hyperlink>
    </w:p>
    <w:p w14:paraId="4458F4E5" w14:textId="77777777" w:rsidR="008B3B71" w:rsidRPr="008B3B71" w:rsidRDefault="008B3B71" w:rsidP="00AD119C">
      <w:pPr>
        <w:rPr>
          <w:sz w:val="18"/>
          <w:szCs w:val="18"/>
        </w:rPr>
      </w:pPr>
    </w:p>
    <w:p w14:paraId="23B7C884" w14:textId="77777777" w:rsidR="00396E23" w:rsidRDefault="00ED5566"/>
    <w:sectPr w:rsidR="00396E2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swiss"/>
    <w:pitch w:val="variable"/>
    <w:sig w:usb0="80000023" w:usb1="0200FFFE" w:usb2="0304002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one Sans II ITC Com Lt">
    <w:altName w:val="Cambria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B38DE"/>
    <w:multiLevelType w:val="hybridMultilevel"/>
    <w:tmpl w:val="B400EE3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C36DE"/>
    <w:multiLevelType w:val="hybridMultilevel"/>
    <w:tmpl w:val="5D74A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143D0F"/>
    <w:multiLevelType w:val="multilevel"/>
    <w:tmpl w:val="477838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B345A34"/>
    <w:multiLevelType w:val="hybridMultilevel"/>
    <w:tmpl w:val="D2A0ED9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6A7BFC"/>
    <w:multiLevelType w:val="hybridMultilevel"/>
    <w:tmpl w:val="0D12C59A"/>
    <w:lvl w:ilvl="0" w:tplc="B66E1CBE">
      <w:start w:val="202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000000"/>
        <w:sz w:val="18"/>
      </w:rPr>
    </w:lvl>
    <w:lvl w:ilvl="1" w:tplc="0F6E45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A2F9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FEBD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7EB7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B652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E2DC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6A57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30FA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7A15F9"/>
    <w:multiLevelType w:val="multilevel"/>
    <w:tmpl w:val="31FCFCB6"/>
    <w:lvl w:ilvl="0">
      <w:start w:val="1"/>
      <w:numFmt w:val="bullet"/>
      <w:lvlText w:val="●"/>
      <w:lvlJc w:val="left"/>
      <w:pPr>
        <w:ind w:left="360" w:firstLine="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A3D6965"/>
    <w:multiLevelType w:val="hybridMultilevel"/>
    <w:tmpl w:val="1C86875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FC372D"/>
    <w:multiLevelType w:val="multilevel"/>
    <w:tmpl w:val="051412A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19C"/>
    <w:rsid w:val="000164E3"/>
    <w:rsid w:val="00022610"/>
    <w:rsid w:val="0003686D"/>
    <w:rsid w:val="000613CF"/>
    <w:rsid w:val="000735B2"/>
    <w:rsid w:val="00081962"/>
    <w:rsid w:val="00082FAE"/>
    <w:rsid w:val="000867FD"/>
    <w:rsid w:val="00086A2A"/>
    <w:rsid w:val="00092360"/>
    <w:rsid w:val="000B11C5"/>
    <w:rsid w:val="000C07B4"/>
    <w:rsid w:val="000D7404"/>
    <w:rsid w:val="000F2797"/>
    <w:rsid w:val="00120BF2"/>
    <w:rsid w:val="00124FD9"/>
    <w:rsid w:val="00136C20"/>
    <w:rsid w:val="00160B79"/>
    <w:rsid w:val="00163353"/>
    <w:rsid w:val="00164E9E"/>
    <w:rsid w:val="00174E0B"/>
    <w:rsid w:val="001946A5"/>
    <w:rsid w:val="00196018"/>
    <w:rsid w:val="00196A74"/>
    <w:rsid w:val="001B055E"/>
    <w:rsid w:val="001B2A6E"/>
    <w:rsid w:val="001B45BE"/>
    <w:rsid w:val="001D3B1E"/>
    <w:rsid w:val="001E182F"/>
    <w:rsid w:val="001E6BFD"/>
    <w:rsid w:val="001F24A4"/>
    <w:rsid w:val="001F592F"/>
    <w:rsid w:val="00206385"/>
    <w:rsid w:val="00206BBB"/>
    <w:rsid w:val="0021217A"/>
    <w:rsid w:val="0023051C"/>
    <w:rsid w:val="00232E05"/>
    <w:rsid w:val="00240A3E"/>
    <w:rsid w:val="002A468E"/>
    <w:rsid w:val="002A5C0F"/>
    <w:rsid w:val="002D1D8B"/>
    <w:rsid w:val="002D7EAD"/>
    <w:rsid w:val="003015FC"/>
    <w:rsid w:val="00316C42"/>
    <w:rsid w:val="0032523D"/>
    <w:rsid w:val="00331B35"/>
    <w:rsid w:val="00340655"/>
    <w:rsid w:val="00350242"/>
    <w:rsid w:val="003607E2"/>
    <w:rsid w:val="003614F1"/>
    <w:rsid w:val="003626D8"/>
    <w:rsid w:val="00371ACE"/>
    <w:rsid w:val="0037423F"/>
    <w:rsid w:val="00387322"/>
    <w:rsid w:val="00393D70"/>
    <w:rsid w:val="00397389"/>
    <w:rsid w:val="003A61B0"/>
    <w:rsid w:val="003B12C0"/>
    <w:rsid w:val="003B6EEB"/>
    <w:rsid w:val="003C79C5"/>
    <w:rsid w:val="003D02D6"/>
    <w:rsid w:val="003D29D9"/>
    <w:rsid w:val="003D6344"/>
    <w:rsid w:val="003E285E"/>
    <w:rsid w:val="00400E6C"/>
    <w:rsid w:val="00406E16"/>
    <w:rsid w:val="004170F7"/>
    <w:rsid w:val="004225B5"/>
    <w:rsid w:val="0044734E"/>
    <w:rsid w:val="0044762E"/>
    <w:rsid w:val="00451B19"/>
    <w:rsid w:val="00453A78"/>
    <w:rsid w:val="0045603E"/>
    <w:rsid w:val="004646D7"/>
    <w:rsid w:val="004769FC"/>
    <w:rsid w:val="0049044B"/>
    <w:rsid w:val="00495D95"/>
    <w:rsid w:val="004967CA"/>
    <w:rsid w:val="004A1A4F"/>
    <w:rsid w:val="004B4A96"/>
    <w:rsid w:val="004C5F46"/>
    <w:rsid w:val="004C6052"/>
    <w:rsid w:val="004D3012"/>
    <w:rsid w:val="004D4575"/>
    <w:rsid w:val="004E3ECA"/>
    <w:rsid w:val="004E5474"/>
    <w:rsid w:val="004F5B3A"/>
    <w:rsid w:val="004F6B3A"/>
    <w:rsid w:val="0050016E"/>
    <w:rsid w:val="005001A5"/>
    <w:rsid w:val="005109A1"/>
    <w:rsid w:val="005238B7"/>
    <w:rsid w:val="00534C42"/>
    <w:rsid w:val="00537702"/>
    <w:rsid w:val="00555308"/>
    <w:rsid w:val="00577915"/>
    <w:rsid w:val="00590AFB"/>
    <w:rsid w:val="0059566E"/>
    <w:rsid w:val="005A543D"/>
    <w:rsid w:val="005B4FB1"/>
    <w:rsid w:val="005C4FF5"/>
    <w:rsid w:val="005D313B"/>
    <w:rsid w:val="005D435B"/>
    <w:rsid w:val="005E528F"/>
    <w:rsid w:val="005E56CC"/>
    <w:rsid w:val="005F1956"/>
    <w:rsid w:val="00601505"/>
    <w:rsid w:val="00602CC0"/>
    <w:rsid w:val="0062408B"/>
    <w:rsid w:val="006267C7"/>
    <w:rsid w:val="00665BFC"/>
    <w:rsid w:val="00684149"/>
    <w:rsid w:val="006952BC"/>
    <w:rsid w:val="006A6C7F"/>
    <w:rsid w:val="006A72D4"/>
    <w:rsid w:val="006B4EBD"/>
    <w:rsid w:val="006B6006"/>
    <w:rsid w:val="006C06BE"/>
    <w:rsid w:val="006D7E8E"/>
    <w:rsid w:val="007060A3"/>
    <w:rsid w:val="00717B5C"/>
    <w:rsid w:val="0072154E"/>
    <w:rsid w:val="007309E0"/>
    <w:rsid w:val="00743222"/>
    <w:rsid w:val="00755ACC"/>
    <w:rsid w:val="0076529A"/>
    <w:rsid w:val="00766D24"/>
    <w:rsid w:val="00771E27"/>
    <w:rsid w:val="00790407"/>
    <w:rsid w:val="00791560"/>
    <w:rsid w:val="00793A2F"/>
    <w:rsid w:val="007A044A"/>
    <w:rsid w:val="007A66BB"/>
    <w:rsid w:val="007B1A46"/>
    <w:rsid w:val="007C197C"/>
    <w:rsid w:val="007D2F88"/>
    <w:rsid w:val="007D4E8B"/>
    <w:rsid w:val="007E193E"/>
    <w:rsid w:val="007E5E9D"/>
    <w:rsid w:val="007F3396"/>
    <w:rsid w:val="00802BD2"/>
    <w:rsid w:val="0081192A"/>
    <w:rsid w:val="00834470"/>
    <w:rsid w:val="00835F7B"/>
    <w:rsid w:val="008663A3"/>
    <w:rsid w:val="00891D63"/>
    <w:rsid w:val="00894C82"/>
    <w:rsid w:val="0089527B"/>
    <w:rsid w:val="008A20F3"/>
    <w:rsid w:val="008A3167"/>
    <w:rsid w:val="008A34B7"/>
    <w:rsid w:val="008B3B71"/>
    <w:rsid w:val="008D33D2"/>
    <w:rsid w:val="008D451F"/>
    <w:rsid w:val="008F606B"/>
    <w:rsid w:val="00900451"/>
    <w:rsid w:val="009064C9"/>
    <w:rsid w:val="00915428"/>
    <w:rsid w:val="00930276"/>
    <w:rsid w:val="0093570C"/>
    <w:rsid w:val="00944927"/>
    <w:rsid w:val="009558DF"/>
    <w:rsid w:val="00966CE1"/>
    <w:rsid w:val="00971AF4"/>
    <w:rsid w:val="009736B7"/>
    <w:rsid w:val="009806F1"/>
    <w:rsid w:val="00982809"/>
    <w:rsid w:val="00983635"/>
    <w:rsid w:val="009859F0"/>
    <w:rsid w:val="00985EDC"/>
    <w:rsid w:val="00986006"/>
    <w:rsid w:val="009A06C8"/>
    <w:rsid w:val="009A07A3"/>
    <w:rsid w:val="009A1324"/>
    <w:rsid w:val="009A403B"/>
    <w:rsid w:val="009A6CAD"/>
    <w:rsid w:val="009B677C"/>
    <w:rsid w:val="009E6979"/>
    <w:rsid w:val="009F135E"/>
    <w:rsid w:val="00A23F5D"/>
    <w:rsid w:val="00A46E95"/>
    <w:rsid w:val="00A51E74"/>
    <w:rsid w:val="00A52D91"/>
    <w:rsid w:val="00A701C1"/>
    <w:rsid w:val="00A74412"/>
    <w:rsid w:val="00A8741E"/>
    <w:rsid w:val="00AA1F25"/>
    <w:rsid w:val="00AA2431"/>
    <w:rsid w:val="00AA64BA"/>
    <w:rsid w:val="00AB0319"/>
    <w:rsid w:val="00AC486A"/>
    <w:rsid w:val="00AC6E49"/>
    <w:rsid w:val="00AD119C"/>
    <w:rsid w:val="00AD4102"/>
    <w:rsid w:val="00AD4DCE"/>
    <w:rsid w:val="00AE55B4"/>
    <w:rsid w:val="00AE7A8A"/>
    <w:rsid w:val="00AF291A"/>
    <w:rsid w:val="00B128DA"/>
    <w:rsid w:val="00B15D80"/>
    <w:rsid w:val="00B44F88"/>
    <w:rsid w:val="00B47688"/>
    <w:rsid w:val="00B51D30"/>
    <w:rsid w:val="00B52B91"/>
    <w:rsid w:val="00B56950"/>
    <w:rsid w:val="00B93C1A"/>
    <w:rsid w:val="00BD2DD7"/>
    <w:rsid w:val="00BD3177"/>
    <w:rsid w:val="00BD676F"/>
    <w:rsid w:val="00BE048F"/>
    <w:rsid w:val="00C044E9"/>
    <w:rsid w:val="00C065B2"/>
    <w:rsid w:val="00C0741F"/>
    <w:rsid w:val="00C13C5E"/>
    <w:rsid w:val="00C16ED9"/>
    <w:rsid w:val="00C435D3"/>
    <w:rsid w:val="00C44037"/>
    <w:rsid w:val="00C5092B"/>
    <w:rsid w:val="00C51CB7"/>
    <w:rsid w:val="00C60A13"/>
    <w:rsid w:val="00C617E7"/>
    <w:rsid w:val="00C63813"/>
    <w:rsid w:val="00C65AB5"/>
    <w:rsid w:val="00C717DB"/>
    <w:rsid w:val="00C75338"/>
    <w:rsid w:val="00C7656F"/>
    <w:rsid w:val="00CA0169"/>
    <w:rsid w:val="00CB3E52"/>
    <w:rsid w:val="00CC47B0"/>
    <w:rsid w:val="00CD2ACC"/>
    <w:rsid w:val="00CD56D5"/>
    <w:rsid w:val="00CF7A59"/>
    <w:rsid w:val="00D138A8"/>
    <w:rsid w:val="00D16266"/>
    <w:rsid w:val="00D51CDD"/>
    <w:rsid w:val="00D6466A"/>
    <w:rsid w:val="00D96431"/>
    <w:rsid w:val="00DF466E"/>
    <w:rsid w:val="00DF5B6A"/>
    <w:rsid w:val="00E02369"/>
    <w:rsid w:val="00E03E42"/>
    <w:rsid w:val="00E317DF"/>
    <w:rsid w:val="00E73F07"/>
    <w:rsid w:val="00E92DE6"/>
    <w:rsid w:val="00EA657A"/>
    <w:rsid w:val="00EA7C51"/>
    <w:rsid w:val="00EB6E6E"/>
    <w:rsid w:val="00EC2A9C"/>
    <w:rsid w:val="00ED5566"/>
    <w:rsid w:val="00EE32E8"/>
    <w:rsid w:val="00EE3E22"/>
    <w:rsid w:val="00EE438C"/>
    <w:rsid w:val="00EE52C1"/>
    <w:rsid w:val="00EE6B67"/>
    <w:rsid w:val="00F00909"/>
    <w:rsid w:val="00F0225D"/>
    <w:rsid w:val="00F7177A"/>
    <w:rsid w:val="00F808BB"/>
    <w:rsid w:val="00F84A45"/>
    <w:rsid w:val="00FA0DE5"/>
    <w:rsid w:val="00FA4971"/>
    <w:rsid w:val="00FD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75B21"/>
  <w15:chartTrackingRefBased/>
  <w15:docId w15:val="{5C59DB93-6159-44C6-A546-4A4E3F65C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pt-PT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CA01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D119C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8B3B71"/>
    <w:rPr>
      <w:color w:val="0000FF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8B3B71"/>
    <w:rPr>
      <w:color w:val="808080"/>
      <w:shd w:val="clear" w:color="auto" w:fill="E6E6E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971AF4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971AF4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971AF4"/>
    <w:rPr>
      <w:sz w:val="20"/>
      <w:szCs w:val="20"/>
      <w:lang w:val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971AF4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971AF4"/>
    <w:rPr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71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71AF4"/>
    <w:rPr>
      <w:rFonts w:ascii="Segoe UI" w:hAnsi="Segoe UI" w:cs="Segoe UI"/>
      <w:sz w:val="18"/>
      <w:szCs w:val="18"/>
      <w:lang w:val="pt-PT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CD56D5"/>
    <w:rPr>
      <w:color w:val="800080" w:themeColor="followedHyperlink"/>
      <w:u w:val="single"/>
    </w:rPr>
  </w:style>
  <w:style w:type="table" w:styleId="TabelacomGrelha">
    <w:name w:val="Table Grid"/>
    <w:basedOn w:val="Tabelanormal"/>
    <w:uiPriority w:val="59"/>
    <w:rsid w:val="00CD56D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ter">
    <w:name w:val="Título 2 Caráter"/>
    <w:basedOn w:val="Tipodeletrapredefinidodopargrafo"/>
    <w:link w:val="Ttulo2"/>
    <w:uiPriority w:val="9"/>
    <w:rsid w:val="00CA016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t.linkedin.com/company/aon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aon.pt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aon.com/portugal/default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ABF9365819FC42AEA88B34584E4155" ma:contentTypeVersion="0" ma:contentTypeDescription="Create a new document." ma:contentTypeScope="" ma:versionID="fddfe85a5506cddabb68372bc62952b2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EEEE8378-A4EB-47B0-99D0-EE185D36A480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6E94278-50E5-4A24-82AA-784DC072FE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F8E22F-9210-4263-824D-F4F665ED82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1070</Words>
  <Characters>5784</Characters>
  <Application>Microsoft Office Word</Application>
  <DocSecurity>0</DocSecurity>
  <Lines>48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Silva</dc:creator>
  <cp:keywords/>
  <dc:description/>
  <cp:lastModifiedBy>Fábio Duarte</cp:lastModifiedBy>
  <cp:revision>7</cp:revision>
  <dcterms:created xsi:type="dcterms:W3CDTF">2021-04-19T09:28:00Z</dcterms:created>
  <dcterms:modified xsi:type="dcterms:W3CDTF">2021-04-20T15:34:00Z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0x0101005CABF9365819FC42AEA88B34584E4155</vt:lpwstr>
  </property>
</Properties>
</file>