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48843" w14:textId="24F249EB" w:rsidR="00120524" w:rsidRDefault="0017753E" w:rsidP="0017753E">
      <w:pPr>
        <w:tabs>
          <w:tab w:val="left" w:pos="9072"/>
        </w:tabs>
        <w:spacing w:line="276" w:lineRule="auto"/>
        <w:jc w:val="center"/>
        <w:rPr>
          <w:rFonts w:ascii="Calibri" w:hAnsi="Calibri" w:cs="Calibri"/>
          <w:sz w:val="22"/>
          <w:szCs w:val="22"/>
          <w:u w:val="single"/>
          <w:lang w:val="pt-PT"/>
        </w:rPr>
      </w:pPr>
      <w:r w:rsidRPr="0017753E">
        <w:rPr>
          <w:rFonts w:ascii="Calibri" w:hAnsi="Calibri" w:cs="Calibri"/>
          <w:noProof/>
          <w:sz w:val="22"/>
          <w:szCs w:val="22"/>
          <w:lang w:val="pt-PT"/>
        </w:rPr>
        <w:drawing>
          <wp:inline distT="0" distB="0" distL="0" distR="0" wp14:anchorId="7E0A79F5" wp14:editId="35E809EF">
            <wp:extent cx="5759450" cy="12198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498E" w14:textId="01ECFE74" w:rsidR="0026394D" w:rsidRPr="0026394D" w:rsidRDefault="0038375A" w:rsidP="009B5C31">
      <w:pPr>
        <w:tabs>
          <w:tab w:val="left" w:pos="9072"/>
        </w:tabs>
        <w:spacing w:line="276" w:lineRule="auto"/>
        <w:rPr>
          <w:rFonts w:ascii="Calibri" w:hAnsi="Calibri" w:cs="Calibri"/>
          <w:sz w:val="22"/>
          <w:szCs w:val="22"/>
          <w:u w:val="single"/>
          <w:lang w:val="pt-PT"/>
        </w:rPr>
      </w:pPr>
      <w:r>
        <w:rPr>
          <w:rFonts w:ascii="Calibri" w:hAnsi="Calibri" w:cs="Calibri"/>
          <w:sz w:val="22"/>
          <w:szCs w:val="22"/>
          <w:u w:val="single"/>
          <w:lang w:val="pt-PT"/>
        </w:rPr>
        <w:t>Detergente de loiça manual PorSi destaca-se pela rotulagem, eficácia na lavagem e preço competitivo</w:t>
      </w:r>
    </w:p>
    <w:p w14:paraId="71E402D0" w14:textId="55F55160" w:rsidR="000C6434" w:rsidRPr="000C6434" w:rsidRDefault="00083D8A" w:rsidP="009B5C31">
      <w:pPr>
        <w:tabs>
          <w:tab w:val="left" w:pos="9072"/>
        </w:tabs>
        <w:spacing w:line="276" w:lineRule="auto"/>
        <w:rPr>
          <w:rFonts w:ascii="Calibri" w:hAnsi="Calibri" w:cs="Calibri"/>
          <w:b/>
          <w:sz w:val="48"/>
          <w:szCs w:val="40"/>
          <w:lang w:val="pt-PT"/>
        </w:rPr>
      </w:pPr>
      <w:r>
        <w:rPr>
          <w:rFonts w:ascii="Calibri" w:hAnsi="Calibri" w:cs="Calibri"/>
          <w:b/>
          <w:sz w:val="48"/>
          <w:szCs w:val="40"/>
          <w:lang w:val="pt-PT"/>
        </w:rPr>
        <w:t>DECO Proteste distingue detergente manual de loiça PorSi como “Escolha Acertada”</w:t>
      </w:r>
    </w:p>
    <w:p w14:paraId="7ABBD8D1" w14:textId="77777777" w:rsidR="00DF3D43" w:rsidRPr="00CD54CF" w:rsidRDefault="00DF3D43" w:rsidP="005F3CC0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</w:p>
    <w:p w14:paraId="3AD5C323" w14:textId="4091E8BA" w:rsidR="000C6434" w:rsidRDefault="000C6434" w:rsidP="000C6434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  <w:r w:rsidRPr="000C6434">
        <w:rPr>
          <w:rFonts w:ascii="Calibri" w:hAnsi="Calibri" w:cs="Calibri"/>
          <w:sz w:val="22"/>
          <w:szCs w:val="22"/>
          <w:lang w:val="pt-PT"/>
        </w:rPr>
        <w:t xml:space="preserve">A marca </w:t>
      </w:r>
      <w:r>
        <w:rPr>
          <w:rFonts w:ascii="Calibri" w:hAnsi="Calibri" w:cs="Calibri"/>
          <w:sz w:val="22"/>
          <w:szCs w:val="22"/>
          <w:lang w:val="pt-PT"/>
        </w:rPr>
        <w:t xml:space="preserve">PorSi, do </w:t>
      </w:r>
      <w:r w:rsidRPr="000C6434">
        <w:rPr>
          <w:rFonts w:ascii="Calibri" w:hAnsi="Calibri" w:cs="Calibri"/>
          <w:sz w:val="22"/>
          <w:szCs w:val="22"/>
          <w:lang w:val="pt-PT"/>
        </w:rPr>
        <w:t xml:space="preserve">Intermarché, </w:t>
      </w:r>
      <w:r>
        <w:rPr>
          <w:rFonts w:ascii="Calibri" w:hAnsi="Calibri" w:cs="Calibri"/>
          <w:sz w:val="22"/>
          <w:szCs w:val="22"/>
          <w:lang w:val="pt-PT"/>
        </w:rPr>
        <w:t>insígnia alimentar do grupo Mosqueteiros, foi novamente distinguida pela D</w:t>
      </w:r>
      <w:r w:rsidR="00083D8A">
        <w:rPr>
          <w:rFonts w:ascii="Calibri" w:hAnsi="Calibri" w:cs="Calibri"/>
          <w:sz w:val="22"/>
          <w:szCs w:val="22"/>
          <w:lang w:val="pt-PT"/>
        </w:rPr>
        <w:t>ECO</w:t>
      </w:r>
      <w:r>
        <w:rPr>
          <w:rFonts w:ascii="Calibri" w:hAnsi="Calibri" w:cs="Calibri"/>
          <w:sz w:val="22"/>
          <w:szCs w:val="22"/>
          <w:lang w:val="pt-PT"/>
        </w:rPr>
        <w:t xml:space="preserve"> Proteste com o selo de </w:t>
      </w:r>
      <w:r w:rsidR="00FF71C9">
        <w:rPr>
          <w:rFonts w:ascii="Calibri" w:hAnsi="Calibri" w:cs="Calibri"/>
          <w:sz w:val="22"/>
          <w:szCs w:val="22"/>
          <w:lang w:val="pt-PT"/>
        </w:rPr>
        <w:t>“</w:t>
      </w:r>
      <w:r>
        <w:rPr>
          <w:rFonts w:ascii="Calibri" w:hAnsi="Calibri" w:cs="Calibri"/>
          <w:sz w:val="22"/>
          <w:szCs w:val="22"/>
          <w:lang w:val="pt-PT"/>
        </w:rPr>
        <w:t>Escolha Acertada</w:t>
      </w:r>
      <w:r w:rsidR="00FF71C9">
        <w:rPr>
          <w:rFonts w:ascii="Calibri" w:hAnsi="Calibri" w:cs="Calibri"/>
          <w:sz w:val="22"/>
          <w:szCs w:val="22"/>
          <w:lang w:val="pt-PT"/>
        </w:rPr>
        <w:t xml:space="preserve">” </w:t>
      </w:r>
      <w:r w:rsidR="00FF71C9" w:rsidRPr="008C0332">
        <w:rPr>
          <w:rFonts w:ascii="Calibri" w:hAnsi="Calibri" w:cs="Calibri"/>
          <w:sz w:val="22"/>
          <w:szCs w:val="22"/>
          <w:lang w:val="pt-PT"/>
        </w:rPr>
        <w:t>(avaliação da Melhor relação entre a Qualidade e o Preço)</w:t>
      </w:r>
      <w:r>
        <w:rPr>
          <w:rFonts w:ascii="Calibri" w:hAnsi="Calibri" w:cs="Calibri"/>
          <w:sz w:val="22"/>
          <w:szCs w:val="22"/>
          <w:lang w:val="pt-PT"/>
        </w:rPr>
        <w:t>, para o detergente manual de loiça</w:t>
      </w:r>
      <w:r w:rsidR="00852A83">
        <w:rPr>
          <w:rFonts w:ascii="Calibri" w:hAnsi="Calibri" w:cs="Calibri"/>
          <w:sz w:val="22"/>
          <w:szCs w:val="22"/>
          <w:lang w:val="pt-PT"/>
        </w:rPr>
        <w:t xml:space="preserve"> ultra concentrado de limão</w:t>
      </w:r>
      <w:r w:rsidR="00083D8A">
        <w:rPr>
          <w:rFonts w:ascii="Calibri" w:hAnsi="Calibri" w:cs="Calibri"/>
          <w:sz w:val="22"/>
          <w:szCs w:val="22"/>
          <w:lang w:val="pt-PT"/>
        </w:rPr>
        <w:t>.</w:t>
      </w:r>
      <w:r>
        <w:rPr>
          <w:rFonts w:ascii="Calibri" w:hAnsi="Calibri" w:cs="Calibri"/>
          <w:sz w:val="22"/>
          <w:szCs w:val="22"/>
          <w:lang w:val="pt-PT"/>
        </w:rPr>
        <w:t xml:space="preserve">  </w:t>
      </w:r>
    </w:p>
    <w:p w14:paraId="2BD55963" w14:textId="51224D47" w:rsidR="0034303A" w:rsidRDefault="0034303A" w:rsidP="000C6434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</w:p>
    <w:p w14:paraId="587B5369" w14:textId="661DB399" w:rsidR="0034303A" w:rsidRDefault="00085DE2" w:rsidP="0034303A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  <w:r>
        <w:rPr>
          <w:rFonts w:ascii="Calibri" w:hAnsi="Calibri" w:cs="Calibri"/>
          <w:noProof/>
          <w:sz w:val="22"/>
          <w:szCs w:val="22"/>
          <w:lang w:val="pt-PT"/>
        </w:rPr>
        <w:drawing>
          <wp:anchor distT="0" distB="0" distL="114300" distR="114300" simplePos="0" relativeHeight="251658240" behindDoc="0" locked="0" layoutInCell="1" allowOverlap="1" wp14:anchorId="30260344" wp14:editId="27BA94A6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2486025" cy="3556635"/>
            <wp:effectExtent l="0" t="0" r="9525" b="571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03A" w:rsidRPr="0034303A">
        <w:rPr>
          <w:rFonts w:ascii="Calibri" w:hAnsi="Calibri" w:cs="Calibri"/>
          <w:sz w:val="22"/>
          <w:szCs w:val="22"/>
          <w:lang w:val="pt-PT"/>
        </w:rPr>
        <w:t>A atribuição do Selo Escolha Acertada por parte da Deco Proteste, é de importância vital para o Intermarché, pois vem consolidar o trabalho de procurar oferecer os melhores produtos ao melhor preço às famílias portuguesas. A marca PorSi tem sabido construir esse percurso de forma sólida e sustentada e o reconhecimento por parte de entidades independentes, como a Deco Proteste, vem reforçar aquilo que os clientes validam e todos os dias ao continuarem a confiar na marca”</w:t>
      </w:r>
      <w:r w:rsidR="008E22FF">
        <w:rPr>
          <w:rFonts w:ascii="Calibri" w:hAnsi="Calibri" w:cs="Calibri"/>
          <w:sz w:val="22"/>
          <w:szCs w:val="22"/>
          <w:lang w:val="pt-PT"/>
        </w:rPr>
        <w:t>.</w:t>
      </w:r>
    </w:p>
    <w:p w14:paraId="60035D93" w14:textId="0E3BD424" w:rsidR="008C0332" w:rsidRDefault="008C0332" w:rsidP="000C6434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</w:p>
    <w:p w14:paraId="63A51A00" w14:textId="0EEA6914" w:rsidR="00852A83" w:rsidRDefault="0034303A" w:rsidP="000C6434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  <w:r>
        <w:rPr>
          <w:rFonts w:ascii="Calibri" w:hAnsi="Calibri" w:cs="Calibri"/>
          <w:sz w:val="22"/>
          <w:szCs w:val="22"/>
          <w:lang w:val="pt-PT"/>
        </w:rPr>
        <w:t xml:space="preserve">O detergente manual de loiça </w:t>
      </w:r>
      <w:r w:rsidR="008C0332">
        <w:rPr>
          <w:rFonts w:ascii="Calibri" w:hAnsi="Calibri" w:cs="Calibri"/>
          <w:sz w:val="22"/>
          <w:szCs w:val="22"/>
          <w:lang w:val="pt-PT"/>
        </w:rPr>
        <w:t>fo</w:t>
      </w:r>
      <w:r w:rsidR="00083D8A">
        <w:rPr>
          <w:rFonts w:ascii="Calibri" w:hAnsi="Calibri" w:cs="Calibri"/>
          <w:sz w:val="22"/>
          <w:szCs w:val="22"/>
          <w:lang w:val="pt-PT"/>
        </w:rPr>
        <w:t xml:space="preserve">i </w:t>
      </w:r>
      <w:r w:rsidR="008C0332">
        <w:rPr>
          <w:rFonts w:ascii="Calibri" w:hAnsi="Calibri" w:cs="Calibri"/>
          <w:sz w:val="22"/>
          <w:szCs w:val="22"/>
          <w:lang w:val="pt-PT"/>
        </w:rPr>
        <w:t xml:space="preserve">distinguido no último estudo realizado pela </w:t>
      </w:r>
      <w:r w:rsidR="000C6434" w:rsidRPr="000C6434">
        <w:rPr>
          <w:rFonts w:ascii="Calibri" w:hAnsi="Calibri" w:cs="Calibri"/>
          <w:sz w:val="22"/>
          <w:szCs w:val="22"/>
          <w:lang w:val="pt-PT"/>
        </w:rPr>
        <w:t>D</w:t>
      </w:r>
      <w:r w:rsidR="00083D8A">
        <w:rPr>
          <w:rFonts w:ascii="Calibri" w:hAnsi="Calibri" w:cs="Calibri"/>
          <w:sz w:val="22"/>
          <w:szCs w:val="22"/>
          <w:lang w:val="pt-PT"/>
        </w:rPr>
        <w:t>ECO</w:t>
      </w:r>
      <w:r w:rsidR="000C6434" w:rsidRPr="000C6434">
        <w:rPr>
          <w:rFonts w:ascii="Calibri" w:hAnsi="Calibri" w:cs="Calibri"/>
          <w:sz w:val="22"/>
          <w:szCs w:val="22"/>
          <w:lang w:val="pt-PT"/>
        </w:rPr>
        <w:t xml:space="preserve"> Proteste</w:t>
      </w:r>
      <w:r w:rsidR="008C0332">
        <w:rPr>
          <w:rFonts w:ascii="Calibri" w:hAnsi="Calibri" w:cs="Calibri"/>
          <w:sz w:val="22"/>
          <w:szCs w:val="22"/>
          <w:lang w:val="pt-PT"/>
        </w:rPr>
        <w:t>,</w:t>
      </w:r>
      <w:r w:rsidR="00852A83">
        <w:rPr>
          <w:rFonts w:ascii="Calibri" w:hAnsi="Calibri" w:cs="Calibri"/>
          <w:sz w:val="22"/>
          <w:szCs w:val="22"/>
          <w:lang w:val="pt-PT"/>
        </w:rPr>
        <w:t xml:space="preserve"> que analisou um total de doze detergentes de loiça manuais e outros doze de máquina. O detergente manual de loiça obteve uma </w:t>
      </w:r>
      <w:r w:rsidR="00083D8A">
        <w:rPr>
          <w:rFonts w:ascii="Calibri" w:hAnsi="Calibri" w:cs="Calibri"/>
          <w:sz w:val="22"/>
          <w:szCs w:val="22"/>
          <w:lang w:val="pt-PT"/>
        </w:rPr>
        <w:t xml:space="preserve">boa Qualidade Global </w:t>
      </w:r>
      <w:r w:rsidR="00FF71C9">
        <w:rPr>
          <w:rFonts w:ascii="Calibri" w:hAnsi="Calibri" w:cs="Calibri"/>
          <w:sz w:val="22"/>
          <w:szCs w:val="22"/>
          <w:lang w:val="pt-PT"/>
        </w:rPr>
        <w:t xml:space="preserve">(acima de 70%), </w:t>
      </w:r>
      <w:r w:rsidR="00852A83">
        <w:rPr>
          <w:rFonts w:ascii="Calibri" w:hAnsi="Calibri" w:cs="Calibri"/>
          <w:sz w:val="22"/>
          <w:szCs w:val="22"/>
          <w:lang w:val="pt-PT"/>
        </w:rPr>
        <w:lastRenderedPageBreak/>
        <w:t xml:space="preserve">tendo sido destacados alguns pontos fortes, </w:t>
      </w:r>
      <w:r w:rsidR="00083D8A">
        <w:rPr>
          <w:rFonts w:ascii="Calibri" w:hAnsi="Calibri" w:cs="Calibri"/>
          <w:sz w:val="22"/>
          <w:szCs w:val="22"/>
          <w:lang w:val="pt-PT"/>
        </w:rPr>
        <w:t xml:space="preserve">como </w:t>
      </w:r>
      <w:r w:rsidR="00FF71C9">
        <w:rPr>
          <w:rFonts w:ascii="Calibri" w:hAnsi="Calibri" w:cs="Calibri"/>
          <w:sz w:val="22"/>
          <w:szCs w:val="22"/>
          <w:lang w:val="pt-PT"/>
        </w:rPr>
        <w:t xml:space="preserve">o rótulo correto, a eficácia na lavagem e o seu preço competitivo. </w:t>
      </w:r>
    </w:p>
    <w:p w14:paraId="6336AB58" w14:textId="77777777" w:rsidR="00852A83" w:rsidRDefault="00852A83" w:rsidP="000C6434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</w:p>
    <w:p w14:paraId="04F23925" w14:textId="1403C195" w:rsidR="008C0332" w:rsidRDefault="00F941B3" w:rsidP="000C6434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  <w:r>
        <w:rPr>
          <w:rFonts w:ascii="Calibri" w:hAnsi="Calibri" w:cs="Calibri"/>
          <w:sz w:val="22"/>
          <w:szCs w:val="22"/>
          <w:lang w:val="pt-PT"/>
        </w:rPr>
        <w:t xml:space="preserve">De forma a avaliar da melhor forma possível a eficácia da lavagem nos diferentes resíduos que permanecem na loiça, o estudo da DECO Proteste testou dois gramas de cada detergente em cinco litros de água. </w:t>
      </w:r>
      <w:r w:rsidR="00852A83">
        <w:rPr>
          <w:rFonts w:ascii="Calibri" w:hAnsi="Calibri" w:cs="Calibri"/>
          <w:sz w:val="22"/>
          <w:szCs w:val="22"/>
          <w:lang w:val="pt-PT"/>
        </w:rPr>
        <w:t xml:space="preserve">Aqui, o detergente manual de loiça PorSi obteve um resultado de cinco estrelas na sua avaliação, bem como na sua rotulagem. </w:t>
      </w:r>
    </w:p>
    <w:p w14:paraId="6BF98F55" w14:textId="5FFCA763" w:rsidR="008C0332" w:rsidRDefault="008C0332" w:rsidP="000C6434">
      <w:pPr>
        <w:spacing w:line="360" w:lineRule="auto"/>
        <w:jc w:val="both"/>
        <w:rPr>
          <w:rFonts w:ascii="Calibri" w:hAnsi="Calibri" w:cs="Calibri"/>
          <w:sz w:val="22"/>
          <w:szCs w:val="22"/>
          <w:lang w:val="pt-PT"/>
        </w:rPr>
      </w:pPr>
    </w:p>
    <w:p w14:paraId="063D98B6" w14:textId="77777777" w:rsidR="00DC22FF" w:rsidRPr="00DC22FF" w:rsidRDefault="00DC22FF" w:rsidP="000B3843">
      <w:pPr>
        <w:spacing w:line="360" w:lineRule="auto"/>
        <w:jc w:val="both"/>
        <w:rPr>
          <w:rFonts w:ascii="Calibri" w:hAnsi="Calibri" w:cs="Calibri"/>
          <w:b/>
          <w:sz w:val="18"/>
          <w:lang w:val="pt-PT"/>
        </w:rPr>
      </w:pPr>
      <w:r w:rsidRPr="00DC22FF">
        <w:rPr>
          <w:rFonts w:ascii="Calibri" w:hAnsi="Calibri" w:cs="Calibri"/>
          <w:b/>
          <w:sz w:val="18"/>
          <w:lang w:val="pt-PT"/>
        </w:rPr>
        <w:t xml:space="preserve">Sobre o Intermarché </w:t>
      </w:r>
    </w:p>
    <w:p w14:paraId="123CCD70" w14:textId="0A55D2AA" w:rsidR="000C6434" w:rsidRDefault="000C6434" w:rsidP="000C6434">
      <w:pPr>
        <w:ind w:right="-427"/>
        <w:jc w:val="both"/>
        <w:rPr>
          <w:rFonts w:ascii="Calibri" w:hAnsi="Calibri" w:cs="Calibri"/>
          <w:bCs/>
          <w:sz w:val="18"/>
        </w:rPr>
      </w:pPr>
      <w:r w:rsidRPr="00DC22FF">
        <w:rPr>
          <w:rFonts w:ascii="Calibri" w:hAnsi="Calibri" w:cs="Calibri"/>
          <w:bCs/>
          <w:sz w:val="18"/>
        </w:rPr>
        <w:t xml:space="preserve">O Intermarché é a primeira insígnia do Grupo Os Mosqueteiros, atuando há </w:t>
      </w:r>
      <w:r w:rsidRPr="002D6E37">
        <w:rPr>
          <w:rFonts w:ascii="Calibri" w:hAnsi="Calibri" w:cs="Calibri"/>
          <w:bCs/>
          <w:sz w:val="18"/>
        </w:rPr>
        <w:t xml:space="preserve">mais de 50 anos </w:t>
      </w:r>
      <w:r w:rsidRPr="00DC22FF">
        <w:rPr>
          <w:rFonts w:ascii="Calibri" w:hAnsi="Calibri" w:cs="Calibri"/>
          <w:bCs/>
          <w:sz w:val="18"/>
        </w:rPr>
        <w:t xml:space="preserve">por toda a Europa. </w:t>
      </w:r>
      <w:r w:rsidRPr="00DC22FF">
        <w:rPr>
          <w:rFonts w:ascii="Calibri" w:hAnsi="Calibri" w:cs="Calibri"/>
          <w:sz w:val="18"/>
        </w:rPr>
        <w:t xml:space="preserve">Em Portugal há </w:t>
      </w:r>
      <w:r>
        <w:rPr>
          <w:rFonts w:ascii="Calibri" w:hAnsi="Calibri" w:cs="Calibri"/>
          <w:sz w:val="18"/>
        </w:rPr>
        <w:t>mais de 29</w:t>
      </w:r>
      <w:r w:rsidRPr="00DC22FF">
        <w:rPr>
          <w:rFonts w:ascii="Calibri" w:hAnsi="Calibri" w:cs="Calibri"/>
          <w:sz w:val="18"/>
        </w:rPr>
        <w:t xml:space="preserve"> anos, o Intermarché conseguiu consolidar a sua experiência no mercado retalhista, contando hoje com</w:t>
      </w:r>
      <w:r>
        <w:rPr>
          <w:rFonts w:ascii="Calibri" w:hAnsi="Calibri" w:cs="Calibri"/>
          <w:bCs/>
          <w:sz w:val="18"/>
        </w:rPr>
        <w:t> 250</w:t>
      </w:r>
      <w:r w:rsidRPr="00DC22FF">
        <w:rPr>
          <w:rFonts w:ascii="Calibri" w:hAnsi="Calibri" w:cs="Calibri"/>
          <w:bCs/>
          <w:sz w:val="18"/>
        </w:rPr>
        <w:t xml:space="preserve"> pontos de venda, espalhados por mais de 180 concelhos, nos 18 distritos do país</w:t>
      </w:r>
      <w:r>
        <w:rPr>
          <w:rFonts w:ascii="Calibri" w:hAnsi="Calibri" w:cs="Calibri"/>
          <w:bCs/>
          <w:sz w:val="18"/>
        </w:rPr>
        <w:t>.</w:t>
      </w:r>
    </w:p>
    <w:p w14:paraId="197F7FEE" w14:textId="77777777" w:rsidR="000C6434" w:rsidRPr="00DC22FF" w:rsidRDefault="000C6434" w:rsidP="000C6434">
      <w:pPr>
        <w:ind w:right="-427"/>
        <w:jc w:val="both"/>
        <w:rPr>
          <w:rFonts w:ascii="Calibri" w:hAnsi="Calibri" w:cs="Calibri"/>
          <w:bCs/>
          <w:sz w:val="18"/>
        </w:rPr>
      </w:pPr>
    </w:p>
    <w:p w14:paraId="41A1FDDB" w14:textId="4B5B7B77" w:rsidR="000C6434" w:rsidRDefault="000C6434" w:rsidP="000C6434">
      <w:pPr>
        <w:ind w:right="-427"/>
        <w:jc w:val="both"/>
        <w:rPr>
          <w:rFonts w:ascii="Calibri" w:hAnsi="Calibri" w:cs="Calibri"/>
          <w:sz w:val="18"/>
        </w:rPr>
      </w:pPr>
      <w:r w:rsidRPr="00DC22FF">
        <w:rPr>
          <w:rFonts w:ascii="Calibri" w:hAnsi="Calibri" w:cs="Calibri"/>
          <w:sz w:val="18"/>
        </w:rPr>
        <w:t>A estrutura organizacional do Grupo Os Mosqueteiros torna-o distinto, sendo o único Grupo dirigido, diretamente, por empresários independentes, donos e responsáveis pela gestão de cada loja e que beneficiam de um conjunto de estruturas comuns de vendas, logística, direção comercial, desenvolvimento, qualidade, entre outros.</w:t>
      </w:r>
    </w:p>
    <w:p w14:paraId="0F9C724E" w14:textId="77777777" w:rsidR="000C6434" w:rsidRPr="00DC22FF" w:rsidRDefault="000C6434" w:rsidP="000C6434">
      <w:pPr>
        <w:ind w:right="-427"/>
        <w:jc w:val="both"/>
        <w:rPr>
          <w:rFonts w:ascii="Calibri" w:hAnsi="Calibri" w:cs="Calibri"/>
          <w:sz w:val="18"/>
        </w:rPr>
      </w:pPr>
    </w:p>
    <w:p w14:paraId="7E948EED" w14:textId="77777777" w:rsidR="000C6434" w:rsidRPr="00DC22FF" w:rsidRDefault="000C6434" w:rsidP="000C6434">
      <w:pPr>
        <w:ind w:right="-427"/>
        <w:jc w:val="both"/>
        <w:rPr>
          <w:rFonts w:ascii="Calibri" w:hAnsi="Calibri" w:cs="Calibri"/>
          <w:sz w:val="18"/>
        </w:rPr>
      </w:pPr>
      <w:r w:rsidRPr="00DC22FF">
        <w:rPr>
          <w:rFonts w:ascii="Calibri" w:hAnsi="Calibri" w:cs="Calibri"/>
          <w:sz w:val="18"/>
        </w:rPr>
        <w:t>Assim, o Intermarché é uma insígnia constituída por empresas de dimensão humana, baseada na partilha do dia-a-dia com os seus clientes e na adaptação ao ambiente onde estão inseridas, valorizando mercados de proximidade e rapidez na compra.</w:t>
      </w:r>
    </w:p>
    <w:p w14:paraId="479CCA4C" w14:textId="77777777" w:rsidR="009D31D0" w:rsidRPr="009D31D0" w:rsidRDefault="009D31D0" w:rsidP="009258CD">
      <w:pPr>
        <w:jc w:val="both"/>
        <w:rPr>
          <w:rFonts w:ascii="Calibri" w:hAnsi="Calibri" w:cs="Calibri"/>
          <w:sz w:val="18"/>
          <w:szCs w:val="22"/>
          <w:lang w:val="pt-PT"/>
        </w:rPr>
      </w:pPr>
    </w:p>
    <w:sectPr w:rsidR="009D31D0" w:rsidRPr="009D31D0" w:rsidSect="00C1744B">
      <w:headerReference w:type="default" r:id="rId14"/>
      <w:footerReference w:type="default" r:id="rId15"/>
      <w:pgSz w:w="11906" w:h="16838"/>
      <w:pgMar w:top="1956" w:right="1418" w:bottom="1276" w:left="1418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269C3" w14:textId="77777777" w:rsidR="00C373E7" w:rsidRDefault="00C373E7">
      <w:r>
        <w:separator/>
      </w:r>
    </w:p>
  </w:endnote>
  <w:endnote w:type="continuationSeparator" w:id="0">
    <w:p w14:paraId="68E32007" w14:textId="77777777" w:rsidR="00C373E7" w:rsidRDefault="00C37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5" w:type="dxa"/>
      <w:tblInd w:w="108" w:type="dxa"/>
      <w:tblLook w:val="00A0" w:firstRow="1" w:lastRow="0" w:firstColumn="1" w:lastColumn="0" w:noHBand="0" w:noVBand="0"/>
    </w:tblPr>
    <w:tblGrid>
      <w:gridCol w:w="8829"/>
    </w:tblGrid>
    <w:tr w:rsidR="00CA2B26" w:rsidRPr="00CF179A" w14:paraId="050F3618" w14:textId="77777777" w:rsidTr="00C1744B">
      <w:trPr>
        <w:trHeight w:val="357"/>
      </w:trPr>
      <w:tc>
        <w:tcPr>
          <w:tcW w:w="8505" w:type="dxa"/>
          <w:shd w:val="clear" w:color="auto" w:fill="948A54"/>
          <w:vAlign w:val="center"/>
        </w:tcPr>
        <w:p w14:paraId="48627AD6" w14:textId="77777777" w:rsidR="00CA2B26" w:rsidRPr="00C1744B" w:rsidRDefault="00CA2B26" w:rsidP="00C1744B">
          <w:pPr>
            <w:jc w:val="right"/>
            <w:rPr>
              <w:rFonts w:ascii="Verdana" w:hAnsi="Verdana" w:cs="Verdana"/>
              <w:b/>
              <w:bCs/>
              <w:color w:val="FFFFFF"/>
              <w:sz w:val="14"/>
              <w:szCs w:val="14"/>
              <w:lang w:val="pt-PT"/>
            </w:rPr>
          </w:pPr>
          <w:r w:rsidRPr="00C1744B">
            <w:rPr>
              <w:rFonts w:ascii="Verdana" w:hAnsi="Verdana" w:cs="Verdana"/>
              <w:b/>
              <w:bCs/>
              <w:color w:val="FFFFFF"/>
              <w:sz w:val="14"/>
              <w:szCs w:val="14"/>
              <w:lang w:val="pt-PT"/>
            </w:rPr>
            <w:t>Para mais informações contactar: Lift Consulting</w:t>
          </w:r>
        </w:p>
      </w:tc>
    </w:tr>
    <w:tr w:rsidR="00CA2B26" w:rsidRPr="00CF179A" w14:paraId="68197359" w14:textId="77777777" w:rsidTr="00C1744B">
      <w:trPr>
        <w:trHeight w:val="837"/>
      </w:trPr>
      <w:tc>
        <w:tcPr>
          <w:tcW w:w="8505" w:type="dxa"/>
          <w:vAlign w:val="center"/>
        </w:tcPr>
        <w:tbl>
          <w:tblPr>
            <w:tblW w:w="8505" w:type="dxa"/>
            <w:tblInd w:w="108" w:type="dxa"/>
            <w:tblLook w:val="00A0" w:firstRow="1" w:lastRow="0" w:firstColumn="1" w:lastColumn="0" w:noHBand="0" w:noVBand="0"/>
          </w:tblPr>
          <w:tblGrid>
            <w:gridCol w:w="8505"/>
          </w:tblGrid>
          <w:tr w:rsidR="00CA2B26" w:rsidRPr="00CF179A" w14:paraId="2605414E" w14:textId="77777777" w:rsidTr="006D595D">
            <w:trPr>
              <w:trHeight w:val="837"/>
            </w:trPr>
            <w:tc>
              <w:tcPr>
                <w:tcW w:w="8505" w:type="dxa"/>
                <w:vAlign w:val="center"/>
              </w:tcPr>
              <w:p w14:paraId="339ADBBC" w14:textId="77777777" w:rsidR="00CA2B26" w:rsidRPr="006E60A4" w:rsidRDefault="00CA2B26" w:rsidP="006D595D">
                <w:pPr>
                  <w:pStyle w:val="Corpodetexto"/>
                  <w:spacing w:line="276" w:lineRule="auto"/>
                  <w:jc w:val="right"/>
                  <w:rPr>
                    <w:rFonts w:ascii="Verdana" w:hAnsi="Verdana" w:cs="Verdana"/>
                    <w:b/>
                    <w:bCs/>
                    <w:sz w:val="2"/>
                    <w:szCs w:val="14"/>
                  </w:rPr>
                </w:pPr>
              </w:p>
              <w:p w14:paraId="56EC8ACB" w14:textId="77777777" w:rsidR="00CA2B26" w:rsidRPr="006E60A4" w:rsidRDefault="00A77B3B" w:rsidP="006D595D">
                <w:pPr>
                  <w:pStyle w:val="Corpodetexto"/>
                  <w:spacing w:line="276" w:lineRule="auto"/>
                  <w:jc w:val="right"/>
                  <w:rPr>
                    <w:rFonts w:ascii="Verdana" w:hAnsi="Verdana" w:cs="Verdana"/>
                    <w:b/>
                    <w:bCs/>
                    <w:sz w:val="16"/>
                    <w:szCs w:val="14"/>
                  </w:rPr>
                </w:pPr>
                <w:r>
                  <w:rPr>
                    <w:rFonts w:ascii="Verdana" w:hAnsi="Verdana" w:cs="Verdana"/>
                    <w:b/>
                    <w:bCs/>
                    <w:sz w:val="16"/>
                    <w:szCs w:val="14"/>
                  </w:rPr>
                  <w:t>C</w:t>
                </w:r>
                <w:r w:rsidR="00CA2B26" w:rsidRPr="006E60A4">
                  <w:rPr>
                    <w:rFonts w:ascii="Verdana" w:hAnsi="Verdana" w:cs="Verdana"/>
                    <w:b/>
                    <w:bCs/>
                    <w:sz w:val="16"/>
                    <w:szCs w:val="14"/>
                  </w:rPr>
                  <w:t>a</w:t>
                </w:r>
                <w:r>
                  <w:rPr>
                    <w:rFonts w:ascii="Verdana" w:hAnsi="Verdana" w:cs="Verdana"/>
                    <w:b/>
                    <w:bCs/>
                    <w:sz w:val="16"/>
                    <w:szCs w:val="14"/>
                  </w:rPr>
                  <w:t>tarina Marques</w:t>
                </w:r>
              </w:p>
              <w:p w14:paraId="4B95833C" w14:textId="77777777" w:rsidR="00CA2B26" w:rsidRPr="006E60A4" w:rsidRDefault="00CA2B26" w:rsidP="006D595D">
                <w:pPr>
                  <w:pStyle w:val="Corpodetexto"/>
                  <w:spacing w:line="276" w:lineRule="auto"/>
                  <w:jc w:val="right"/>
                  <w:rPr>
                    <w:rFonts w:ascii="Verdana" w:hAnsi="Verdana" w:cs="Verdana"/>
                    <w:sz w:val="16"/>
                    <w:szCs w:val="14"/>
                  </w:rPr>
                </w:pPr>
                <w:r w:rsidRPr="006E60A4">
                  <w:rPr>
                    <w:rFonts w:ascii="Verdana" w:hAnsi="Verdana" w:cs="Verdana"/>
                    <w:sz w:val="16"/>
                    <w:szCs w:val="14"/>
                  </w:rPr>
                  <w:t>M.: 9</w:t>
                </w:r>
                <w:r w:rsidR="00A77B3B">
                  <w:rPr>
                    <w:rFonts w:ascii="Verdana" w:hAnsi="Verdana" w:cs="Verdana"/>
                    <w:sz w:val="16"/>
                    <w:szCs w:val="14"/>
                  </w:rPr>
                  <w:t>34 827 487</w:t>
                </w:r>
              </w:p>
              <w:p w14:paraId="41D86771" w14:textId="77777777" w:rsidR="00CA2B26" w:rsidRPr="006E60A4" w:rsidRDefault="00CA2B26" w:rsidP="006D595D">
                <w:pPr>
                  <w:pStyle w:val="Corpodetexto"/>
                  <w:spacing w:line="276" w:lineRule="auto"/>
                  <w:jc w:val="right"/>
                  <w:rPr>
                    <w:rFonts w:ascii="Verdana" w:hAnsi="Verdana" w:cs="Verdana"/>
                    <w:sz w:val="16"/>
                    <w:szCs w:val="14"/>
                  </w:rPr>
                </w:pPr>
                <w:r w:rsidRPr="006E60A4">
                  <w:rPr>
                    <w:rFonts w:ascii="Verdana" w:hAnsi="Verdana" w:cs="Verdana"/>
                    <w:sz w:val="16"/>
                    <w:szCs w:val="14"/>
                  </w:rPr>
                  <w:t xml:space="preserve">E.: </w:t>
                </w:r>
                <w:hyperlink r:id="rId1" w:history="1">
                  <w:r w:rsidR="00A77B3B" w:rsidRPr="00F41914">
                    <w:rPr>
                      <w:rStyle w:val="Hiperligao"/>
                      <w:rFonts w:ascii="Verdana" w:hAnsi="Verdana" w:cs="Verdana"/>
                      <w:sz w:val="16"/>
                      <w:szCs w:val="14"/>
                    </w:rPr>
                    <w:t>catarina.marques@lift.com.pt</w:t>
                  </w:r>
                </w:hyperlink>
              </w:p>
            </w:tc>
          </w:tr>
        </w:tbl>
        <w:p w14:paraId="32A70C5A" w14:textId="77777777" w:rsidR="00CA2B26" w:rsidRPr="006D595D" w:rsidRDefault="00CA2B26" w:rsidP="006D595D">
          <w:pPr>
            <w:pStyle w:val="Rodap"/>
            <w:rPr>
              <w:lang w:val="pt-PT" w:eastAsia="pt-PT"/>
            </w:rPr>
          </w:pPr>
        </w:p>
        <w:p w14:paraId="4D91A951" w14:textId="77777777" w:rsidR="00CA2B26" w:rsidRPr="005E7807" w:rsidRDefault="00CA2B26" w:rsidP="00C1744B">
          <w:pPr>
            <w:pStyle w:val="Corpodetexto"/>
            <w:spacing w:line="276" w:lineRule="auto"/>
            <w:jc w:val="right"/>
            <w:rPr>
              <w:rFonts w:ascii="Verdana" w:hAnsi="Verdana" w:cs="Verdana"/>
              <w:sz w:val="16"/>
              <w:szCs w:val="14"/>
            </w:rPr>
          </w:pPr>
        </w:p>
      </w:tc>
    </w:tr>
  </w:tbl>
  <w:p w14:paraId="336AFEE4" w14:textId="77777777" w:rsidR="00CA2B26" w:rsidRPr="00C1744B" w:rsidRDefault="00CA2B26" w:rsidP="00C1744B">
    <w:pPr>
      <w:spacing w:line="360" w:lineRule="auto"/>
      <w:rPr>
        <w:rStyle w:val="A3"/>
        <w:rFonts w:ascii="Calibri" w:hAnsi="Calibri" w:cs="Calibri"/>
        <w:color w:val="auto"/>
        <w:sz w:val="22"/>
        <w:szCs w:val="22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5BA3F" w14:textId="77777777" w:rsidR="00C373E7" w:rsidRDefault="00C373E7">
      <w:r>
        <w:separator/>
      </w:r>
    </w:p>
  </w:footnote>
  <w:footnote w:type="continuationSeparator" w:id="0">
    <w:p w14:paraId="41B13CCC" w14:textId="77777777" w:rsidR="00C373E7" w:rsidRDefault="00C37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192AD" w14:textId="5AF0266D" w:rsidR="00CA2B26" w:rsidRDefault="00C83663" w:rsidP="00B41767">
    <w:pPr>
      <w:spacing w:line="360" w:lineRule="auto"/>
      <w:jc w:val="right"/>
      <w:rPr>
        <w:rFonts w:ascii="Calibri" w:hAnsi="Calibri" w:cs="Calibri"/>
        <w:b/>
        <w:sz w:val="22"/>
        <w:szCs w:val="22"/>
        <w:lang w:val="pt-PT"/>
      </w:rPr>
    </w:pPr>
    <w:r>
      <w:rPr>
        <w:rFonts w:ascii="Calibri" w:hAnsi="Calibri" w:cs="Calibri"/>
        <w:noProof/>
        <w:sz w:val="20"/>
      </w:rPr>
      <w:drawing>
        <wp:anchor distT="0" distB="0" distL="114300" distR="114300" simplePos="0" relativeHeight="251658240" behindDoc="0" locked="0" layoutInCell="1" allowOverlap="1" wp14:anchorId="0556B459" wp14:editId="2A8211C3">
          <wp:simplePos x="0" y="0"/>
          <wp:positionH relativeFrom="column">
            <wp:posOffset>-259080</wp:posOffset>
          </wp:positionH>
          <wp:positionV relativeFrom="paragraph">
            <wp:posOffset>-171450</wp:posOffset>
          </wp:positionV>
          <wp:extent cx="3093720" cy="972820"/>
          <wp:effectExtent l="0" t="0" r="0" b="0"/>
          <wp:wrapNone/>
          <wp:docPr id="2" name="Imagem 1" descr="\\srv010\DavWWWRoot\clientes\m-r\osmosqueteiros\Imagens\Logos\Inter\Logo_Int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\\srv010\DavWWWRoot\clientes\m-r\osmosqueteiros\Imagens\Logos\Inter\Logo_Inte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372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0"/>
      </w:rPr>
      <w:drawing>
        <wp:anchor distT="0" distB="0" distL="114300" distR="114300" simplePos="0" relativeHeight="251657216" behindDoc="0" locked="0" layoutInCell="1" allowOverlap="1" wp14:anchorId="6A5174A0" wp14:editId="66E42B48">
          <wp:simplePos x="0" y="0"/>
          <wp:positionH relativeFrom="margin">
            <wp:posOffset>4439920</wp:posOffset>
          </wp:positionH>
          <wp:positionV relativeFrom="paragraph">
            <wp:posOffset>-259080</wp:posOffset>
          </wp:positionV>
          <wp:extent cx="1343025" cy="943610"/>
          <wp:effectExtent l="0" t="0" r="0" b="0"/>
          <wp:wrapNone/>
          <wp:docPr id="1" name="Picture 4" descr="Novo_Logo_OsMosqueteir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vo_Logo_OsMosqueteir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24E0E0" w14:textId="77777777" w:rsidR="00CA2B26" w:rsidRDefault="00CA2B26" w:rsidP="00B41767">
    <w:pPr>
      <w:spacing w:line="360" w:lineRule="auto"/>
      <w:jc w:val="right"/>
      <w:rPr>
        <w:rFonts w:ascii="Calibri" w:hAnsi="Calibri" w:cs="Calibri"/>
        <w:b/>
        <w:sz w:val="22"/>
        <w:szCs w:val="22"/>
        <w:lang w:val="pt-PT"/>
      </w:rPr>
    </w:pPr>
  </w:p>
  <w:p w14:paraId="1ED3A5AD" w14:textId="77777777" w:rsidR="00CA2B26" w:rsidRPr="00BA4398" w:rsidRDefault="00CA2B26" w:rsidP="00F5324D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  <w:lang w:val="pt-PT"/>
      </w:rPr>
    </w:pPr>
    <w:r>
      <w:rPr>
        <w:lang w:val="pt-PT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51CE5"/>
    <w:multiLevelType w:val="hybridMultilevel"/>
    <w:tmpl w:val="89E6E1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AE"/>
    <w:rsid w:val="0000068D"/>
    <w:rsid w:val="0000164B"/>
    <w:rsid w:val="00005570"/>
    <w:rsid w:val="00010398"/>
    <w:rsid w:val="00010A97"/>
    <w:rsid w:val="000120B3"/>
    <w:rsid w:val="000144FD"/>
    <w:rsid w:val="0001514D"/>
    <w:rsid w:val="00016D53"/>
    <w:rsid w:val="00017D9A"/>
    <w:rsid w:val="00020E05"/>
    <w:rsid w:val="000300B0"/>
    <w:rsid w:val="00031C20"/>
    <w:rsid w:val="000346C9"/>
    <w:rsid w:val="00036489"/>
    <w:rsid w:val="00040360"/>
    <w:rsid w:val="000417C7"/>
    <w:rsid w:val="00042BB5"/>
    <w:rsid w:val="000436F8"/>
    <w:rsid w:val="000522FA"/>
    <w:rsid w:val="000546C2"/>
    <w:rsid w:val="00055040"/>
    <w:rsid w:val="00055915"/>
    <w:rsid w:val="00056BCE"/>
    <w:rsid w:val="00061286"/>
    <w:rsid w:val="00061C20"/>
    <w:rsid w:val="000625F3"/>
    <w:rsid w:val="00062B83"/>
    <w:rsid w:val="000652F5"/>
    <w:rsid w:val="00065DF9"/>
    <w:rsid w:val="0006628A"/>
    <w:rsid w:val="00074E3C"/>
    <w:rsid w:val="00077FBE"/>
    <w:rsid w:val="00080EA5"/>
    <w:rsid w:val="00083D8A"/>
    <w:rsid w:val="0008585C"/>
    <w:rsid w:val="00085DE2"/>
    <w:rsid w:val="00086AE5"/>
    <w:rsid w:val="00087A2C"/>
    <w:rsid w:val="0009057F"/>
    <w:rsid w:val="00095BFE"/>
    <w:rsid w:val="000A0672"/>
    <w:rsid w:val="000A18C9"/>
    <w:rsid w:val="000A19C7"/>
    <w:rsid w:val="000B3026"/>
    <w:rsid w:val="000B3843"/>
    <w:rsid w:val="000B4A74"/>
    <w:rsid w:val="000B5FC2"/>
    <w:rsid w:val="000C1D57"/>
    <w:rsid w:val="000C6434"/>
    <w:rsid w:val="000C72DE"/>
    <w:rsid w:val="000D07C0"/>
    <w:rsid w:val="000D0E3E"/>
    <w:rsid w:val="000D1074"/>
    <w:rsid w:val="000D28FA"/>
    <w:rsid w:val="000D6048"/>
    <w:rsid w:val="000D6493"/>
    <w:rsid w:val="000E1311"/>
    <w:rsid w:val="000E1B94"/>
    <w:rsid w:val="000F3946"/>
    <w:rsid w:val="000F4468"/>
    <w:rsid w:val="000F5743"/>
    <w:rsid w:val="00103ED2"/>
    <w:rsid w:val="00104013"/>
    <w:rsid w:val="00111506"/>
    <w:rsid w:val="00114C30"/>
    <w:rsid w:val="00115224"/>
    <w:rsid w:val="00120524"/>
    <w:rsid w:val="0012054A"/>
    <w:rsid w:val="00120B90"/>
    <w:rsid w:val="00142145"/>
    <w:rsid w:val="0014559B"/>
    <w:rsid w:val="00151DFB"/>
    <w:rsid w:val="00152A92"/>
    <w:rsid w:val="00154C2A"/>
    <w:rsid w:val="00155060"/>
    <w:rsid w:val="00156C2D"/>
    <w:rsid w:val="00157B6C"/>
    <w:rsid w:val="001649DE"/>
    <w:rsid w:val="0016587F"/>
    <w:rsid w:val="00172D32"/>
    <w:rsid w:val="0017753E"/>
    <w:rsid w:val="0018163B"/>
    <w:rsid w:val="00187019"/>
    <w:rsid w:val="00196949"/>
    <w:rsid w:val="00197D0F"/>
    <w:rsid w:val="001A6B46"/>
    <w:rsid w:val="001B4345"/>
    <w:rsid w:val="001C56EF"/>
    <w:rsid w:val="001D3EE2"/>
    <w:rsid w:val="001D74E0"/>
    <w:rsid w:val="001F3FD9"/>
    <w:rsid w:val="001F41C5"/>
    <w:rsid w:val="00202DDB"/>
    <w:rsid w:val="00205DC9"/>
    <w:rsid w:val="002158BC"/>
    <w:rsid w:val="002176E9"/>
    <w:rsid w:val="00222F33"/>
    <w:rsid w:val="00232E8E"/>
    <w:rsid w:val="00236663"/>
    <w:rsid w:val="002420C9"/>
    <w:rsid w:val="00243281"/>
    <w:rsid w:val="00245E5C"/>
    <w:rsid w:val="00245FB7"/>
    <w:rsid w:val="00246EEC"/>
    <w:rsid w:val="002507E3"/>
    <w:rsid w:val="00253FE6"/>
    <w:rsid w:val="00254365"/>
    <w:rsid w:val="00255C73"/>
    <w:rsid w:val="0026394D"/>
    <w:rsid w:val="00264E0A"/>
    <w:rsid w:val="00272723"/>
    <w:rsid w:val="00280DF5"/>
    <w:rsid w:val="00281BB6"/>
    <w:rsid w:val="002823DA"/>
    <w:rsid w:val="002874F2"/>
    <w:rsid w:val="00287797"/>
    <w:rsid w:val="002927E9"/>
    <w:rsid w:val="002939DD"/>
    <w:rsid w:val="00293E81"/>
    <w:rsid w:val="002948FC"/>
    <w:rsid w:val="00296351"/>
    <w:rsid w:val="00297099"/>
    <w:rsid w:val="002A267C"/>
    <w:rsid w:val="002A5956"/>
    <w:rsid w:val="002B0E65"/>
    <w:rsid w:val="002C0BA4"/>
    <w:rsid w:val="002C1D22"/>
    <w:rsid w:val="002C24B1"/>
    <w:rsid w:val="002C2764"/>
    <w:rsid w:val="002D60D1"/>
    <w:rsid w:val="002D6834"/>
    <w:rsid w:val="002D6E31"/>
    <w:rsid w:val="002E21B7"/>
    <w:rsid w:val="002E23BD"/>
    <w:rsid w:val="002E4DC3"/>
    <w:rsid w:val="002E6FC4"/>
    <w:rsid w:val="002F04C8"/>
    <w:rsid w:val="002F6242"/>
    <w:rsid w:val="00302614"/>
    <w:rsid w:val="00305466"/>
    <w:rsid w:val="00305834"/>
    <w:rsid w:val="00306A66"/>
    <w:rsid w:val="003101DE"/>
    <w:rsid w:val="00313855"/>
    <w:rsid w:val="00320720"/>
    <w:rsid w:val="003214DC"/>
    <w:rsid w:val="00327888"/>
    <w:rsid w:val="003356FF"/>
    <w:rsid w:val="00336570"/>
    <w:rsid w:val="00336E72"/>
    <w:rsid w:val="00342EEE"/>
    <w:rsid w:val="0034303A"/>
    <w:rsid w:val="003456F0"/>
    <w:rsid w:val="003519E5"/>
    <w:rsid w:val="003544B3"/>
    <w:rsid w:val="00355E57"/>
    <w:rsid w:val="00356DAE"/>
    <w:rsid w:val="00357431"/>
    <w:rsid w:val="0036386E"/>
    <w:rsid w:val="00370C06"/>
    <w:rsid w:val="00371C58"/>
    <w:rsid w:val="003721B5"/>
    <w:rsid w:val="00372B39"/>
    <w:rsid w:val="003741BF"/>
    <w:rsid w:val="0038063C"/>
    <w:rsid w:val="00380A6D"/>
    <w:rsid w:val="0038155E"/>
    <w:rsid w:val="0038375A"/>
    <w:rsid w:val="0039185F"/>
    <w:rsid w:val="00391EA3"/>
    <w:rsid w:val="00392EC0"/>
    <w:rsid w:val="003A672E"/>
    <w:rsid w:val="003A6C08"/>
    <w:rsid w:val="003B14B1"/>
    <w:rsid w:val="003B16E6"/>
    <w:rsid w:val="003B388F"/>
    <w:rsid w:val="003C059E"/>
    <w:rsid w:val="003C0C69"/>
    <w:rsid w:val="003C355A"/>
    <w:rsid w:val="003D0AAB"/>
    <w:rsid w:val="003D50C2"/>
    <w:rsid w:val="003D72AA"/>
    <w:rsid w:val="003E3218"/>
    <w:rsid w:val="003F1181"/>
    <w:rsid w:val="003F30C3"/>
    <w:rsid w:val="003F4E53"/>
    <w:rsid w:val="003F5DC7"/>
    <w:rsid w:val="00404CB9"/>
    <w:rsid w:val="00410B25"/>
    <w:rsid w:val="00432565"/>
    <w:rsid w:val="004331CD"/>
    <w:rsid w:val="004461FF"/>
    <w:rsid w:val="00447367"/>
    <w:rsid w:val="0046085C"/>
    <w:rsid w:val="00463C0D"/>
    <w:rsid w:val="0046622F"/>
    <w:rsid w:val="00475DA8"/>
    <w:rsid w:val="0048245F"/>
    <w:rsid w:val="00492978"/>
    <w:rsid w:val="004938BF"/>
    <w:rsid w:val="0049515D"/>
    <w:rsid w:val="004A1423"/>
    <w:rsid w:val="004A5B05"/>
    <w:rsid w:val="004A5CCD"/>
    <w:rsid w:val="004A6C01"/>
    <w:rsid w:val="004A7D47"/>
    <w:rsid w:val="004B16EF"/>
    <w:rsid w:val="004B3697"/>
    <w:rsid w:val="004C0217"/>
    <w:rsid w:val="004C0CC6"/>
    <w:rsid w:val="004C6960"/>
    <w:rsid w:val="004D1F09"/>
    <w:rsid w:val="004E4FDA"/>
    <w:rsid w:val="004E5FE8"/>
    <w:rsid w:val="004E605B"/>
    <w:rsid w:val="004F042E"/>
    <w:rsid w:val="00503A57"/>
    <w:rsid w:val="00513ECB"/>
    <w:rsid w:val="0051536C"/>
    <w:rsid w:val="005268A9"/>
    <w:rsid w:val="00531B83"/>
    <w:rsid w:val="0053442D"/>
    <w:rsid w:val="00535367"/>
    <w:rsid w:val="00540233"/>
    <w:rsid w:val="005405F5"/>
    <w:rsid w:val="005421F1"/>
    <w:rsid w:val="00544152"/>
    <w:rsid w:val="005449D7"/>
    <w:rsid w:val="00551337"/>
    <w:rsid w:val="00554DCA"/>
    <w:rsid w:val="00555541"/>
    <w:rsid w:val="00555B23"/>
    <w:rsid w:val="005574C6"/>
    <w:rsid w:val="00562DF3"/>
    <w:rsid w:val="0057016D"/>
    <w:rsid w:val="00583625"/>
    <w:rsid w:val="0058393B"/>
    <w:rsid w:val="005860BA"/>
    <w:rsid w:val="005861CB"/>
    <w:rsid w:val="00592378"/>
    <w:rsid w:val="0059293F"/>
    <w:rsid w:val="005A3F9B"/>
    <w:rsid w:val="005B1BBD"/>
    <w:rsid w:val="005B2964"/>
    <w:rsid w:val="005C1EC2"/>
    <w:rsid w:val="005C2D20"/>
    <w:rsid w:val="005C584E"/>
    <w:rsid w:val="005C6A4F"/>
    <w:rsid w:val="005D00D8"/>
    <w:rsid w:val="005D09EC"/>
    <w:rsid w:val="005D0AA1"/>
    <w:rsid w:val="005D35E5"/>
    <w:rsid w:val="005D62DC"/>
    <w:rsid w:val="005E3BDB"/>
    <w:rsid w:val="005E409A"/>
    <w:rsid w:val="005E4802"/>
    <w:rsid w:val="005E7807"/>
    <w:rsid w:val="005F055B"/>
    <w:rsid w:val="005F2793"/>
    <w:rsid w:val="005F3CC0"/>
    <w:rsid w:val="005F5E1B"/>
    <w:rsid w:val="005F5EBE"/>
    <w:rsid w:val="005F6E8C"/>
    <w:rsid w:val="005F7A55"/>
    <w:rsid w:val="00600B73"/>
    <w:rsid w:val="006052EF"/>
    <w:rsid w:val="00625857"/>
    <w:rsid w:val="00625FE9"/>
    <w:rsid w:val="00626BB1"/>
    <w:rsid w:val="006342F2"/>
    <w:rsid w:val="006343D3"/>
    <w:rsid w:val="00635906"/>
    <w:rsid w:val="00642B27"/>
    <w:rsid w:val="00645C9D"/>
    <w:rsid w:val="006460C0"/>
    <w:rsid w:val="00646191"/>
    <w:rsid w:val="006541AD"/>
    <w:rsid w:val="00661E91"/>
    <w:rsid w:val="0066458E"/>
    <w:rsid w:val="00665649"/>
    <w:rsid w:val="006658CE"/>
    <w:rsid w:val="006701B0"/>
    <w:rsid w:val="00670D0F"/>
    <w:rsid w:val="00671623"/>
    <w:rsid w:val="00672F63"/>
    <w:rsid w:val="0067583F"/>
    <w:rsid w:val="00675963"/>
    <w:rsid w:val="00683741"/>
    <w:rsid w:val="00696597"/>
    <w:rsid w:val="00697B5C"/>
    <w:rsid w:val="006A3AE2"/>
    <w:rsid w:val="006B00F5"/>
    <w:rsid w:val="006B33BE"/>
    <w:rsid w:val="006B4530"/>
    <w:rsid w:val="006B66E6"/>
    <w:rsid w:val="006B79CC"/>
    <w:rsid w:val="006C29AE"/>
    <w:rsid w:val="006C34D2"/>
    <w:rsid w:val="006C4190"/>
    <w:rsid w:val="006C79BB"/>
    <w:rsid w:val="006D1A1E"/>
    <w:rsid w:val="006D3918"/>
    <w:rsid w:val="006D4E24"/>
    <w:rsid w:val="006D595D"/>
    <w:rsid w:val="006D5D38"/>
    <w:rsid w:val="006E1BD8"/>
    <w:rsid w:val="006E415C"/>
    <w:rsid w:val="006E5F51"/>
    <w:rsid w:val="006E71AC"/>
    <w:rsid w:val="006F05D4"/>
    <w:rsid w:val="00700C79"/>
    <w:rsid w:val="00707512"/>
    <w:rsid w:val="007173B0"/>
    <w:rsid w:val="00717AE7"/>
    <w:rsid w:val="00733E04"/>
    <w:rsid w:val="00745102"/>
    <w:rsid w:val="00751EE9"/>
    <w:rsid w:val="0075229F"/>
    <w:rsid w:val="00753168"/>
    <w:rsid w:val="007600EC"/>
    <w:rsid w:val="0077406C"/>
    <w:rsid w:val="007825A6"/>
    <w:rsid w:val="00784384"/>
    <w:rsid w:val="007866B0"/>
    <w:rsid w:val="0078741D"/>
    <w:rsid w:val="007879F5"/>
    <w:rsid w:val="0079194B"/>
    <w:rsid w:val="00796E60"/>
    <w:rsid w:val="007A466C"/>
    <w:rsid w:val="007B17B7"/>
    <w:rsid w:val="007C2A8F"/>
    <w:rsid w:val="007C5481"/>
    <w:rsid w:val="007C577A"/>
    <w:rsid w:val="007D3ABF"/>
    <w:rsid w:val="007E06A0"/>
    <w:rsid w:val="007E1AB1"/>
    <w:rsid w:val="007E6B77"/>
    <w:rsid w:val="007F2317"/>
    <w:rsid w:val="007F455D"/>
    <w:rsid w:val="007F6070"/>
    <w:rsid w:val="007F6223"/>
    <w:rsid w:val="007F7204"/>
    <w:rsid w:val="0080550E"/>
    <w:rsid w:val="00813B23"/>
    <w:rsid w:val="00813BEE"/>
    <w:rsid w:val="00815465"/>
    <w:rsid w:val="00820F14"/>
    <w:rsid w:val="008235B0"/>
    <w:rsid w:val="008258D9"/>
    <w:rsid w:val="00825CB2"/>
    <w:rsid w:val="00826BF1"/>
    <w:rsid w:val="00831443"/>
    <w:rsid w:val="00833E4F"/>
    <w:rsid w:val="0083400C"/>
    <w:rsid w:val="008350A5"/>
    <w:rsid w:val="008367A9"/>
    <w:rsid w:val="0084008E"/>
    <w:rsid w:val="008456C8"/>
    <w:rsid w:val="00847307"/>
    <w:rsid w:val="00850C70"/>
    <w:rsid w:val="008526C8"/>
    <w:rsid w:val="00852A83"/>
    <w:rsid w:val="00855934"/>
    <w:rsid w:val="00856BAE"/>
    <w:rsid w:val="008571B3"/>
    <w:rsid w:val="008579BA"/>
    <w:rsid w:val="0086081E"/>
    <w:rsid w:val="008615E5"/>
    <w:rsid w:val="00865A6F"/>
    <w:rsid w:val="008673D7"/>
    <w:rsid w:val="008715F5"/>
    <w:rsid w:val="00873DDE"/>
    <w:rsid w:val="00874F8E"/>
    <w:rsid w:val="008827D5"/>
    <w:rsid w:val="00890838"/>
    <w:rsid w:val="008A3526"/>
    <w:rsid w:val="008A7FAF"/>
    <w:rsid w:val="008B0412"/>
    <w:rsid w:val="008B6E4A"/>
    <w:rsid w:val="008C0332"/>
    <w:rsid w:val="008D3E82"/>
    <w:rsid w:val="008D6C8C"/>
    <w:rsid w:val="008D6D55"/>
    <w:rsid w:val="008E1751"/>
    <w:rsid w:val="008E22FF"/>
    <w:rsid w:val="008E3061"/>
    <w:rsid w:val="008E46C9"/>
    <w:rsid w:val="008E6DB5"/>
    <w:rsid w:val="008F2540"/>
    <w:rsid w:val="008F2A67"/>
    <w:rsid w:val="008F4E9F"/>
    <w:rsid w:val="008F4F5B"/>
    <w:rsid w:val="00901ECB"/>
    <w:rsid w:val="0090212D"/>
    <w:rsid w:val="00902ADF"/>
    <w:rsid w:val="00902B22"/>
    <w:rsid w:val="00903ED8"/>
    <w:rsid w:val="00906BE8"/>
    <w:rsid w:val="00907E1C"/>
    <w:rsid w:val="009106E0"/>
    <w:rsid w:val="009141D9"/>
    <w:rsid w:val="009177B1"/>
    <w:rsid w:val="009223E0"/>
    <w:rsid w:val="009236E7"/>
    <w:rsid w:val="009258CD"/>
    <w:rsid w:val="0093033F"/>
    <w:rsid w:val="00933005"/>
    <w:rsid w:val="009361A0"/>
    <w:rsid w:val="0093794A"/>
    <w:rsid w:val="00940DBB"/>
    <w:rsid w:val="00941149"/>
    <w:rsid w:val="009564DA"/>
    <w:rsid w:val="009574C5"/>
    <w:rsid w:val="0096685D"/>
    <w:rsid w:val="0097107E"/>
    <w:rsid w:val="0097474F"/>
    <w:rsid w:val="00975F94"/>
    <w:rsid w:val="00982D78"/>
    <w:rsid w:val="00983507"/>
    <w:rsid w:val="00991A86"/>
    <w:rsid w:val="00992E66"/>
    <w:rsid w:val="00994496"/>
    <w:rsid w:val="00995468"/>
    <w:rsid w:val="009A4F5D"/>
    <w:rsid w:val="009B4748"/>
    <w:rsid w:val="009B5C31"/>
    <w:rsid w:val="009C17CD"/>
    <w:rsid w:val="009C1DE3"/>
    <w:rsid w:val="009C3243"/>
    <w:rsid w:val="009C4F81"/>
    <w:rsid w:val="009D21AF"/>
    <w:rsid w:val="009D31D0"/>
    <w:rsid w:val="009D33E4"/>
    <w:rsid w:val="009D4A76"/>
    <w:rsid w:val="009E6056"/>
    <w:rsid w:val="009F1429"/>
    <w:rsid w:val="009F2D08"/>
    <w:rsid w:val="009F41BB"/>
    <w:rsid w:val="009F4F0B"/>
    <w:rsid w:val="009F6A29"/>
    <w:rsid w:val="00A049B9"/>
    <w:rsid w:val="00A10130"/>
    <w:rsid w:val="00A14B97"/>
    <w:rsid w:val="00A20D07"/>
    <w:rsid w:val="00A213CA"/>
    <w:rsid w:val="00A246D0"/>
    <w:rsid w:val="00A26E89"/>
    <w:rsid w:val="00A27EFE"/>
    <w:rsid w:val="00A31ACA"/>
    <w:rsid w:val="00A35AED"/>
    <w:rsid w:val="00A47DED"/>
    <w:rsid w:val="00A520A4"/>
    <w:rsid w:val="00A52355"/>
    <w:rsid w:val="00A52B03"/>
    <w:rsid w:val="00A52D17"/>
    <w:rsid w:val="00A5399B"/>
    <w:rsid w:val="00A53B8C"/>
    <w:rsid w:val="00A65070"/>
    <w:rsid w:val="00A662CA"/>
    <w:rsid w:val="00A678E5"/>
    <w:rsid w:val="00A71688"/>
    <w:rsid w:val="00A71E94"/>
    <w:rsid w:val="00A758C9"/>
    <w:rsid w:val="00A77B3B"/>
    <w:rsid w:val="00A9016C"/>
    <w:rsid w:val="00AA1B6D"/>
    <w:rsid w:val="00AA3676"/>
    <w:rsid w:val="00AB608F"/>
    <w:rsid w:val="00AB6E86"/>
    <w:rsid w:val="00AC0415"/>
    <w:rsid w:val="00AC3840"/>
    <w:rsid w:val="00AC7599"/>
    <w:rsid w:val="00AE1B03"/>
    <w:rsid w:val="00AE4DC9"/>
    <w:rsid w:val="00AE60DE"/>
    <w:rsid w:val="00AE6372"/>
    <w:rsid w:val="00AF4EFA"/>
    <w:rsid w:val="00AF6EDC"/>
    <w:rsid w:val="00B0513D"/>
    <w:rsid w:val="00B055A7"/>
    <w:rsid w:val="00B058A8"/>
    <w:rsid w:val="00B16E24"/>
    <w:rsid w:val="00B245F3"/>
    <w:rsid w:val="00B307E0"/>
    <w:rsid w:val="00B35188"/>
    <w:rsid w:val="00B41767"/>
    <w:rsid w:val="00B47FFD"/>
    <w:rsid w:val="00B50B3C"/>
    <w:rsid w:val="00B52C07"/>
    <w:rsid w:val="00B6284F"/>
    <w:rsid w:val="00B6339E"/>
    <w:rsid w:val="00B66728"/>
    <w:rsid w:val="00B71203"/>
    <w:rsid w:val="00B75D5E"/>
    <w:rsid w:val="00B8119F"/>
    <w:rsid w:val="00B81CC8"/>
    <w:rsid w:val="00B9250A"/>
    <w:rsid w:val="00B92BE6"/>
    <w:rsid w:val="00B93AFB"/>
    <w:rsid w:val="00BA3CC3"/>
    <w:rsid w:val="00BA4398"/>
    <w:rsid w:val="00BA54D0"/>
    <w:rsid w:val="00BA5D59"/>
    <w:rsid w:val="00BA7943"/>
    <w:rsid w:val="00BB3931"/>
    <w:rsid w:val="00BB433F"/>
    <w:rsid w:val="00BB4920"/>
    <w:rsid w:val="00BB7766"/>
    <w:rsid w:val="00BC1DC8"/>
    <w:rsid w:val="00BC5650"/>
    <w:rsid w:val="00BC5C98"/>
    <w:rsid w:val="00BD11E8"/>
    <w:rsid w:val="00BD4818"/>
    <w:rsid w:val="00BE0189"/>
    <w:rsid w:val="00BE10C3"/>
    <w:rsid w:val="00BE6193"/>
    <w:rsid w:val="00BF00EC"/>
    <w:rsid w:val="00BF0247"/>
    <w:rsid w:val="00BF25C2"/>
    <w:rsid w:val="00BF5A92"/>
    <w:rsid w:val="00BF7170"/>
    <w:rsid w:val="00BF7E3B"/>
    <w:rsid w:val="00C00F85"/>
    <w:rsid w:val="00C0261F"/>
    <w:rsid w:val="00C057B0"/>
    <w:rsid w:val="00C12605"/>
    <w:rsid w:val="00C1578A"/>
    <w:rsid w:val="00C1744B"/>
    <w:rsid w:val="00C23771"/>
    <w:rsid w:val="00C3161F"/>
    <w:rsid w:val="00C323AC"/>
    <w:rsid w:val="00C373E7"/>
    <w:rsid w:val="00C37650"/>
    <w:rsid w:val="00C4622B"/>
    <w:rsid w:val="00C46974"/>
    <w:rsid w:val="00C46BC5"/>
    <w:rsid w:val="00C47CAB"/>
    <w:rsid w:val="00C52316"/>
    <w:rsid w:val="00C56DC7"/>
    <w:rsid w:val="00C575BB"/>
    <w:rsid w:val="00C57CB1"/>
    <w:rsid w:val="00C57CDC"/>
    <w:rsid w:val="00C60991"/>
    <w:rsid w:val="00C61991"/>
    <w:rsid w:val="00C62D50"/>
    <w:rsid w:val="00C641FB"/>
    <w:rsid w:val="00C73D5E"/>
    <w:rsid w:val="00C743A6"/>
    <w:rsid w:val="00C817FF"/>
    <w:rsid w:val="00C81F71"/>
    <w:rsid w:val="00C82AE5"/>
    <w:rsid w:val="00C83663"/>
    <w:rsid w:val="00C857EE"/>
    <w:rsid w:val="00C9044E"/>
    <w:rsid w:val="00CA0C5D"/>
    <w:rsid w:val="00CA10D0"/>
    <w:rsid w:val="00CA2B26"/>
    <w:rsid w:val="00CB2CD6"/>
    <w:rsid w:val="00CC12CE"/>
    <w:rsid w:val="00CC1D0C"/>
    <w:rsid w:val="00CC5E08"/>
    <w:rsid w:val="00CD31E3"/>
    <w:rsid w:val="00CD54CF"/>
    <w:rsid w:val="00CD7314"/>
    <w:rsid w:val="00CE1CC1"/>
    <w:rsid w:val="00CF179A"/>
    <w:rsid w:val="00CF6665"/>
    <w:rsid w:val="00CF79A8"/>
    <w:rsid w:val="00CF7D78"/>
    <w:rsid w:val="00D0221E"/>
    <w:rsid w:val="00D03C68"/>
    <w:rsid w:val="00D104DF"/>
    <w:rsid w:val="00D15EF3"/>
    <w:rsid w:val="00D17BBC"/>
    <w:rsid w:val="00D27D9A"/>
    <w:rsid w:val="00D31751"/>
    <w:rsid w:val="00D32BF8"/>
    <w:rsid w:val="00D33DC5"/>
    <w:rsid w:val="00D36710"/>
    <w:rsid w:val="00D37DF1"/>
    <w:rsid w:val="00D436E2"/>
    <w:rsid w:val="00D44160"/>
    <w:rsid w:val="00D4757E"/>
    <w:rsid w:val="00D50BF4"/>
    <w:rsid w:val="00D642E5"/>
    <w:rsid w:val="00D67416"/>
    <w:rsid w:val="00D678BE"/>
    <w:rsid w:val="00D70C26"/>
    <w:rsid w:val="00D8025C"/>
    <w:rsid w:val="00D812CD"/>
    <w:rsid w:val="00D8475A"/>
    <w:rsid w:val="00D92189"/>
    <w:rsid w:val="00DA4D47"/>
    <w:rsid w:val="00DC22FF"/>
    <w:rsid w:val="00DC7FEF"/>
    <w:rsid w:val="00DD4B36"/>
    <w:rsid w:val="00DE07B1"/>
    <w:rsid w:val="00DE0DA7"/>
    <w:rsid w:val="00DE1BED"/>
    <w:rsid w:val="00DE3B08"/>
    <w:rsid w:val="00DE48AF"/>
    <w:rsid w:val="00DE5BD3"/>
    <w:rsid w:val="00DE7580"/>
    <w:rsid w:val="00DF1C69"/>
    <w:rsid w:val="00DF335A"/>
    <w:rsid w:val="00DF3D43"/>
    <w:rsid w:val="00DF4786"/>
    <w:rsid w:val="00DF587E"/>
    <w:rsid w:val="00E00033"/>
    <w:rsid w:val="00E020FE"/>
    <w:rsid w:val="00E040B6"/>
    <w:rsid w:val="00E0468D"/>
    <w:rsid w:val="00E054D0"/>
    <w:rsid w:val="00E06FA3"/>
    <w:rsid w:val="00E17BC7"/>
    <w:rsid w:val="00E21D96"/>
    <w:rsid w:val="00E27924"/>
    <w:rsid w:val="00E30B2B"/>
    <w:rsid w:val="00E35458"/>
    <w:rsid w:val="00E36C96"/>
    <w:rsid w:val="00E42EF1"/>
    <w:rsid w:val="00E510A1"/>
    <w:rsid w:val="00E53650"/>
    <w:rsid w:val="00E54C93"/>
    <w:rsid w:val="00E616A7"/>
    <w:rsid w:val="00E61FA3"/>
    <w:rsid w:val="00E63340"/>
    <w:rsid w:val="00E63F52"/>
    <w:rsid w:val="00E66813"/>
    <w:rsid w:val="00E66D7E"/>
    <w:rsid w:val="00E70808"/>
    <w:rsid w:val="00E70CAA"/>
    <w:rsid w:val="00E815C2"/>
    <w:rsid w:val="00E8228F"/>
    <w:rsid w:val="00E87363"/>
    <w:rsid w:val="00E949BE"/>
    <w:rsid w:val="00E9620C"/>
    <w:rsid w:val="00E9646B"/>
    <w:rsid w:val="00E9663E"/>
    <w:rsid w:val="00E97859"/>
    <w:rsid w:val="00E97DD2"/>
    <w:rsid w:val="00EA7525"/>
    <w:rsid w:val="00EB011E"/>
    <w:rsid w:val="00EB0642"/>
    <w:rsid w:val="00EB0A2F"/>
    <w:rsid w:val="00EB1B9E"/>
    <w:rsid w:val="00EB39AD"/>
    <w:rsid w:val="00EB3E42"/>
    <w:rsid w:val="00EB6F7B"/>
    <w:rsid w:val="00EB7806"/>
    <w:rsid w:val="00EC2BEA"/>
    <w:rsid w:val="00EC4BEB"/>
    <w:rsid w:val="00EC661A"/>
    <w:rsid w:val="00ED215E"/>
    <w:rsid w:val="00ED57FF"/>
    <w:rsid w:val="00EE21C6"/>
    <w:rsid w:val="00EE67F5"/>
    <w:rsid w:val="00EF3656"/>
    <w:rsid w:val="00EF53DD"/>
    <w:rsid w:val="00EF5F74"/>
    <w:rsid w:val="00EF7D8F"/>
    <w:rsid w:val="00F00A44"/>
    <w:rsid w:val="00F0549E"/>
    <w:rsid w:val="00F07323"/>
    <w:rsid w:val="00F10252"/>
    <w:rsid w:val="00F17606"/>
    <w:rsid w:val="00F3135B"/>
    <w:rsid w:val="00F31B97"/>
    <w:rsid w:val="00F31BC4"/>
    <w:rsid w:val="00F32E0C"/>
    <w:rsid w:val="00F34192"/>
    <w:rsid w:val="00F359DD"/>
    <w:rsid w:val="00F41FE0"/>
    <w:rsid w:val="00F42E61"/>
    <w:rsid w:val="00F45F70"/>
    <w:rsid w:val="00F5324D"/>
    <w:rsid w:val="00F53D2A"/>
    <w:rsid w:val="00F5698B"/>
    <w:rsid w:val="00F60ACB"/>
    <w:rsid w:val="00F641DB"/>
    <w:rsid w:val="00F648E2"/>
    <w:rsid w:val="00F76BE8"/>
    <w:rsid w:val="00F80B10"/>
    <w:rsid w:val="00F86BA3"/>
    <w:rsid w:val="00F93ACF"/>
    <w:rsid w:val="00F941B3"/>
    <w:rsid w:val="00F95C59"/>
    <w:rsid w:val="00F95DBE"/>
    <w:rsid w:val="00F97079"/>
    <w:rsid w:val="00FA3295"/>
    <w:rsid w:val="00FA5B8E"/>
    <w:rsid w:val="00FB291C"/>
    <w:rsid w:val="00FB3AD7"/>
    <w:rsid w:val="00FB6592"/>
    <w:rsid w:val="00FB7463"/>
    <w:rsid w:val="00FC0E71"/>
    <w:rsid w:val="00FC1191"/>
    <w:rsid w:val="00FC24B5"/>
    <w:rsid w:val="00FC5C69"/>
    <w:rsid w:val="00FC6109"/>
    <w:rsid w:val="00FD2DAE"/>
    <w:rsid w:val="00FF00D2"/>
    <w:rsid w:val="00FF51A9"/>
    <w:rsid w:val="00FF5354"/>
    <w:rsid w:val="00FF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94E3B74"/>
  <w15:chartTrackingRefBased/>
  <w15:docId w15:val="{FE2E8CD9-5F7D-48EA-963A-01C02027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link w:val="RodapCarter"/>
    <w:uiPriority w:val="99"/>
    <w:rsid w:val="000A18C9"/>
    <w:pPr>
      <w:tabs>
        <w:tab w:val="center" w:pos="4252"/>
        <w:tab w:val="right" w:pos="8504"/>
      </w:tabs>
    </w:pPr>
    <w:rPr>
      <w:lang w:eastAsia="x-none"/>
    </w:rPr>
  </w:style>
  <w:style w:type="character" w:styleId="Forte">
    <w:name w:val="Strong"/>
    <w:qFormat/>
    <w:rsid w:val="00AE6372"/>
    <w:rPr>
      <w:b/>
      <w:bCs/>
    </w:rPr>
  </w:style>
  <w:style w:type="table" w:customStyle="1" w:styleId="Tabelacomgrelha">
    <w:name w:val="Tabela com grelha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AC7599"/>
    <w:rPr>
      <w:rFonts w:ascii="Tahoma" w:hAnsi="Tahoma" w:cs="Tahoma"/>
      <w:sz w:val="16"/>
      <w:szCs w:val="16"/>
    </w:rPr>
  </w:style>
  <w:style w:type="paragraph" w:styleId="Textosimples">
    <w:name w:val="Plain Text"/>
    <w:basedOn w:val="Normal"/>
    <w:link w:val="TextosimplesCarter"/>
    <w:rsid w:val="00EB1B9E"/>
    <w:rPr>
      <w:rFonts w:ascii="Consolas" w:hAnsi="Consolas"/>
      <w:sz w:val="21"/>
      <w:szCs w:val="21"/>
      <w:lang w:eastAsia="zh-CN"/>
    </w:rPr>
  </w:style>
  <w:style w:type="character" w:customStyle="1" w:styleId="TextosimplesCarter">
    <w:name w:val="Texto simples Caráter"/>
    <w:link w:val="Textosimples"/>
    <w:rsid w:val="00EB1B9E"/>
    <w:rPr>
      <w:rFonts w:ascii="Consolas" w:hAnsi="Consolas"/>
      <w:sz w:val="21"/>
      <w:szCs w:val="21"/>
      <w:lang w:val="en-GB" w:eastAsia="zh-CN"/>
    </w:rPr>
  </w:style>
  <w:style w:type="paragraph" w:customStyle="1" w:styleId="Default">
    <w:name w:val="Default"/>
    <w:basedOn w:val="Normal"/>
    <w:rsid w:val="00994496"/>
    <w:pPr>
      <w:autoSpaceDE w:val="0"/>
      <w:autoSpaceDN w:val="0"/>
    </w:pPr>
    <w:rPr>
      <w:rFonts w:ascii="Trebuchet MS" w:eastAsia="Calibri" w:hAnsi="Trebuchet MS" w:cs="Calibri"/>
      <w:color w:val="000000"/>
      <w:lang w:val="pt-PT"/>
    </w:rPr>
  </w:style>
  <w:style w:type="character" w:customStyle="1" w:styleId="A3">
    <w:name w:val="A3"/>
    <w:uiPriority w:val="99"/>
    <w:rsid w:val="009D21AF"/>
    <w:rPr>
      <w:rFonts w:cs="Minion Pro"/>
      <w:color w:val="000000"/>
    </w:rPr>
  </w:style>
  <w:style w:type="character" w:customStyle="1" w:styleId="RodapCarter">
    <w:name w:val="Rodapé Caráter"/>
    <w:link w:val="Rodap"/>
    <w:uiPriority w:val="99"/>
    <w:rsid w:val="006D595D"/>
    <w:rPr>
      <w:sz w:val="24"/>
      <w:szCs w:val="24"/>
      <w:lang w:val="en-GB"/>
    </w:rPr>
  </w:style>
  <w:style w:type="character" w:customStyle="1" w:styleId="CorpodetextoCarter">
    <w:name w:val="Corpo de texto Caráter"/>
    <w:link w:val="Corpodetexto"/>
    <w:rsid w:val="006D595D"/>
  </w:style>
  <w:style w:type="character" w:styleId="MenoNoResolvida">
    <w:name w:val="Unresolved Mention"/>
    <w:uiPriority w:val="99"/>
    <w:semiHidden/>
    <w:unhideWhenUsed/>
    <w:rsid w:val="00A77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8460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8271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8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4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3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57587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58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94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37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31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065215">
                                                                          <w:marLeft w:val="300"/>
                                                                          <w:marRight w:val="30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tarina.marques@lift.com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EA745B3A36244D9034F7CAB63525BF" ma:contentTypeVersion="0" ma:contentTypeDescription="Create a new document." ma:contentTypeScope="" ma:versionID="88035448b5aaa6c52a01b4175f927b4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0A92ED-D963-46BD-AC70-8DEF08A569C6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BFD0080-0F98-4DC3-9E3B-261A9B66E2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D11D85-7986-477A-80CF-435A88411F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090342-6184-42A7-A757-F80FA509E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E303F1E0-A664-45C3-BEC6-D1792AF8BC7F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400</Words>
  <Characters>2149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2544</CharactersWithSpaces>
  <SharedDoc>false</SharedDoc>
  <HLinks>
    <vt:vector size="6" baseType="variant">
      <vt:variant>
        <vt:i4>1114174</vt:i4>
      </vt:variant>
      <vt:variant>
        <vt:i4>0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subject/>
  <dc:creator>lpinto</dc:creator>
  <cp:keywords/>
  <dc:description/>
  <cp:lastModifiedBy>Catarina Marques</cp:lastModifiedBy>
  <cp:revision>17</cp:revision>
  <cp:lastPrinted>2014-02-26T17:32:00Z</cp:lastPrinted>
  <dcterms:created xsi:type="dcterms:W3CDTF">2021-04-01T08:37:00Z</dcterms:created>
  <dcterms:modified xsi:type="dcterms:W3CDTF">2021-05-10T10:50:00Z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0x01010062EA745B3A36244D9034F7CAB63525BF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lpinto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