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A186C" w14:textId="6119901A" w:rsidR="00FD333C" w:rsidRDefault="003C23C3" w:rsidP="00FD333C">
      <w:pPr>
        <w:jc w:val="center"/>
        <w:rPr>
          <w:b/>
          <w:lang w:val="pl-PL"/>
        </w:rPr>
      </w:pPr>
      <w:r w:rsidRPr="003C23C3">
        <w:rPr>
          <w:b/>
          <w:noProof/>
          <w:lang w:val="pl-PL" w:eastAsia="pl-PL"/>
        </w:rPr>
        <w:drawing>
          <wp:inline distT="0" distB="0" distL="0" distR="0" wp14:anchorId="024FCD64" wp14:editId="4A871C71">
            <wp:extent cx="1304925" cy="1170759"/>
            <wp:effectExtent l="0" t="0" r="0" b="0"/>
            <wp:docPr id="3" name="Obraz 2">
              <a:extLst xmlns:a="http://schemas.openxmlformats.org/drawingml/2006/main">
                <a:ext uri="{FF2B5EF4-FFF2-40B4-BE49-F238E27FC236}">
                  <a16:creationId xmlns:a16="http://schemas.microsoft.com/office/drawing/2014/main" id="{2F0A6E9A-BE60-4EE1-895D-818C74B31E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>
                      <a:extLst>
                        <a:ext uri="{FF2B5EF4-FFF2-40B4-BE49-F238E27FC236}">
                          <a16:creationId xmlns:a16="http://schemas.microsoft.com/office/drawing/2014/main" id="{2F0A6E9A-BE60-4EE1-895D-818C74B31E6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3026" cy="1178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53CF6" w14:textId="55EAED63" w:rsidR="00261C8E" w:rsidRDefault="009A0445" w:rsidP="00A76A8C">
      <w:pPr>
        <w:jc w:val="right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>Bydgoszcz/</w:t>
      </w:r>
      <w:r w:rsidR="00261C8E">
        <w:rPr>
          <w:rFonts w:hAnsiTheme="minorHAnsi" w:cstheme="minorHAnsi"/>
          <w:lang w:val="pl-PL"/>
        </w:rPr>
        <w:t xml:space="preserve">Szczytno, </w:t>
      </w:r>
      <w:r w:rsidR="00236BA3">
        <w:rPr>
          <w:rFonts w:hAnsiTheme="minorHAnsi" w:cstheme="minorHAnsi"/>
          <w:lang w:val="pl-PL"/>
        </w:rPr>
        <w:t>20.05</w:t>
      </w:r>
      <w:bookmarkStart w:id="0" w:name="_GoBack"/>
      <w:bookmarkEnd w:id="0"/>
      <w:r w:rsidR="00AB01E3">
        <w:rPr>
          <w:rFonts w:hAnsiTheme="minorHAnsi" w:cstheme="minorHAnsi"/>
          <w:lang w:val="pl-PL"/>
        </w:rPr>
        <w:t>.2021</w:t>
      </w:r>
      <w:r w:rsidR="003F1A03">
        <w:rPr>
          <w:rFonts w:hAnsiTheme="minorHAnsi" w:cstheme="minorHAnsi"/>
          <w:lang w:val="pl-PL"/>
        </w:rPr>
        <w:t xml:space="preserve"> </w:t>
      </w:r>
      <w:r w:rsidR="00A76A8C">
        <w:rPr>
          <w:rFonts w:hAnsiTheme="minorHAnsi" w:cstheme="minorHAnsi"/>
          <w:lang w:val="pl-PL"/>
        </w:rPr>
        <w:t>r.</w:t>
      </w:r>
    </w:p>
    <w:p w14:paraId="3C419A23" w14:textId="3738C36B" w:rsidR="00DA0BF5" w:rsidRDefault="005B50D2" w:rsidP="00DA0BF5">
      <w:pPr>
        <w:spacing w:line="276" w:lineRule="auto"/>
        <w:jc w:val="center"/>
        <w:rPr>
          <w:rFonts w:hAnsiTheme="minorHAnsi" w:cstheme="minorHAnsi"/>
          <w:b/>
          <w:lang w:val="pl-PL"/>
        </w:rPr>
      </w:pPr>
      <w:r>
        <w:rPr>
          <w:rFonts w:hAnsiTheme="minorHAnsi" w:cstheme="minorHAnsi"/>
          <w:b/>
          <w:lang w:val="pl-PL"/>
        </w:rPr>
        <w:t>Mazurska Manufaktura S.A. stawia na tokenizację reaktywowanego piwa Bractwo</w:t>
      </w:r>
    </w:p>
    <w:p w14:paraId="4989744D" w14:textId="75F16F82" w:rsidR="000953F2" w:rsidRDefault="000953F2" w:rsidP="00D2596E">
      <w:pPr>
        <w:spacing w:line="276" w:lineRule="auto"/>
        <w:jc w:val="both"/>
        <w:rPr>
          <w:rFonts w:hAnsiTheme="minorHAnsi" w:cstheme="minorHAnsi"/>
          <w:b/>
          <w:lang w:val="pl-PL"/>
        </w:rPr>
      </w:pPr>
      <w:r>
        <w:rPr>
          <w:rFonts w:hAnsiTheme="minorHAnsi" w:cstheme="minorHAnsi"/>
          <w:b/>
          <w:lang w:val="pl-PL"/>
        </w:rPr>
        <w:t xml:space="preserve">Mazurska Manufaktura S.A., producent kraftowych alkoholi mocnych oraz piwa, </w:t>
      </w:r>
      <w:r w:rsidR="00D63BBD">
        <w:rPr>
          <w:rFonts w:hAnsiTheme="minorHAnsi" w:cstheme="minorHAnsi"/>
          <w:b/>
          <w:lang w:val="pl-PL"/>
        </w:rPr>
        <w:t xml:space="preserve">zapowiedziała w kwietniu reaktywację </w:t>
      </w:r>
      <w:r w:rsidR="00FD5CE1">
        <w:rPr>
          <w:rFonts w:hAnsiTheme="minorHAnsi" w:cstheme="minorHAnsi"/>
          <w:b/>
          <w:lang w:val="pl-PL"/>
        </w:rPr>
        <w:t xml:space="preserve">legendarnych na Kujawach </w:t>
      </w:r>
      <w:r w:rsidR="00D63BBD">
        <w:rPr>
          <w:rFonts w:hAnsiTheme="minorHAnsi" w:cstheme="minorHAnsi"/>
          <w:b/>
          <w:lang w:val="pl-PL"/>
        </w:rPr>
        <w:t xml:space="preserve">Browarów Bydgoskich oraz </w:t>
      </w:r>
      <w:r w:rsidR="00FD5CE1">
        <w:rPr>
          <w:rFonts w:hAnsiTheme="minorHAnsi" w:cstheme="minorHAnsi"/>
          <w:b/>
          <w:lang w:val="pl-PL"/>
        </w:rPr>
        <w:t xml:space="preserve">związanego z nimi </w:t>
      </w:r>
      <w:r w:rsidR="00D63BBD">
        <w:rPr>
          <w:rFonts w:hAnsiTheme="minorHAnsi" w:cstheme="minorHAnsi"/>
          <w:b/>
          <w:lang w:val="pl-PL"/>
        </w:rPr>
        <w:t xml:space="preserve">piwa Bractwo. Pierwszy rozlew Bractwa będzie realizowany już w czerwcu, a spółka </w:t>
      </w:r>
      <w:r w:rsidR="00FD5CE1">
        <w:rPr>
          <w:rFonts w:hAnsiTheme="minorHAnsi" w:cstheme="minorHAnsi"/>
          <w:b/>
          <w:lang w:val="pl-PL"/>
        </w:rPr>
        <w:t>zdecydowała się na poddanie</w:t>
      </w:r>
      <w:r w:rsidR="00D63BBD">
        <w:rPr>
          <w:rFonts w:hAnsiTheme="minorHAnsi" w:cstheme="minorHAnsi"/>
          <w:b/>
          <w:lang w:val="pl-PL"/>
        </w:rPr>
        <w:t xml:space="preserve"> go </w:t>
      </w:r>
      <w:r w:rsidR="00FD5CE1">
        <w:rPr>
          <w:rFonts w:hAnsiTheme="minorHAnsi" w:cstheme="minorHAnsi"/>
          <w:b/>
          <w:lang w:val="pl-PL"/>
        </w:rPr>
        <w:t xml:space="preserve">procesowi </w:t>
      </w:r>
      <w:r w:rsidR="00D63BBD">
        <w:rPr>
          <w:rFonts w:hAnsiTheme="minorHAnsi" w:cstheme="minorHAnsi"/>
          <w:b/>
          <w:lang w:val="pl-PL"/>
        </w:rPr>
        <w:t xml:space="preserve">tokenizacji. </w:t>
      </w:r>
      <w:r w:rsidR="00FD5CE1">
        <w:rPr>
          <w:rFonts w:hAnsiTheme="minorHAnsi" w:cstheme="minorHAnsi"/>
          <w:b/>
          <w:lang w:val="pl-PL"/>
        </w:rPr>
        <w:t xml:space="preserve">Zakupione na dedykowanej stronie tokeny będzie można wymieniać zarówno na kolekcjonerskie zestawy Bractwa, jak i na imienną cegiełką w Browarach Bydgoskich. </w:t>
      </w:r>
    </w:p>
    <w:p w14:paraId="6A8EE9D4" w14:textId="6D010FB6" w:rsidR="002F0664" w:rsidRDefault="007278B7" w:rsidP="00770795">
      <w:pPr>
        <w:spacing w:line="276" w:lineRule="auto"/>
        <w:jc w:val="both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 xml:space="preserve">Mazurska Manufaktura S.A., rodzinna spółka, której misją jest przywracanie na rynek regionalnych browarów o silnej wartości historycznej, zapowiedziała w kwietniu br. reaktywację piwowarskiego symbolu Kujaw, czyli Browarów Bydgoskich. Zostaną uruchomione już we wrześniu w starym, klimatycznym budynku agregatowni, znajdującej się na terenie Parku Przemysłowego w Bydgoszczy. </w:t>
      </w:r>
      <w:r w:rsidR="005E41A5">
        <w:rPr>
          <w:rFonts w:hAnsiTheme="minorHAnsi" w:cstheme="minorHAnsi"/>
          <w:lang w:val="pl-PL"/>
        </w:rPr>
        <w:t>Trwają już prace remontowe na terenie nowej inwestycji. Na miejsce sprowadzana jest także zakupiona w Niemczech instalacja</w:t>
      </w:r>
      <w:r w:rsidR="005E41A5" w:rsidRPr="005E41A5">
        <w:rPr>
          <w:rFonts w:hAnsiTheme="minorHAnsi" w:cstheme="minorHAnsi"/>
          <w:lang w:val="pl-PL"/>
        </w:rPr>
        <w:t xml:space="preserve"> o mocy na poziomie 20 tys. hl/rok. </w:t>
      </w:r>
      <w:r w:rsidR="005E41A5">
        <w:rPr>
          <w:rFonts w:hAnsiTheme="minorHAnsi" w:cstheme="minorHAnsi"/>
          <w:lang w:val="pl-PL"/>
        </w:rPr>
        <w:t xml:space="preserve">Spółka nie chce czekać jednak aż do września z produkcją piwa Bractwo. – </w:t>
      </w:r>
      <w:r w:rsidR="005E41A5" w:rsidRPr="005E41A5">
        <w:rPr>
          <w:rFonts w:hAnsiTheme="minorHAnsi" w:cstheme="minorHAnsi"/>
          <w:i/>
          <w:lang w:val="pl-PL"/>
        </w:rPr>
        <w:t>Pracujemy obecnie nad interpretacją historycznego smaku Bractwa. Chcemy cieszyć się powrotem tej marki jeszcze w czasie sezonu piwnego, tak by już teraz budować jej regionalną siłę. Wszystko po to, by przy jesiennym starcie Browarów Bydgoskich mieć już zaplecze w postaci starannie dopracowanych receptur i zbudowanej sieci dystrybucji</w:t>
      </w:r>
      <w:r w:rsidR="005E41A5">
        <w:rPr>
          <w:rFonts w:hAnsiTheme="minorHAnsi" w:cstheme="minorHAnsi"/>
          <w:lang w:val="pl-PL"/>
        </w:rPr>
        <w:t xml:space="preserve"> – mówi Jakub Gromek, </w:t>
      </w:r>
      <w:r w:rsidR="007B6D51">
        <w:rPr>
          <w:rFonts w:hAnsiTheme="minorHAnsi" w:cstheme="minorHAnsi"/>
          <w:lang w:val="pl-PL"/>
        </w:rPr>
        <w:t xml:space="preserve">bydgoszczanin i </w:t>
      </w:r>
      <w:r w:rsidR="005E41A5">
        <w:rPr>
          <w:rFonts w:hAnsiTheme="minorHAnsi" w:cstheme="minorHAnsi"/>
          <w:lang w:val="pl-PL"/>
        </w:rPr>
        <w:t xml:space="preserve">prezes Mazurskiej Manufaktury S.A. </w:t>
      </w:r>
    </w:p>
    <w:p w14:paraId="4DA2855D" w14:textId="7CE0B052" w:rsidR="00AB5F12" w:rsidRPr="00AB5F12" w:rsidRDefault="005122B4" w:rsidP="00770795">
      <w:pPr>
        <w:spacing w:line="276" w:lineRule="auto"/>
        <w:jc w:val="both"/>
        <w:rPr>
          <w:rFonts w:hAnsiTheme="minorHAnsi" w:cstheme="minorHAnsi"/>
          <w:b/>
          <w:lang w:val="pl-PL"/>
        </w:rPr>
      </w:pPr>
      <w:r>
        <w:rPr>
          <w:rFonts w:hAnsiTheme="minorHAnsi" w:cstheme="minorHAnsi"/>
          <w:b/>
          <w:lang w:val="pl-PL"/>
        </w:rPr>
        <w:t>Gratka dla kolekcjonerów i fanów Browarów Bydgoskich</w:t>
      </w:r>
    </w:p>
    <w:p w14:paraId="1308ABD1" w14:textId="5B40989B" w:rsidR="00AB5F12" w:rsidRDefault="007B6D51" w:rsidP="009C0A32">
      <w:pPr>
        <w:spacing w:line="276" w:lineRule="auto"/>
        <w:jc w:val="both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>Pierwszy rozlew piwa Bractwo</w:t>
      </w:r>
      <w:r w:rsidR="0088666E">
        <w:rPr>
          <w:rFonts w:hAnsiTheme="minorHAnsi" w:cstheme="minorHAnsi"/>
          <w:lang w:val="pl-PL"/>
        </w:rPr>
        <w:t xml:space="preserve"> w trzech wersjach (jasne pełne, bursztynowe, ciemne)</w:t>
      </w:r>
      <w:r>
        <w:rPr>
          <w:rFonts w:hAnsiTheme="minorHAnsi" w:cstheme="minorHAnsi"/>
          <w:lang w:val="pl-PL"/>
        </w:rPr>
        <w:t xml:space="preserve"> będzie realizowany już w czerwcu. Poprzedza go przygotowana dla fanów marki Bractwo i Browarów Bydgoskich specjalna akcja </w:t>
      </w:r>
      <w:r w:rsidR="00FD5CE1">
        <w:rPr>
          <w:rFonts w:hAnsiTheme="minorHAnsi" w:cstheme="minorHAnsi"/>
          <w:lang w:val="pl-PL"/>
        </w:rPr>
        <w:t xml:space="preserve">tokenizacji, </w:t>
      </w:r>
      <w:r>
        <w:rPr>
          <w:rFonts w:hAnsiTheme="minorHAnsi" w:cstheme="minorHAnsi"/>
          <w:lang w:val="pl-PL"/>
        </w:rPr>
        <w:t>realiz</w:t>
      </w:r>
      <w:r w:rsidR="005122B4">
        <w:rPr>
          <w:rFonts w:hAnsiTheme="minorHAnsi" w:cstheme="minorHAnsi"/>
          <w:lang w:val="pl-PL"/>
        </w:rPr>
        <w:t>owana na stronie Browarów. Od 19</w:t>
      </w:r>
      <w:r>
        <w:rPr>
          <w:rFonts w:hAnsiTheme="minorHAnsi" w:cstheme="minorHAnsi"/>
          <w:lang w:val="pl-PL"/>
        </w:rPr>
        <w:t xml:space="preserve"> maja</w:t>
      </w:r>
      <w:r w:rsidR="005122B4">
        <w:rPr>
          <w:rFonts w:hAnsiTheme="minorHAnsi" w:cstheme="minorHAnsi"/>
          <w:lang w:val="pl-PL"/>
        </w:rPr>
        <w:t xml:space="preserve"> do 16 czerwca br. </w:t>
      </w:r>
      <w:r>
        <w:rPr>
          <w:rFonts w:hAnsiTheme="minorHAnsi" w:cstheme="minorHAnsi"/>
          <w:lang w:val="pl-PL"/>
        </w:rPr>
        <w:t xml:space="preserve">można zakupić </w:t>
      </w:r>
      <w:r w:rsidR="005122B4">
        <w:rPr>
          <w:rFonts w:hAnsiTheme="minorHAnsi" w:cstheme="minorHAnsi"/>
          <w:lang w:val="pl-PL"/>
        </w:rPr>
        <w:t xml:space="preserve">tam </w:t>
      </w:r>
      <w:r>
        <w:rPr>
          <w:rFonts w:hAnsiTheme="minorHAnsi" w:cstheme="minorHAnsi"/>
          <w:lang w:val="pl-PL"/>
        </w:rPr>
        <w:t>dwa rodzaje tzw. tokenów, które następnie będzie można wymienić na specjalne nagrody. Osoby, które zdecydują się na zakup złotego tokenu</w:t>
      </w:r>
      <w:r w:rsidR="005B50D2">
        <w:rPr>
          <w:rFonts w:hAnsiTheme="minorHAnsi" w:cstheme="minorHAnsi"/>
          <w:lang w:val="pl-PL"/>
        </w:rPr>
        <w:t xml:space="preserve"> w cenie 100 zł</w:t>
      </w:r>
      <w:r>
        <w:rPr>
          <w:rFonts w:hAnsiTheme="minorHAnsi" w:cstheme="minorHAnsi"/>
          <w:lang w:val="pl-PL"/>
        </w:rPr>
        <w:t>, otrzymają jeszcze w czerwcu nagrodę w postaci limitowanego, kolekcjonerskiego zestawu z trzema rodzajami piwa B</w:t>
      </w:r>
      <w:r w:rsidR="0088666E">
        <w:rPr>
          <w:rFonts w:hAnsiTheme="minorHAnsi" w:cstheme="minorHAnsi"/>
          <w:lang w:val="pl-PL"/>
        </w:rPr>
        <w:t xml:space="preserve">ractwo, kuflem, szklankami i otwieraczem, a także kolekcjonerskimi kapslami i etykietami (nie pojawią się one w regularnej sprzedaży). Z kolei posiadacze bursztynowego tokenu </w:t>
      </w:r>
      <w:r w:rsidR="005B50D2">
        <w:rPr>
          <w:rFonts w:hAnsiTheme="minorHAnsi" w:cstheme="minorHAnsi"/>
          <w:lang w:val="pl-PL"/>
        </w:rPr>
        <w:t xml:space="preserve">dostępnego w cenie 200 zł </w:t>
      </w:r>
      <w:r w:rsidR="0088666E">
        <w:rPr>
          <w:rFonts w:hAnsiTheme="minorHAnsi" w:cstheme="minorHAnsi"/>
          <w:lang w:val="pl-PL"/>
        </w:rPr>
        <w:t>„wymienią” go na imienną cegiełkę w specjalnym „hall of fame” powstającym na miejscu reaktywowanych Browarów Bydgoskich. Uroczyste odsłonięcie ściany z cegiełkami odbędzie się p</w:t>
      </w:r>
      <w:r w:rsidR="005122B4">
        <w:rPr>
          <w:rFonts w:hAnsiTheme="minorHAnsi" w:cstheme="minorHAnsi"/>
          <w:lang w:val="pl-PL"/>
        </w:rPr>
        <w:t>odczas otwarcia Browarów</w:t>
      </w:r>
      <w:r w:rsidR="0088666E">
        <w:rPr>
          <w:rFonts w:hAnsiTheme="minorHAnsi" w:cstheme="minorHAnsi"/>
          <w:lang w:val="pl-PL"/>
        </w:rPr>
        <w:t xml:space="preserve">. </w:t>
      </w:r>
      <w:r w:rsidR="002177E8">
        <w:rPr>
          <w:rFonts w:hAnsiTheme="minorHAnsi" w:cstheme="minorHAnsi"/>
          <w:lang w:val="pl-PL"/>
        </w:rPr>
        <w:t>–</w:t>
      </w:r>
      <w:r w:rsidR="0088666E" w:rsidRPr="002177E8">
        <w:rPr>
          <w:rFonts w:hAnsiTheme="minorHAnsi" w:cstheme="minorHAnsi"/>
          <w:i/>
          <w:lang w:val="pl-PL"/>
        </w:rPr>
        <w:t xml:space="preserve"> </w:t>
      </w:r>
      <w:r w:rsidR="002177E8" w:rsidRPr="002177E8">
        <w:rPr>
          <w:rFonts w:hAnsiTheme="minorHAnsi" w:cstheme="minorHAnsi"/>
          <w:i/>
          <w:lang w:val="pl-PL"/>
        </w:rPr>
        <w:t>Inwestycja związana z uruchomieniem Browarów Bydgoskich to duże przedsięwzięcie, zwłaszcza dla młodej, rodzinnej spółki, takiej jak nasza. Stąd pomysł na tokenizację pierwszego rozlewu piwa Bractwo, która z jednej strony napędzi finansowo reaktywację Browarów, a z drugiej, będzie nie lada gratką dla osób z sentymentem wspominających Bractwo</w:t>
      </w:r>
      <w:r w:rsidR="00153722">
        <w:rPr>
          <w:rFonts w:hAnsiTheme="minorHAnsi" w:cstheme="minorHAnsi"/>
          <w:i/>
          <w:lang w:val="pl-PL"/>
        </w:rPr>
        <w:t>. Będzie to doskonała okazja, by budować społeczność miłośników Bractwa, którzy jako pierwsi będą mieli szansę spróbować tego historycznego trunku</w:t>
      </w:r>
      <w:r w:rsidR="002177E8" w:rsidRPr="002177E8">
        <w:rPr>
          <w:rFonts w:hAnsiTheme="minorHAnsi" w:cstheme="minorHAnsi"/>
          <w:i/>
          <w:lang w:val="pl-PL"/>
        </w:rPr>
        <w:t xml:space="preserve"> </w:t>
      </w:r>
      <w:r w:rsidR="002177E8">
        <w:rPr>
          <w:rFonts w:hAnsiTheme="minorHAnsi" w:cstheme="minorHAnsi"/>
          <w:lang w:val="pl-PL"/>
        </w:rPr>
        <w:t>– dodaje Jakub Gromek z Mazurskiej Manufaktury S.A.</w:t>
      </w:r>
    </w:p>
    <w:p w14:paraId="419E0418" w14:textId="039DCF85" w:rsidR="0088666E" w:rsidRDefault="002177E8" w:rsidP="009C0A32">
      <w:pPr>
        <w:spacing w:line="276" w:lineRule="auto"/>
        <w:jc w:val="both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lastRenderedPageBreak/>
        <w:t xml:space="preserve">Szczegóły akcji są dostępne na stronie Borwarybydgoskie.pl. </w:t>
      </w:r>
    </w:p>
    <w:p w14:paraId="1BA37D78" w14:textId="1F6EC0F9" w:rsidR="000164CE" w:rsidRDefault="000164CE" w:rsidP="009C0A32">
      <w:pPr>
        <w:spacing w:line="276" w:lineRule="auto"/>
        <w:jc w:val="both"/>
        <w:rPr>
          <w:rFonts w:hAnsiTheme="minorHAnsi" w:cstheme="minorHAnsi"/>
          <w:lang w:val="pl-PL"/>
        </w:rPr>
      </w:pPr>
    </w:p>
    <w:p w14:paraId="6C5DB41C" w14:textId="587F0401" w:rsidR="00E26374" w:rsidRDefault="00E26374" w:rsidP="00064D07">
      <w:pPr>
        <w:pStyle w:val="NormalnyWeb"/>
        <w:spacing w:before="0" w:beforeAutospacing="0" w:after="300" w:afterAutospacing="0" w:line="276" w:lineRule="auto"/>
        <w:jc w:val="both"/>
        <w:textAlignment w:val="baseline"/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0A6B7F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Mazurska Manufaktura </w:t>
      </w:r>
      <w:r w:rsidR="00771307" w:rsidRPr="000A6B7F">
        <w:rPr>
          <w:rFonts w:asciiTheme="minorHAnsi" w:hAnsiTheme="minorHAnsi" w:cstheme="minorHAnsi"/>
          <w:i/>
          <w:sz w:val="22"/>
          <w:szCs w:val="22"/>
          <w:lang w:eastAsia="en-US"/>
        </w:rPr>
        <w:t>S.A.</w:t>
      </w:r>
      <w:r w:rsidRPr="000A6B7F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to rodzinna firma z siedzibą w zabytkowym, ponad 100-letnim browarze w Szczytnie. Spółka specjalizuje się w produkcji wysokoprocentowych alkoholi rzemieślniczych klasy premium. Wśród flagowych produktów firmy można wymienić wódkę Bielik – rzemieślniczy produkt klasy premium wyróżniony m.in. w konkursie Superior Taste Award w Brukseli, jak również Wódkę z Mazur stanowiącą wizytówkę regionu </w:t>
      </w:r>
      <w:r w:rsidR="000703C1" w:rsidRPr="000A6B7F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oraz serię kraftowych nalewek. </w:t>
      </w:r>
      <w:r w:rsidR="0088666E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Spółka rozwija przywraca także na rynek historyczne, regionalne marki piwa. W sprzedaży jest już dostępne piwo Jurand, będące piwowarskim symbolem Warmii i Mazur, a wkrótce na rynku pojawi się także kujawskie piwo Bractwo, które docelowo będzie warzone w reaktywowanych przez spółkę Browarach Bydgoskich. </w:t>
      </w:r>
    </w:p>
    <w:p w14:paraId="3B454A05" w14:textId="77777777" w:rsidR="00B34B74" w:rsidRPr="00261C8E" w:rsidRDefault="00B34B74" w:rsidP="00261C8E">
      <w:pPr>
        <w:spacing w:after="100"/>
        <w:jc w:val="both"/>
        <w:rPr>
          <w:rFonts w:cstheme="minorHAnsi"/>
          <w:i/>
          <w:sz w:val="20"/>
          <w:szCs w:val="20"/>
          <w:shd w:val="clear" w:color="auto" w:fill="FFFFFF"/>
          <w:lang w:val="pl-PL"/>
        </w:rPr>
      </w:pPr>
    </w:p>
    <w:p w14:paraId="7E14CCA9" w14:textId="77777777" w:rsidR="002E4963" w:rsidRDefault="002E4963" w:rsidP="002E4963">
      <w:pPr>
        <w:pStyle w:val="Bezodstpw"/>
        <w:rPr>
          <w:rFonts w:eastAsia="Times New Roman"/>
          <w:b/>
          <w:sz w:val="20"/>
          <w:szCs w:val="20"/>
          <w:shd w:val="clear" w:color="auto" w:fill="FFFFFF"/>
          <w:lang w:val="pl-PL"/>
        </w:rPr>
      </w:pPr>
    </w:p>
    <w:p w14:paraId="36602A87" w14:textId="77777777" w:rsidR="00B72493" w:rsidRDefault="002E4963" w:rsidP="002E4963">
      <w:pPr>
        <w:pStyle w:val="Bezodstpw"/>
        <w:rPr>
          <w:rFonts w:eastAsia="Times New Roman"/>
          <w:b/>
          <w:sz w:val="20"/>
          <w:szCs w:val="20"/>
          <w:shd w:val="clear" w:color="auto" w:fill="FFFFFF"/>
          <w:lang w:val="pl-PL"/>
        </w:rPr>
      </w:pPr>
      <w:r w:rsidRPr="00DF5D54">
        <w:rPr>
          <w:rFonts w:eastAsia="Times New Roman"/>
          <w:b/>
          <w:sz w:val="20"/>
          <w:szCs w:val="20"/>
          <w:shd w:val="clear" w:color="auto" w:fill="FFFFFF"/>
          <w:lang w:val="pl-PL"/>
        </w:rPr>
        <w:t>KONTAKT DLA MEDIÓW:</w:t>
      </w:r>
      <w:r>
        <w:rPr>
          <w:rFonts w:eastAsia="Times New Roman"/>
          <w:b/>
          <w:sz w:val="20"/>
          <w:szCs w:val="20"/>
          <w:shd w:val="clear" w:color="auto" w:fill="FFFFFF"/>
          <w:lang w:val="pl-PL"/>
        </w:rPr>
        <w:t xml:space="preserve"> </w:t>
      </w:r>
    </w:p>
    <w:p w14:paraId="380B81E3" w14:textId="77777777" w:rsidR="00574882" w:rsidRDefault="002E4963" w:rsidP="002E4963">
      <w:pPr>
        <w:pStyle w:val="Bezodstpw"/>
        <w:rPr>
          <w:rFonts w:eastAsia="Times New Roman"/>
          <w:b/>
          <w:sz w:val="20"/>
          <w:szCs w:val="20"/>
          <w:shd w:val="clear" w:color="auto" w:fill="FFFFFF"/>
          <w:lang w:val="pl-PL"/>
        </w:rPr>
      </w:pPr>
      <w:r w:rsidRPr="00DF5D54">
        <w:rPr>
          <w:rFonts w:eastAsia="Times New Roman"/>
          <w:sz w:val="20"/>
          <w:szCs w:val="20"/>
          <w:shd w:val="clear" w:color="auto" w:fill="FFFFFF"/>
          <w:lang w:val="pl-PL"/>
        </w:rPr>
        <w:t>Martyna Dziopak</w:t>
      </w:r>
      <w:r>
        <w:rPr>
          <w:rFonts w:eastAsia="Times New Roman"/>
          <w:b/>
          <w:sz w:val="20"/>
          <w:szCs w:val="20"/>
          <w:shd w:val="clear" w:color="auto" w:fill="FFFFFF"/>
          <w:lang w:val="pl-PL"/>
        </w:rPr>
        <w:t xml:space="preserve">, </w:t>
      </w:r>
    </w:p>
    <w:p w14:paraId="00B32718" w14:textId="1E724393" w:rsidR="00574882" w:rsidRDefault="00CB0F8B" w:rsidP="002E4963">
      <w:pPr>
        <w:pStyle w:val="Bezodstpw"/>
        <w:rPr>
          <w:rFonts w:eastAsia="Times New Roman"/>
          <w:b/>
          <w:sz w:val="20"/>
          <w:szCs w:val="20"/>
          <w:shd w:val="clear" w:color="auto" w:fill="FFFFFF"/>
          <w:lang w:val="pl-PL"/>
        </w:rPr>
      </w:pPr>
      <w:hyperlink r:id="rId9" w:history="1">
        <w:r w:rsidR="002E4963" w:rsidRPr="00DF5D54">
          <w:rPr>
            <w:rStyle w:val="Hipercze"/>
            <w:rFonts w:eastAsia="Times New Roman" w:cstheme="minorHAnsi"/>
            <w:sz w:val="20"/>
            <w:szCs w:val="20"/>
            <w:shd w:val="clear" w:color="auto" w:fill="FFFFFF"/>
            <w:lang w:val="pl-PL"/>
          </w:rPr>
          <w:t>martyna.dziopak@goodonepr.pl</w:t>
        </w:r>
      </w:hyperlink>
    </w:p>
    <w:p w14:paraId="7EFC66C0" w14:textId="41875ACC" w:rsidR="002E4963" w:rsidRDefault="002E4963" w:rsidP="002E4963">
      <w:pPr>
        <w:pStyle w:val="Bezodstpw"/>
        <w:rPr>
          <w:rFonts w:eastAsia="Times New Roman"/>
          <w:sz w:val="20"/>
          <w:szCs w:val="20"/>
          <w:shd w:val="clear" w:color="auto" w:fill="FFFFFF"/>
          <w:lang w:val="pl-PL"/>
        </w:rPr>
      </w:pPr>
      <w:r w:rsidRPr="00DF5D54">
        <w:rPr>
          <w:rFonts w:eastAsia="Times New Roman"/>
          <w:sz w:val="20"/>
          <w:szCs w:val="20"/>
          <w:shd w:val="clear" w:color="auto" w:fill="FFFFFF"/>
          <w:lang w:val="pl-PL"/>
        </w:rPr>
        <w:t>+48</w:t>
      </w:r>
      <w:r>
        <w:rPr>
          <w:rFonts w:eastAsia="Times New Roman"/>
          <w:sz w:val="20"/>
          <w:szCs w:val="20"/>
          <w:shd w:val="clear" w:color="auto" w:fill="FFFFFF"/>
          <w:lang w:val="pl-PL"/>
        </w:rPr>
        <w:t> </w:t>
      </w:r>
      <w:r w:rsidRPr="00DF5D54">
        <w:rPr>
          <w:rFonts w:eastAsia="Times New Roman"/>
          <w:sz w:val="20"/>
          <w:szCs w:val="20"/>
          <w:shd w:val="clear" w:color="auto" w:fill="FFFFFF"/>
          <w:lang w:val="pl-PL"/>
        </w:rPr>
        <w:t>7</w:t>
      </w:r>
      <w:r>
        <w:rPr>
          <w:rFonts w:eastAsia="Times New Roman"/>
          <w:sz w:val="20"/>
          <w:szCs w:val="20"/>
          <w:shd w:val="clear" w:color="auto" w:fill="FFFFFF"/>
          <w:lang w:val="pl-PL"/>
        </w:rPr>
        <w:t>39 060</w:t>
      </w:r>
      <w:r w:rsidR="00B72493">
        <w:rPr>
          <w:rFonts w:eastAsia="Times New Roman"/>
          <w:sz w:val="20"/>
          <w:szCs w:val="20"/>
          <w:shd w:val="clear" w:color="auto" w:fill="FFFFFF"/>
          <w:lang w:val="pl-PL"/>
        </w:rPr>
        <w:t> </w:t>
      </w:r>
      <w:r>
        <w:rPr>
          <w:rFonts w:eastAsia="Times New Roman"/>
          <w:sz w:val="20"/>
          <w:szCs w:val="20"/>
          <w:shd w:val="clear" w:color="auto" w:fill="FFFFFF"/>
          <w:lang w:val="pl-PL"/>
        </w:rPr>
        <w:t>588</w:t>
      </w:r>
    </w:p>
    <w:p w14:paraId="1882436D" w14:textId="77777777" w:rsidR="002E4963" w:rsidRPr="00500DCF" w:rsidRDefault="002E4963" w:rsidP="002E4963">
      <w:pPr>
        <w:spacing w:after="100" w:line="360" w:lineRule="auto"/>
        <w:jc w:val="both"/>
        <w:rPr>
          <w:rFonts w:ascii="Times New Roman"/>
          <w:sz w:val="24"/>
          <w:szCs w:val="24"/>
          <w:lang w:val="pl-PL"/>
        </w:rPr>
      </w:pPr>
    </w:p>
    <w:p w14:paraId="5AA77D13" w14:textId="77777777" w:rsidR="002E4963" w:rsidRDefault="002E4963" w:rsidP="00AB5485">
      <w:pPr>
        <w:jc w:val="both"/>
        <w:rPr>
          <w:b/>
          <w:lang w:val="pl-PL"/>
        </w:rPr>
      </w:pPr>
    </w:p>
    <w:p w14:paraId="5607BEDA" w14:textId="0231899D" w:rsidR="008D0951" w:rsidRDefault="008D0951" w:rsidP="00AB5485">
      <w:pPr>
        <w:jc w:val="both"/>
        <w:rPr>
          <w:b/>
          <w:lang w:val="pl-PL"/>
        </w:rPr>
      </w:pPr>
    </w:p>
    <w:p w14:paraId="690E2B9C" w14:textId="2D549305" w:rsidR="00AB5485" w:rsidRPr="00792BBC" w:rsidRDefault="00AB5485">
      <w:pPr>
        <w:rPr>
          <w:b/>
          <w:lang w:val="pl-PL"/>
        </w:rPr>
      </w:pPr>
    </w:p>
    <w:sectPr w:rsidR="00AB5485" w:rsidRPr="00792BBC" w:rsidSect="00AC51EC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98FE2" w14:textId="77777777" w:rsidR="00CB0F8B" w:rsidRDefault="00CB0F8B" w:rsidP="00F6611F">
      <w:pPr>
        <w:spacing w:after="0" w:line="240" w:lineRule="auto"/>
      </w:pPr>
      <w:r>
        <w:separator/>
      </w:r>
    </w:p>
  </w:endnote>
  <w:endnote w:type="continuationSeparator" w:id="0">
    <w:p w14:paraId="51D60C53" w14:textId="77777777" w:rsidR="00CB0F8B" w:rsidRDefault="00CB0F8B" w:rsidP="00F6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8A850" w14:textId="77777777" w:rsidR="00810BF6" w:rsidRDefault="00810BF6" w:rsidP="00E03D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53D393" w14:textId="77777777" w:rsidR="00810BF6" w:rsidRDefault="00810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ED5A3" w14:textId="0C9B2180" w:rsidR="00810BF6" w:rsidRDefault="00810BF6" w:rsidP="00E03D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36BA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1FB34A1" w14:textId="77777777" w:rsidR="00810BF6" w:rsidRDefault="00810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AA4ED" w14:textId="77777777" w:rsidR="00CB0F8B" w:rsidRDefault="00CB0F8B" w:rsidP="00F6611F">
      <w:pPr>
        <w:spacing w:after="0" w:line="240" w:lineRule="auto"/>
      </w:pPr>
      <w:r>
        <w:separator/>
      </w:r>
    </w:p>
  </w:footnote>
  <w:footnote w:type="continuationSeparator" w:id="0">
    <w:p w14:paraId="29276277" w14:textId="77777777" w:rsidR="00CB0F8B" w:rsidRDefault="00CB0F8B" w:rsidP="00F66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17524"/>
    <w:multiLevelType w:val="multilevel"/>
    <w:tmpl w:val="5046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E85920"/>
    <w:multiLevelType w:val="hybridMultilevel"/>
    <w:tmpl w:val="F68CD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F4E2B"/>
    <w:multiLevelType w:val="hybridMultilevel"/>
    <w:tmpl w:val="25E41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B4503"/>
    <w:multiLevelType w:val="hybridMultilevel"/>
    <w:tmpl w:val="AB3E0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B68B6"/>
    <w:multiLevelType w:val="multilevel"/>
    <w:tmpl w:val="D460F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C17638"/>
    <w:multiLevelType w:val="multilevel"/>
    <w:tmpl w:val="178A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BC"/>
    <w:rsid w:val="000113DD"/>
    <w:rsid w:val="0001511F"/>
    <w:rsid w:val="0001646D"/>
    <w:rsid w:val="000164CE"/>
    <w:rsid w:val="00021EBA"/>
    <w:rsid w:val="00023AB8"/>
    <w:rsid w:val="000244D6"/>
    <w:rsid w:val="000363E8"/>
    <w:rsid w:val="000507E0"/>
    <w:rsid w:val="0006067A"/>
    <w:rsid w:val="000642AB"/>
    <w:rsid w:val="00064D07"/>
    <w:rsid w:val="000702CB"/>
    <w:rsid w:val="000703C1"/>
    <w:rsid w:val="00071C4D"/>
    <w:rsid w:val="000729E5"/>
    <w:rsid w:val="000953F2"/>
    <w:rsid w:val="000A2B32"/>
    <w:rsid w:val="000A5280"/>
    <w:rsid w:val="000A6B7F"/>
    <w:rsid w:val="000B5C94"/>
    <w:rsid w:val="000E2378"/>
    <w:rsid w:val="000F4C09"/>
    <w:rsid w:val="00117651"/>
    <w:rsid w:val="00123DB5"/>
    <w:rsid w:val="00134C69"/>
    <w:rsid w:val="00153722"/>
    <w:rsid w:val="001704E9"/>
    <w:rsid w:val="00177306"/>
    <w:rsid w:val="00190751"/>
    <w:rsid w:val="001A56E7"/>
    <w:rsid w:val="001B1A75"/>
    <w:rsid w:val="001B7EE8"/>
    <w:rsid w:val="001C0901"/>
    <w:rsid w:val="001C6D62"/>
    <w:rsid w:val="001D7ADA"/>
    <w:rsid w:val="001E1B78"/>
    <w:rsid w:val="001F0A8E"/>
    <w:rsid w:val="001F14AC"/>
    <w:rsid w:val="001F209C"/>
    <w:rsid w:val="001F28B1"/>
    <w:rsid w:val="001F2E08"/>
    <w:rsid w:val="001F5346"/>
    <w:rsid w:val="002061E1"/>
    <w:rsid w:val="002177E8"/>
    <w:rsid w:val="00217EE8"/>
    <w:rsid w:val="002339CF"/>
    <w:rsid w:val="002353CA"/>
    <w:rsid w:val="00236BA3"/>
    <w:rsid w:val="00261BF5"/>
    <w:rsid w:val="00261C8E"/>
    <w:rsid w:val="00271B31"/>
    <w:rsid w:val="00281EC8"/>
    <w:rsid w:val="00284458"/>
    <w:rsid w:val="00285D11"/>
    <w:rsid w:val="00286254"/>
    <w:rsid w:val="00292CEC"/>
    <w:rsid w:val="002932D1"/>
    <w:rsid w:val="00294AF7"/>
    <w:rsid w:val="002C12C6"/>
    <w:rsid w:val="002D5ABB"/>
    <w:rsid w:val="002E4963"/>
    <w:rsid w:val="002E5A48"/>
    <w:rsid w:val="002F0664"/>
    <w:rsid w:val="002F1471"/>
    <w:rsid w:val="002F1B16"/>
    <w:rsid w:val="002F2220"/>
    <w:rsid w:val="003452D0"/>
    <w:rsid w:val="00354B5B"/>
    <w:rsid w:val="00382FA6"/>
    <w:rsid w:val="0038434B"/>
    <w:rsid w:val="00391A85"/>
    <w:rsid w:val="00391BCF"/>
    <w:rsid w:val="003C23C3"/>
    <w:rsid w:val="003D0383"/>
    <w:rsid w:val="003D4D6F"/>
    <w:rsid w:val="003D6831"/>
    <w:rsid w:val="003F1A03"/>
    <w:rsid w:val="003F582E"/>
    <w:rsid w:val="00406142"/>
    <w:rsid w:val="00415A25"/>
    <w:rsid w:val="00416D2D"/>
    <w:rsid w:val="00417E13"/>
    <w:rsid w:val="004231E5"/>
    <w:rsid w:val="004260F1"/>
    <w:rsid w:val="004261E6"/>
    <w:rsid w:val="004471E1"/>
    <w:rsid w:val="00461791"/>
    <w:rsid w:val="00473EB5"/>
    <w:rsid w:val="00476B97"/>
    <w:rsid w:val="0049177A"/>
    <w:rsid w:val="004C1B58"/>
    <w:rsid w:val="004C572E"/>
    <w:rsid w:val="004D7FB4"/>
    <w:rsid w:val="004E28AF"/>
    <w:rsid w:val="00500EA7"/>
    <w:rsid w:val="00512087"/>
    <w:rsid w:val="005122B4"/>
    <w:rsid w:val="0051642C"/>
    <w:rsid w:val="00524EEC"/>
    <w:rsid w:val="00541FB4"/>
    <w:rsid w:val="0055424A"/>
    <w:rsid w:val="0056094B"/>
    <w:rsid w:val="0056667C"/>
    <w:rsid w:val="00573EF3"/>
    <w:rsid w:val="00574882"/>
    <w:rsid w:val="00575DD6"/>
    <w:rsid w:val="0057784C"/>
    <w:rsid w:val="00577DEA"/>
    <w:rsid w:val="0058744D"/>
    <w:rsid w:val="00591F82"/>
    <w:rsid w:val="005928D5"/>
    <w:rsid w:val="005A1335"/>
    <w:rsid w:val="005A4CF4"/>
    <w:rsid w:val="005A695E"/>
    <w:rsid w:val="005B50D2"/>
    <w:rsid w:val="005B6CB1"/>
    <w:rsid w:val="005D002F"/>
    <w:rsid w:val="005E41A5"/>
    <w:rsid w:val="005F294A"/>
    <w:rsid w:val="00610B1C"/>
    <w:rsid w:val="006155A7"/>
    <w:rsid w:val="00621639"/>
    <w:rsid w:val="00631532"/>
    <w:rsid w:val="00641079"/>
    <w:rsid w:val="00645DF8"/>
    <w:rsid w:val="00652764"/>
    <w:rsid w:val="00684862"/>
    <w:rsid w:val="006D3B2A"/>
    <w:rsid w:val="006E29E9"/>
    <w:rsid w:val="006E5B2F"/>
    <w:rsid w:val="006F26FC"/>
    <w:rsid w:val="00713B1C"/>
    <w:rsid w:val="007218E8"/>
    <w:rsid w:val="00723FC7"/>
    <w:rsid w:val="00725FA0"/>
    <w:rsid w:val="007278B7"/>
    <w:rsid w:val="00731BEA"/>
    <w:rsid w:val="00741175"/>
    <w:rsid w:val="0074466D"/>
    <w:rsid w:val="00747D2B"/>
    <w:rsid w:val="00762153"/>
    <w:rsid w:val="00762429"/>
    <w:rsid w:val="00770795"/>
    <w:rsid w:val="00771307"/>
    <w:rsid w:val="00772956"/>
    <w:rsid w:val="00777532"/>
    <w:rsid w:val="00786AC2"/>
    <w:rsid w:val="00792BBC"/>
    <w:rsid w:val="007B37DA"/>
    <w:rsid w:val="007B6D51"/>
    <w:rsid w:val="007C0673"/>
    <w:rsid w:val="007C2612"/>
    <w:rsid w:val="007C6B82"/>
    <w:rsid w:val="007D5C53"/>
    <w:rsid w:val="007D6579"/>
    <w:rsid w:val="007D6FF1"/>
    <w:rsid w:val="00810BF6"/>
    <w:rsid w:val="0081449E"/>
    <w:rsid w:val="00816500"/>
    <w:rsid w:val="0081791D"/>
    <w:rsid w:val="008253FA"/>
    <w:rsid w:val="00834A17"/>
    <w:rsid w:val="00840379"/>
    <w:rsid w:val="0084223B"/>
    <w:rsid w:val="00850B78"/>
    <w:rsid w:val="00856EEA"/>
    <w:rsid w:val="00860A48"/>
    <w:rsid w:val="008742A6"/>
    <w:rsid w:val="0088666E"/>
    <w:rsid w:val="00887EE3"/>
    <w:rsid w:val="008A44D0"/>
    <w:rsid w:val="008C24E4"/>
    <w:rsid w:val="008D0951"/>
    <w:rsid w:val="008D1DAC"/>
    <w:rsid w:val="008E7F0F"/>
    <w:rsid w:val="008F03B2"/>
    <w:rsid w:val="008F43C2"/>
    <w:rsid w:val="009009AA"/>
    <w:rsid w:val="009072B4"/>
    <w:rsid w:val="00922C37"/>
    <w:rsid w:val="009258C2"/>
    <w:rsid w:val="0093344B"/>
    <w:rsid w:val="00950E35"/>
    <w:rsid w:val="00957334"/>
    <w:rsid w:val="0097754F"/>
    <w:rsid w:val="009A0445"/>
    <w:rsid w:val="009A10B4"/>
    <w:rsid w:val="009A2777"/>
    <w:rsid w:val="009A3500"/>
    <w:rsid w:val="009B083F"/>
    <w:rsid w:val="009C0A32"/>
    <w:rsid w:val="009E550C"/>
    <w:rsid w:val="009E59A1"/>
    <w:rsid w:val="009F3692"/>
    <w:rsid w:val="009F5DCB"/>
    <w:rsid w:val="00A023B5"/>
    <w:rsid w:val="00A2612F"/>
    <w:rsid w:val="00A37E1C"/>
    <w:rsid w:val="00A46B5E"/>
    <w:rsid w:val="00A50B87"/>
    <w:rsid w:val="00A50CFF"/>
    <w:rsid w:val="00A50D29"/>
    <w:rsid w:val="00A712D2"/>
    <w:rsid w:val="00A715D5"/>
    <w:rsid w:val="00A742DA"/>
    <w:rsid w:val="00A74B9A"/>
    <w:rsid w:val="00A75E0E"/>
    <w:rsid w:val="00A76A8C"/>
    <w:rsid w:val="00A76AF6"/>
    <w:rsid w:val="00A97155"/>
    <w:rsid w:val="00AA391B"/>
    <w:rsid w:val="00AB01E3"/>
    <w:rsid w:val="00AB2509"/>
    <w:rsid w:val="00AB5485"/>
    <w:rsid w:val="00AB5F12"/>
    <w:rsid w:val="00AC39FD"/>
    <w:rsid w:val="00AC51EC"/>
    <w:rsid w:val="00AD1504"/>
    <w:rsid w:val="00AD2E84"/>
    <w:rsid w:val="00AD6F5D"/>
    <w:rsid w:val="00AE3B88"/>
    <w:rsid w:val="00AF6F66"/>
    <w:rsid w:val="00B01C2E"/>
    <w:rsid w:val="00B13309"/>
    <w:rsid w:val="00B16DB5"/>
    <w:rsid w:val="00B21A1A"/>
    <w:rsid w:val="00B33232"/>
    <w:rsid w:val="00B34B74"/>
    <w:rsid w:val="00B37D5C"/>
    <w:rsid w:val="00B5120F"/>
    <w:rsid w:val="00B542D8"/>
    <w:rsid w:val="00B561B6"/>
    <w:rsid w:val="00B72493"/>
    <w:rsid w:val="00B803C3"/>
    <w:rsid w:val="00B828B8"/>
    <w:rsid w:val="00B9603C"/>
    <w:rsid w:val="00BB609D"/>
    <w:rsid w:val="00BC184F"/>
    <w:rsid w:val="00BC541E"/>
    <w:rsid w:val="00BC767A"/>
    <w:rsid w:val="00C002E1"/>
    <w:rsid w:val="00C142D0"/>
    <w:rsid w:val="00C178BD"/>
    <w:rsid w:val="00C219B5"/>
    <w:rsid w:val="00C32B72"/>
    <w:rsid w:val="00C51156"/>
    <w:rsid w:val="00C70CDD"/>
    <w:rsid w:val="00C909CB"/>
    <w:rsid w:val="00C9407F"/>
    <w:rsid w:val="00C96782"/>
    <w:rsid w:val="00CB0F8B"/>
    <w:rsid w:val="00CC0473"/>
    <w:rsid w:val="00CD12D7"/>
    <w:rsid w:val="00CD1BCE"/>
    <w:rsid w:val="00CD714A"/>
    <w:rsid w:val="00CE68B5"/>
    <w:rsid w:val="00CE7992"/>
    <w:rsid w:val="00CF11A2"/>
    <w:rsid w:val="00CF16BF"/>
    <w:rsid w:val="00CF25B5"/>
    <w:rsid w:val="00CF6DFD"/>
    <w:rsid w:val="00D03387"/>
    <w:rsid w:val="00D2596E"/>
    <w:rsid w:val="00D4789C"/>
    <w:rsid w:val="00D54366"/>
    <w:rsid w:val="00D55380"/>
    <w:rsid w:val="00D57BB8"/>
    <w:rsid w:val="00D63BBD"/>
    <w:rsid w:val="00D80660"/>
    <w:rsid w:val="00D828CA"/>
    <w:rsid w:val="00D87095"/>
    <w:rsid w:val="00D90F7F"/>
    <w:rsid w:val="00DA0BF5"/>
    <w:rsid w:val="00DA19D7"/>
    <w:rsid w:val="00DC2364"/>
    <w:rsid w:val="00DC693F"/>
    <w:rsid w:val="00DD3922"/>
    <w:rsid w:val="00DD7D25"/>
    <w:rsid w:val="00DE3D06"/>
    <w:rsid w:val="00DE40AD"/>
    <w:rsid w:val="00E03D65"/>
    <w:rsid w:val="00E1166E"/>
    <w:rsid w:val="00E21D4F"/>
    <w:rsid w:val="00E22937"/>
    <w:rsid w:val="00E257BF"/>
    <w:rsid w:val="00E26374"/>
    <w:rsid w:val="00E4358A"/>
    <w:rsid w:val="00E56BF9"/>
    <w:rsid w:val="00E86903"/>
    <w:rsid w:val="00EA3870"/>
    <w:rsid w:val="00EB08AB"/>
    <w:rsid w:val="00EC1CE0"/>
    <w:rsid w:val="00EC4D57"/>
    <w:rsid w:val="00EC7DDB"/>
    <w:rsid w:val="00EF03C9"/>
    <w:rsid w:val="00EF4C8B"/>
    <w:rsid w:val="00F13F68"/>
    <w:rsid w:val="00F23D11"/>
    <w:rsid w:val="00F275B6"/>
    <w:rsid w:val="00F55EAD"/>
    <w:rsid w:val="00F636B9"/>
    <w:rsid w:val="00F6611F"/>
    <w:rsid w:val="00F754CF"/>
    <w:rsid w:val="00F85B64"/>
    <w:rsid w:val="00FA7A4E"/>
    <w:rsid w:val="00FB0087"/>
    <w:rsid w:val="00FB05DF"/>
    <w:rsid w:val="00FB373E"/>
    <w:rsid w:val="00FB3A5B"/>
    <w:rsid w:val="00FC60E8"/>
    <w:rsid w:val="00FC6B52"/>
    <w:rsid w:val="00FD2682"/>
    <w:rsid w:val="00FD2EEC"/>
    <w:rsid w:val="00FD333C"/>
    <w:rsid w:val="00FD5CE1"/>
    <w:rsid w:val="00FE10AA"/>
    <w:rsid w:val="00FE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6383AA"/>
  <w15:docId w15:val="{948E87C9-6D95-4412-8194-ADA923AB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828CA"/>
    <w:pPr>
      <w:spacing w:before="100" w:beforeAutospacing="1" w:after="100" w:afterAutospacing="1" w:line="240" w:lineRule="auto"/>
      <w:outlineLvl w:val="1"/>
    </w:pPr>
    <w:rPr>
      <w:rFonts w:ascii="Times New Roman"/>
      <w:b/>
      <w:bCs/>
      <w:sz w:val="36"/>
      <w:szCs w:val="36"/>
      <w:lang w:val="pl-PL" w:eastAsia="pl-PL"/>
    </w:rPr>
  </w:style>
  <w:style w:type="paragraph" w:styleId="Nagwek3">
    <w:name w:val="heading 3"/>
    <w:basedOn w:val="Normalny"/>
    <w:link w:val="Nagwek3Znak"/>
    <w:uiPriority w:val="9"/>
    <w:qFormat/>
    <w:rsid w:val="00D828CA"/>
    <w:pPr>
      <w:spacing w:before="100" w:beforeAutospacing="1" w:after="100" w:afterAutospacing="1" w:line="240" w:lineRule="auto"/>
      <w:outlineLvl w:val="2"/>
    </w:pPr>
    <w:rPr>
      <w:rFonts w:ascii="Times New Roman"/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7D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B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61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11F"/>
  </w:style>
  <w:style w:type="paragraph" w:styleId="Stopka">
    <w:name w:val="footer"/>
    <w:basedOn w:val="Normalny"/>
    <w:link w:val="StopkaZnak"/>
    <w:uiPriority w:val="99"/>
    <w:unhideWhenUsed/>
    <w:rsid w:val="00F661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11F"/>
  </w:style>
  <w:style w:type="character" w:styleId="Hipercze">
    <w:name w:val="Hyperlink"/>
    <w:basedOn w:val="Domylnaczcionkaakapitu"/>
    <w:uiPriority w:val="99"/>
    <w:unhideWhenUsed/>
    <w:rsid w:val="00AD150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150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5D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5D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5D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D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D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1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E4963"/>
    <w:pPr>
      <w:spacing w:after="0" w:line="240" w:lineRule="auto"/>
    </w:pPr>
    <w:rPr>
      <w:rFonts w:eastAsiaTheme="minorHAnsi" w:hAnsiTheme="minorHAnsi" w:cstheme="minorBid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E4963"/>
    <w:pPr>
      <w:spacing w:after="0" w:line="240" w:lineRule="auto"/>
    </w:pPr>
    <w:rPr>
      <w:rFonts w:eastAsiaTheme="minorEastAsia" w:hAnsiTheme="minorHAnsi" w:cstheme="minorBidi"/>
      <w:lang w:val="cs-CZ" w:eastAsia="pl-PL"/>
    </w:rPr>
  </w:style>
  <w:style w:type="paragraph" w:styleId="NormalnyWeb">
    <w:name w:val="Normal (Web)"/>
    <w:basedOn w:val="Normalny"/>
    <w:uiPriority w:val="99"/>
    <w:semiHidden/>
    <w:unhideWhenUsed/>
    <w:rsid w:val="00271B31"/>
    <w:pPr>
      <w:spacing w:before="100" w:beforeAutospacing="1" w:after="100" w:afterAutospacing="1" w:line="240" w:lineRule="auto"/>
    </w:pPr>
    <w:rPr>
      <w:rFonts w:ascii="Times New Roman"/>
      <w:sz w:val="24"/>
      <w:szCs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6A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6A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6A8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73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73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7334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rsid w:val="00631532"/>
  </w:style>
  <w:style w:type="character" w:customStyle="1" w:styleId="Nagwek2Znak">
    <w:name w:val="Nagłówek 2 Znak"/>
    <w:basedOn w:val="Domylnaczcionkaakapitu"/>
    <w:link w:val="Nagwek2"/>
    <w:uiPriority w:val="9"/>
    <w:rsid w:val="00D828CA"/>
    <w:rPr>
      <w:rFonts w:ascii="Times New Roman"/>
      <w:b/>
      <w:bCs/>
      <w:sz w:val="36"/>
      <w:szCs w:val="36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828CA"/>
    <w:rPr>
      <w:rFonts w:ascii="Times New Roman"/>
      <w:b/>
      <w:bCs/>
      <w:sz w:val="27"/>
      <w:szCs w:val="27"/>
      <w:lang w:val="pl-PL" w:eastAsia="pl-PL"/>
    </w:rPr>
  </w:style>
  <w:style w:type="paragraph" w:customStyle="1" w:styleId="lead">
    <w:name w:val="lead"/>
    <w:basedOn w:val="Normalny"/>
    <w:rsid w:val="00D828CA"/>
    <w:pPr>
      <w:spacing w:before="100" w:beforeAutospacing="1" w:after="100" w:afterAutospacing="1" w:line="240" w:lineRule="auto"/>
    </w:pPr>
    <w:rPr>
      <w:rFonts w:ascii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D828CA"/>
    <w:rPr>
      <w:b/>
      <w:bCs/>
    </w:rPr>
  </w:style>
  <w:style w:type="character" w:styleId="Uwydatnienie">
    <w:name w:val="Emphasis"/>
    <w:basedOn w:val="Domylnaczcionkaakapitu"/>
    <w:uiPriority w:val="20"/>
    <w:qFormat/>
    <w:rsid w:val="00E257BF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7D25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6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689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C3C3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5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04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50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8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2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129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0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1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409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00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38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436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241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9424018">
                                                  <w:marLeft w:val="17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441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56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7443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8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57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3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971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118409">
                                                  <w:marLeft w:val="17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2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1043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8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0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2634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2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94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179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76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6604215">
                                                  <w:marLeft w:val="17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494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6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6500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79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73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73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459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347648">
                                                  <w:marLeft w:val="17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tyna.dziopak@goodonep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AF78C-8C56-4E83-A188-7FC5A67B2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588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myszka</dc:creator>
  <cp:keywords/>
  <dc:description/>
  <cp:lastModifiedBy>GoodOnePR</cp:lastModifiedBy>
  <cp:revision>5</cp:revision>
  <dcterms:created xsi:type="dcterms:W3CDTF">2021-05-17T11:58:00Z</dcterms:created>
  <dcterms:modified xsi:type="dcterms:W3CDTF">2021-05-20T05:58:00Z</dcterms:modified>
</cp:coreProperties>
</file>