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4BEE" w14:textId="0964F84E" w:rsidR="00620901" w:rsidRDefault="00A36966">
      <w:r>
        <w:t xml:space="preserve">Informacja prasowa                                                                                              Warszawa, </w:t>
      </w:r>
      <w:r w:rsidR="00AA2E15">
        <w:t xml:space="preserve">2 czerwca </w:t>
      </w:r>
      <w:r>
        <w:t>2021 r.</w:t>
      </w:r>
    </w:p>
    <w:p w14:paraId="7EA2B3DC" w14:textId="77777777" w:rsidR="00620901" w:rsidRDefault="00A36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Czekoladowo-kawowa kooperacja. Manufaktura Czekolady </w:t>
      </w:r>
      <w:proofErr w:type="spellStart"/>
      <w:r>
        <w:rPr>
          <w:b/>
          <w:sz w:val="28"/>
          <w:szCs w:val="28"/>
        </w:rPr>
        <w:t>Chocolate</w:t>
      </w:r>
      <w:proofErr w:type="spellEnd"/>
      <w:r>
        <w:rPr>
          <w:b/>
          <w:sz w:val="28"/>
          <w:szCs w:val="28"/>
        </w:rPr>
        <w:t xml:space="preserve"> Story i palarnia kawy HAYB ze wspólnym projektem</w:t>
      </w:r>
    </w:p>
    <w:p w14:paraId="42DB0D49" w14:textId="58B147CE" w:rsidR="00620901" w:rsidRDefault="00A369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wspólnego ma tabliczka czekolady i filiżanka kawy? Pionier w zakresie produkcji czekolad bean-to-bar, Manufaktura Czekolady </w:t>
      </w:r>
      <w:proofErr w:type="spellStart"/>
      <w:r>
        <w:rPr>
          <w:b/>
          <w:sz w:val="24"/>
          <w:szCs w:val="24"/>
        </w:rPr>
        <w:t>Chocolate</w:t>
      </w:r>
      <w:proofErr w:type="spellEnd"/>
      <w:r>
        <w:rPr>
          <w:b/>
          <w:sz w:val="24"/>
          <w:szCs w:val="24"/>
        </w:rPr>
        <w:t xml:space="preserve"> Story i palarnia kawy </w:t>
      </w:r>
      <w:proofErr w:type="spellStart"/>
      <w:r>
        <w:rPr>
          <w:b/>
          <w:sz w:val="24"/>
          <w:szCs w:val="24"/>
        </w:rPr>
        <w:t>speciality</w:t>
      </w:r>
      <w:proofErr w:type="spellEnd"/>
      <w:r>
        <w:rPr>
          <w:b/>
          <w:sz w:val="24"/>
          <w:szCs w:val="24"/>
        </w:rPr>
        <w:t xml:space="preserve"> HAYB, udowadniają jak wiele! Oba produkty pochodzą z ziarna, a sparowane smakują jeszcze lepiej. Firmy połączyły swoje siły, efektem czego jest wspólna </w:t>
      </w:r>
      <w:proofErr w:type="spellStart"/>
      <w:r>
        <w:rPr>
          <w:b/>
          <w:sz w:val="24"/>
          <w:szCs w:val="24"/>
        </w:rPr>
        <w:t>minikolekcja</w:t>
      </w:r>
      <w:proofErr w:type="spellEnd"/>
      <w:r>
        <w:rPr>
          <w:b/>
          <w:sz w:val="24"/>
          <w:szCs w:val="24"/>
        </w:rPr>
        <w:t xml:space="preserve"> czekolad oraz lizaków. Od </w:t>
      </w:r>
      <w:r w:rsidR="00AA2E15">
        <w:rPr>
          <w:b/>
          <w:sz w:val="24"/>
          <w:szCs w:val="24"/>
        </w:rPr>
        <w:t xml:space="preserve">początku </w:t>
      </w:r>
      <w:r>
        <w:rPr>
          <w:b/>
          <w:sz w:val="24"/>
          <w:szCs w:val="24"/>
        </w:rPr>
        <w:t>czerwca można zakupić je m.in. w jednym z największych kawowych sklepów internetowych w Europie – Coffeedesk.pl.</w:t>
      </w:r>
    </w:p>
    <w:p w14:paraId="689987DA" w14:textId="103B6CE0" w:rsidR="00620901" w:rsidRDefault="00A36966">
      <w:pPr>
        <w:jc w:val="both"/>
      </w:pPr>
      <w:r>
        <w:rPr>
          <w:color w:val="000000"/>
          <w:sz w:val="24"/>
          <w:szCs w:val="24"/>
          <w:highlight w:val="white"/>
        </w:rPr>
        <w:t xml:space="preserve">W </w:t>
      </w:r>
      <w:r>
        <w:t xml:space="preserve">ramach kooperacji HAYB x Manufaktura Czekolady </w:t>
      </w:r>
      <w:proofErr w:type="spellStart"/>
      <w:r>
        <w:t>Chocolate</w:t>
      </w:r>
      <w:proofErr w:type="spellEnd"/>
      <w:r>
        <w:t xml:space="preserve"> Story powstały dwie tabliczki czekolady, obie z 6-procentowym dodatkiem ziarna kawy espresso Brazylia </w:t>
      </w:r>
      <w:proofErr w:type="spellStart"/>
      <w:r>
        <w:t>Cerrado</w:t>
      </w:r>
      <w:proofErr w:type="spellEnd"/>
      <w:r>
        <w:t>, wypalonego przez HAYB oraz lizaki, które można zjeść lub rozpuścić w kubku gorącego mleka, w trzech smakach: Cap</w:t>
      </w:r>
      <w:r w:rsidR="004968DF">
        <w:t>p</w:t>
      </w:r>
      <w:r>
        <w:t xml:space="preserve">uccino, </w:t>
      </w:r>
      <w:proofErr w:type="spellStart"/>
      <w:r>
        <w:t>Raspberry</w:t>
      </w:r>
      <w:proofErr w:type="spellEnd"/>
      <w:r>
        <w:t xml:space="preserve"> </w:t>
      </w:r>
      <w:proofErr w:type="spellStart"/>
      <w:r>
        <w:t>Caffe</w:t>
      </w:r>
      <w:proofErr w:type="spellEnd"/>
      <w:r>
        <w:t xml:space="preserve"> oraz </w:t>
      </w:r>
      <w:proofErr w:type="spellStart"/>
      <w:r>
        <w:t>Caffe</w:t>
      </w:r>
      <w:proofErr w:type="spellEnd"/>
      <w:r>
        <w:t xml:space="preserve"> Latte.</w:t>
      </w:r>
    </w:p>
    <w:p w14:paraId="64FDAA55" w14:textId="4AD7627A" w:rsidR="00620901" w:rsidRDefault="004968DF">
      <w:pPr>
        <w:jc w:val="both"/>
      </w:pPr>
      <w:r>
        <w:t>–</w:t>
      </w:r>
      <w:r w:rsidR="00A36966">
        <w:rPr>
          <w:i/>
        </w:rPr>
        <w:t xml:space="preserve"> Tabliczki czekolady z kooperacji z palarnią kawy HAYB, powstały zgodnie z filozofią bean-to-bar, czyli od ziarna do tabliczki. Ich bazą jest ziarno kakaowca pochodzące z Wenezueli, które prażyliśmy w naszej manufakturze w Łomiankach, a następnie poddaliśmy kolejnym procesom dodając do nich drobno zmieloną kawę, po to by osiągnąć idealne i najpyszniejsze połączenie</w:t>
      </w:r>
      <w:r w:rsidR="00A36966">
        <w:t xml:space="preserve"> – mówi Marcin </w:t>
      </w:r>
      <w:proofErr w:type="spellStart"/>
      <w:r w:rsidR="00A36966">
        <w:t>Parzyszek</w:t>
      </w:r>
      <w:proofErr w:type="spellEnd"/>
      <w:r w:rsidR="00A36966">
        <w:t xml:space="preserve">, współwłaściciel i członek zarządu Manufaktury Czekolady </w:t>
      </w:r>
      <w:proofErr w:type="spellStart"/>
      <w:r w:rsidR="00A36966">
        <w:t>Chocolate</w:t>
      </w:r>
      <w:proofErr w:type="spellEnd"/>
      <w:r w:rsidR="00A36966">
        <w:t xml:space="preserve"> Story. </w:t>
      </w:r>
      <w:r w:rsidR="00A36966">
        <w:rPr>
          <w:i/>
        </w:rPr>
        <w:t xml:space="preserve">– Popyt na czekoladę, jak i kawę, najwyższej jakości stale rośnie. Nas oczywiście cieszy fakt, że konsumenci doceniają i przykładają do tego aspektu coraz większą wagę. Podejmując współpracę z palarnią kawy HAYB byliśmy pewni, że wspólnie stworzymy coś świetnego, co przypadnie do gustu zarówno miłośnikom czekolady, jak i </w:t>
      </w:r>
      <w:proofErr w:type="spellStart"/>
      <w:r w:rsidR="00A36966">
        <w:rPr>
          <w:i/>
        </w:rPr>
        <w:t>kawoszom</w:t>
      </w:r>
      <w:proofErr w:type="spellEnd"/>
      <w:r w:rsidR="00A36966">
        <w:rPr>
          <w:i/>
        </w:rPr>
        <w:t xml:space="preserve"> –</w:t>
      </w:r>
      <w:r w:rsidR="00A36966">
        <w:t xml:space="preserve"> dodaje. </w:t>
      </w:r>
    </w:p>
    <w:p w14:paraId="727C6D8C" w14:textId="77777777" w:rsidR="00620901" w:rsidRDefault="00A36966">
      <w:pPr>
        <w:jc w:val="both"/>
        <w:rPr>
          <w:b/>
        </w:rPr>
      </w:pPr>
      <w:r>
        <w:rPr>
          <w:b/>
        </w:rPr>
        <w:t>Tabliczki bean-to-bar z dodatkiem kawy</w:t>
      </w:r>
    </w:p>
    <w:p w14:paraId="2A837891" w14:textId="716A25DC" w:rsidR="00620901" w:rsidRDefault="00A36966">
      <w:pPr>
        <w:jc w:val="both"/>
      </w:pPr>
      <w:r>
        <w:t xml:space="preserve">Czekolada Deserowa „Espresso” HAYB x Manufaktura Czekolady </w:t>
      </w:r>
      <w:proofErr w:type="spellStart"/>
      <w:r>
        <w:t>Chocolate</w:t>
      </w:r>
      <w:proofErr w:type="spellEnd"/>
      <w:r>
        <w:t xml:space="preserve"> Story to kompozycja aż 66 proc. kakao z Wenezueli, wypalonego przez pioniera produkcji bean-to-bar w Polsce. Odnaleźć w niej można nuty smakowe kakao, tj. orzech włoski, wiśnię, aronię i porzeczkę. Z kolei dodatek 6 proc. kawy zapewnia nutę karmelu, rodzynek i kakao. Ciemna, wytrawna i bardzo intensywna tabliczka nie posiada dodatku mleka – będzie więc idealnym wyborem również dla wegan. Druga z kolekcji - Mleczna „Cap</w:t>
      </w:r>
      <w:r w:rsidR="004968DF">
        <w:t>p</w:t>
      </w:r>
      <w:r>
        <w:t xml:space="preserve">uccino”- to delikatniejsza i słodsza, ale nadal intensywnie kawowa propozycja. Tabliczka to kompozycja 42 proc. kakao z Wenezueli i 6 proc. zmielonych ziaren kawy z Brazylii. Dodatek mleka, cukru i wanilii nadaje jej delikatności i wyjątkowości. </w:t>
      </w:r>
    </w:p>
    <w:p w14:paraId="4C3D942B" w14:textId="58653357" w:rsidR="004968DF" w:rsidRDefault="004968DF">
      <w:pPr>
        <w:jc w:val="both"/>
      </w:pPr>
      <w:r>
        <w:t xml:space="preserve">– </w:t>
      </w:r>
      <w:r>
        <w:rPr>
          <w:i/>
          <w:iCs/>
        </w:rPr>
        <w:t xml:space="preserve">Postrzegamy HAYB już jako coś więcej niż tylko palarnia kawy, to dla nas jest marka. Takie podejście pozwala nam na tworzenie produktów, które nas ekscytują i sprawiają dużo frajdy - dotyczy to również (a może nawet przede wszystkim?) tych nie-kawowych opcji! Stale poszukujemy nowości i sprawdzamy się w nowych obszarach. Były już dwustronne kooperacje z browarami </w:t>
      </w:r>
      <w:proofErr w:type="spellStart"/>
      <w:r>
        <w:rPr>
          <w:i/>
          <w:iCs/>
        </w:rPr>
        <w:t>kraftowymi</w:t>
      </w:r>
      <w:proofErr w:type="spellEnd"/>
      <w:r>
        <w:rPr>
          <w:i/>
          <w:iCs/>
        </w:rPr>
        <w:t>, podjęliśmy ostatnio temat herbat, aż wreszcie padło na słodycze, ze szczególnym uwzględnieniem czekolad</w:t>
      </w:r>
      <w:r>
        <w:t xml:space="preserve"> – mówi Mateusz </w:t>
      </w:r>
      <w:proofErr w:type="spellStart"/>
      <w:r>
        <w:t>Tryjanowski</w:t>
      </w:r>
      <w:proofErr w:type="spellEnd"/>
      <w:r>
        <w:t xml:space="preserve">, e-commerce i marketing manager HAYB </w:t>
      </w:r>
      <w:proofErr w:type="spellStart"/>
      <w:r>
        <w:t>Speciality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. – </w:t>
      </w:r>
      <w:r>
        <w:rPr>
          <w:i/>
          <w:iCs/>
        </w:rPr>
        <w:t xml:space="preserve">Kawa i kakao mają ze sobą zaskakująco wiele wspólnego - i jedno, i drugie to ziarno, rosną w podobnym klimacie, trzeba je wypalić w piecu… I naszym zdaniem najważniejsze: kawa i kakao zasługują na tyle samo uwagi, i tak </w:t>
      </w:r>
      <w:r>
        <w:rPr>
          <w:i/>
          <w:iCs/>
        </w:rPr>
        <w:lastRenderedPageBreak/>
        <w:t>samo kluczowa w ich przypadku jest jakość. Właśnie dlatego zdecydowaliśmy się na współpracę z Manufakturą Czekolady, po prostu do siebie pasujemy!</w:t>
      </w:r>
      <w:r>
        <w:t xml:space="preserve"> – dodaje </w:t>
      </w:r>
      <w:proofErr w:type="spellStart"/>
      <w:r>
        <w:t>Tryjanowski</w:t>
      </w:r>
      <w:proofErr w:type="spellEnd"/>
      <w:r>
        <w:t>. </w:t>
      </w:r>
    </w:p>
    <w:p w14:paraId="0C71CF91" w14:textId="2F28D344" w:rsidR="00620901" w:rsidRDefault="00A36966">
      <w:pPr>
        <w:jc w:val="both"/>
        <w:rPr>
          <w:b/>
          <w:color w:val="050505"/>
          <w:sz w:val="24"/>
          <w:szCs w:val="24"/>
          <w:highlight w:val="white"/>
        </w:rPr>
      </w:pPr>
      <w:r>
        <w:rPr>
          <w:b/>
          <w:color w:val="050505"/>
          <w:sz w:val="24"/>
          <w:szCs w:val="24"/>
          <w:highlight w:val="white"/>
        </w:rPr>
        <w:t xml:space="preserve">Produkty dostępne m.in. w </w:t>
      </w:r>
      <w:proofErr w:type="spellStart"/>
      <w:r>
        <w:rPr>
          <w:b/>
          <w:color w:val="050505"/>
          <w:sz w:val="24"/>
          <w:szCs w:val="24"/>
          <w:highlight w:val="white"/>
        </w:rPr>
        <w:t>Coffeedesk</w:t>
      </w:r>
      <w:proofErr w:type="spellEnd"/>
    </w:p>
    <w:p w14:paraId="0534A580" w14:textId="241C89AC" w:rsidR="00620901" w:rsidRDefault="00A36966">
      <w:pPr>
        <w:jc w:val="both"/>
        <w:rPr>
          <w:color w:val="000000"/>
          <w:sz w:val="24"/>
          <w:szCs w:val="24"/>
          <w:highlight w:val="white"/>
        </w:rPr>
      </w:pPr>
      <w:r>
        <w:t xml:space="preserve">Produkty z kooperacji HAYB x Manufaktura Czekolady </w:t>
      </w:r>
      <w:proofErr w:type="spellStart"/>
      <w:r>
        <w:t>Chocolate</w:t>
      </w:r>
      <w:proofErr w:type="spellEnd"/>
      <w:r>
        <w:t xml:space="preserve"> Story są już dostępne od 27 maja w sklepach internetowych obu marek. Od czerwca można je kupić także w sklepach i kawiarniach współpracujących z Manufakturą Czekolady </w:t>
      </w:r>
      <w:proofErr w:type="spellStart"/>
      <w:r>
        <w:t>Chocolate</w:t>
      </w:r>
      <w:proofErr w:type="spellEnd"/>
      <w:r>
        <w:t xml:space="preserve"> Story oraz palarnią HAYB. Produktami zainteresował się również jeden z największych kawowych sklepów internetowych w Europie – Coffeedesk.pl, gdzie trafiła już pierwsza dostawa czekolad i lizaków.  </w:t>
      </w:r>
    </w:p>
    <w:p w14:paraId="4FBDDF57" w14:textId="77777777" w:rsidR="00620901" w:rsidRDefault="00620901">
      <w:pPr>
        <w:jc w:val="both"/>
        <w:rPr>
          <w:sz w:val="24"/>
          <w:szCs w:val="24"/>
          <w:highlight w:val="white"/>
        </w:rPr>
      </w:pPr>
    </w:p>
    <w:p w14:paraId="422DDD27" w14:textId="77777777" w:rsidR="00620901" w:rsidRDefault="00620901">
      <w:pPr>
        <w:jc w:val="both"/>
        <w:rPr>
          <w:sz w:val="24"/>
          <w:szCs w:val="24"/>
          <w:highlight w:val="white"/>
        </w:rPr>
      </w:pPr>
    </w:p>
    <w:p w14:paraId="748A051F" w14:textId="77777777" w:rsidR="00620901" w:rsidRDefault="00620901">
      <w:pPr>
        <w:jc w:val="both"/>
        <w:rPr>
          <w:sz w:val="24"/>
          <w:szCs w:val="24"/>
          <w:highlight w:val="white"/>
        </w:rPr>
      </w:pPr>
    </w:p>
    <w:p w14:paraId="6DF35BF0" w14:textId="77777777" w:rsidR="00620901" w:rsidRDefault="00620901">
      <w:pPr>
        <w:jc w:val="both"/>
        <w:rPr>
          <w:sz w:val="24"/>
          <w:szCs w:val="24"/>
          <w:highlight w:val="white"/>
        </w:rPr>
      </w:pPr>
    </w:p>
    <w:p w14:paraId="2C1AF2C3" w14:textId="77777777" w:rsidR="00620901" w:rsidRDefault="00620901">
      <w:pPr>
        <w:jc w:val="both"/>
        <w:rPr>
          <w:sz w:val="24"/>
          <w:szCs w:val="24"/>
          <w:highlight w:val="white"/>
        </w:rPr>
      </w:pPr>
    </w:p>
    <w:p w14:paraId="20DFDDF6" w14:textId="77777777" w:rsidR="00620901" w:rsidRDefault="00A36966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Manufaktura Czekolady </w:t>
      </w:r>
      <w:proofErr w:type="spellStart"/>
      <w:r>
        <w:rPr>
          <w:b/>
          <w:sz w:val="18"/>
          <w:szCs w:val="18"/>
        </w:rPr>
        <w:t>Chocolate</w:t>
      </w:r>
      <w:proofErr w:type="spellEnd"/>
      <w:r>
        <w:rPr>
          <w:b/>
          <w:sz w:val="18"/>
          <w:szCs w:val="18"/>
        </w:rPr>
        <w:t xml:space="preserve"> Story </w:t>
      </w:r>
      <w:r>
        <w:rPr>
          <w:sz w:val="18"/>
          <w:szCs w:val="18"/>
        </w:rPr>
        <w:t xml:space="preserve">jest pionierem w zakresie produkcji czekolady bean to bar w Polsce. Firma powstała w 2009 roku i od tego czasu dynamicznie się rozwija, poszerzając portfolio marek własnych oraz grono kontrahentów polskich i zagranicznych. Założyciele manufaktury - Tomasz Sienkiewicz i Krzysztof Stypułkowski - porzucili wtedy pracę w korporacji i rozpoczęli produkcję prawdziwej czekolady. W 2017 roku do zarządu firmy dołączył Marcin </w:t>
      </w:r>
      <w:proofErr w:type="spellStart"/>
      <w:r>
        <w:rPr>
          <w:sz w:val="18"/>
          <w:szCs w:val="18"/>
        </w:rPr>
        <w:t>Parzyszek</w:t>
      </w:r>
      <w:proofErr w:type="spellEnd"/>
      <w:r>
        <w:rPr>
          <w:sz w:val="18"/>
          <w:szCs w:val="18"/>
        </w:rPr>
        <w:t xml:space="preserve">, manager z 20-letnim doświadczeniem na rynku słodyczy. W tej chwili, poza tabliczkami czekolady, Manufaktura Czekolady </w:t>
      </w:r>
      <w:proofErr w:type="spellStart"/>
      <w:r>
        <w:rPr>
          <w:sz w:val="18"/>
          <w:szCs w:val="18"/>
        </w:rPr>
        <w:t>Chocolate</w:t>
      </w:r>
      <w:proofErr w:type="spellEnd"/>
      <w:r>
        <w:rPr>
          <w:sz w:val="18"/>
          <w:szCs w:val="18"/>
        </w:rPr>
        <w:t xml:space="preserve"> Story produkuje również wiele innych wyrobów m.in. listki czekoladowe, narzędzia czekoladowe, czekoladki </w:t>
      </w:r>
      <w:proofErr w:type="spellStart"/>
      <w:r>
        <w:rPr>
          <w:sz w:val="18"/>
          <w:szCs w:val="18"/>
        </w:rPr>
        <w:t>pralinowe</w:t>
      </w:r>
      <w:proofErr w:type="spellEnd"/>
      <w:r>
        <w:rPr>
          <w:sz w:val="18"/>
          <w:szCs w:val="18"/>
        </w:rPr>
        <w:t xml:space="preserve"> czy draże czekoladowe. Wszystkie produkty wyrabiane są ze starannie wyselekcjonowanych ziaren kakaowca pochodzących z różnych zakątków świata. Nie ma w nich żadnych konserwantów, ulepszaczy czy lecytyny sojowej, aby były wyjątkowe w smaku. Fabryka firmy mieści się w podwarszawskich Łomiankach, natomiast lokale własne w Warszawie i Łodzi. Manufaktura Czekolady </w:t>
      </w:r>
      <w:proofErr w:type="spellStart"/>
      <w:r>
        <w:rPr>
          <w:sz w:val="18"/>
          <w:szCs w:val="18"/>
        </w:rPr>
        <w:t>Chocolate</w:t>
      </w:r>
      <w:proofErr w:type="spellEnd"/>
      <w:r>
        <w:rPr>
          <w:sz w:val="18"/>
          <w:szCs w:val="18"/>
        </w:rPr>
        <w:t xml:space="preserve"> Story prowadzi również warsztaty dla dzieci i dorosłych, osób indywidualnych, instytucji i firm, na których można skomponować własną tabliczkę czekolady z ulubionymi dodatkami. Więcej informacji na: </w:t>
      </w:r>
      <w:hyperlink r:id="rId7">
        <w:r>
          <w:rPr>
            <w:color w:val="0563C1"/>
            <w:sz w:val="18"/>
            <w:szCs w:val="18"/>
            <w:u w:val="single"/>
          </w:rPr>
          <w:t>www.manufakturaczekolady.pl</w:t>
        </w:r>
      </w:hyperlink>
    </w:p>
    <w:p w14:paraId="4752E5E8" w14:textId="77777777" w:rsidR="00620901" w:rsidRDefault="00A36966">
      <w:pPr>
        <w:spacing w:after="120" w:line="276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Kontakt dla mediów:</w:t>
      </w:r>
    </w:p>
    <w:p w14:paraId="524AD051" w14:textId="77777777" w:rsidR="00620901" w:rsidRDefault="00A369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Ilona Rutkowska</w:t>
      </w:r>
    </w:p>
    <w:p w14:paraId="1B26A7DE" w14:textId="77777777" w:rsidR="00620901" w:rsidRDefault="00A369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Tel. + 48 796 996 259 </w:t>
      </w:r>
    </w:p>
    <w:p w14:paraId="3502AD77" w14:textId="77777777" w:rsidR="00620901" w:rsidRDefault="00A369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>
        <w:r>
          <w:rPr>
            <w:color w:val="0563C1"/>
            <w:sz w:val="20"/>
            <w:szCs w:val="20"/>
            <w:u w:val="single"/>
          </w:rPr>
          <w:t>ilona.rutkowska@goodonepr.pl</w:t>
        </w:r>
      </w:hyperlink>
    </w:p>
    <w:p w14:paraId="42C58273" w14:textId="77777777" w:rsidR="00620901" w:rsidRDefault="00620901">
      <w:pPr>
        <w:spacing w:after="0" w:line="240" w:lineRule="auto"/>
        <w:rPr>
          <w:sz w:val="20"/>
          <w:szCs w:val="20"/>
        </w:rPr>
      </w:pPr>
    </w:p>
    <w:p w14:paraId="2E2A55E9" w14:textId="77777777" w:rsidR="00620901" w:rsidRDefault="00A369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Jakub </w:t>
      </w:r>
      <w:proofErr w:type="spellStart"/>
      <w:r>
        <w:rPr>
          <w:sz w:val="20"/>
          <w:szCs w:val="20"/>
        </w:rPr>
        <w:t>Macyszyn</w:t>
      </w:r>
      <w:proofErr w:type="spellEnd"/>
    </w:p>
    <w:p w14:paraId="292EA735" w14:textId="77777777" w:rsidR="00620901" w:rsidRDefault="00A369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Tel. + 48 796 996 277 </w:t>
      </w:r>
    </w:p>
    <w:p w14:paraId="7DD174BE" w14:textId="77777777" w:rsidR="00620901" w:rsidRDefault="00A369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9">
        <w:r>
          <w:rPr>
            <w:color w:val="0563C1"/>
            <w:sz w:val="20"/>
            <w:szCs w:val="20"/>
            <w:u w:val="single"/>
          </w:rPr>
          <w:t>jakub.macyszyn@goodonepr.pl</w:t>
        </w:r>
      </w:hyperlink>
    </w:p>
    <w:p w14:paraId="67788AB7" w14:textId="77777777" w:rsidR="00620901" w:rsidRDefault="00620901"/>
    <w:sectPr w:rsidR="006209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93189" w14:textId="77777777" w:rsidR="00451C41" w:rsidRDefault="00451C41">
      <w:pPr>
        <w:spacing w:after="0" w:line="240" w:lineRule="auto"/>
      </w:pPr>
      <w:r>
        <w:separator/>
      </w:r>
    </w:p>
  </w:endnote>
  <w:endnote w:type="continuationSeparator" w:id="0">
    <w:p w14:paraId="672EDDF0" w14:textId="77777777" w:rsidR="00451C41" w:rsidRDefault="0045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6FDA" w14:textId="77777777" w:rsidR="00620901" w:rsidRDefault="00A36966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Manufaktura Czekolady Sp. z o.o.</w:t>
    </w:r>
  </w:p>
  <w:p w14:paraId="404CA562" w14:textId="77777777" w:rsidR="00620901" w:rsidRDefault="00A369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Warszawa/ Łódź/ Łomianki</w:t>
    </w:r>
  </w:p>
  <w:p w14:paraId="57717A5D" w14:textId="77777777" w:rsidR="00620901" w:rsidRDefault="00A36966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www.manufakturaczekolady.pl </w:t>
    </w:r>
    <w:r>
      <w:rPr>
        <w:sz w:val="20"/>
        <w:szCs w:val="20"/>
      </w:rPr>
      <w:tab/>
    </w:r>
    <w:r>
      <w:rPr>
        <w:sz w:val="20"/>
        <w:szCs w:val="20"/>
      </w:rPr>
      <w:tab/>
    </w:r>
    <w:hyperlink r:id="rId1">
      <w:r>
        <w:rPr>
          <w:color w:val="000000"/>
          <w:sz w:val="20"/>
          <w:szCs w:val="20"/>
        </w:rPr>
        <w:t>www.czekoladowywarsztat.pl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03ED1" w14:textId="77777777" w:rsidR="00451C41" w:rsidRDefault="00451C41">
      <w:pPr>
        <w:spacing w:after="0" w:line="240" w:lineRule="auto"/>
      </w:pPr>
      <w:r>
        <w:separator/>
      </w:r>
    </w:p>
  </w:footnote>
  <w:footnote w:type="continuationSeparator" w:id="0">
    <w:p w14:paraId="5D2CFE56" w14:textId="77777777" w:rsidR="00451C41" w:rsidRDefault="0045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EDA89" w14:textId="77777777" w:rsidR="00620901" w:rsidRDefault="00A369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E3979A" wp14:editId="443BE495">
          <wp:simplePos x="0" y="0"/>
          <wp:positionH relativeFrom="column">
            <wp:posOffset>4552950</wp:posOffset>
          </wp:positionH>
          <wp:positionV relativeFrom="paragraph">
            <wp:posOffset>-67309</wp:posOffset>
          </wp:positionV>
          <wp:extent cx="1673860" cy="1108075"/>
          <wp:effectExtent l="0" t="0" r="0" b="0"/>
          <wp:wrapTopAndBottom distT="0" dist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3860" cy="1108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8BD08B6" wp14:editId="17040D21">
          <wp:simplePos x="0" y="0"/>
          <wp:positionH relativeFrom="column">
            <wp:posOffset>-280669</wp:posOffset>
          </wp:positionH>
          <wp:positionV relativeFrom="paragraph">
            <wp:posOffset>445769</wp:posOffset>
          </wp:positionV>
          <wp:extent cx="2373630" cy="217170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3630" cy="21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01"/>
    <w:rsid w:val="00451C41"/>
    <w:rsid w:val="004968DF"/>
    <w:rsid w:val="00620901"/>
    <w:rsid w:val="00A36966"/>
    <w:rsid w:val="00A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37B1"/>
  <w15:docId w15:val="{942FA3FD-629E-4140-A2D0-BE8F51B1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07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97C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8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57"/>
  </w:style>
  <w:style w:type="paragraph" w:styleId="Stopka">
    <w:name w:val="footer"/>
    <w:basedOn w:val="Normalny"/>
    <w:link w:val="StopkaZnak"/>
    <w:uiPriority w:val="99"/>
    <w:unhideWhenUsed/>
    <w:rsid w:val="0098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6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6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16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6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F4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F4F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F4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F4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F4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F4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F4F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A3899"/>
    <w:rPr>
      <w:i/>
      <w:iCs/>
    </w:rPr>
  </w:style>
  <w:style w:type="paragraph" w:styleId="NormalnyWeb">
    <w:name w:val="Normal (Web)"/>
    <w:basedOn w:val="Normalny"/>
    <w:uiPriority w:val="99"/>
    <w:unhideWhenUsed/>
    <w:rsid w:val="00CF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97C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one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nufakturaczekolad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ona.rutkowska@goodon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koladowywarsztat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hgkx5hEb0QFFuMOIV31qilsZXw==">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Ilona Rutkowska</cp:lastModifiedBy>
  <cp:revision>3</cp:revision>
  <dcterms:created xsi:type="dcterms:W3CDTF">2021-01-26T13:53:00Z</dcterms:created>
  <dcterms:modified xsi:type="dcterms:W3CDTF">2021-06-02T07:08:00Z</dcterms:modified>
</cp:coreProperties>
</file>