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EBCE" w14:textId="7FEC5048" w:rsidR="00DB7727" w:rsidRDefault="00DB7727" w:rsidP="008F0778">
      <w:pPr>
        <w:spacing w:after="0"/>
        <w:jc w:val="both"/>
        <w:rPr>
          <w:b/>
          <w:sz w:val="40"/>
          <w:szCs w:val="40"/>
        </w:rPr>
      </w:pPr>
    </w:p>
    <w:p w14:paraId="3033EFE9" w14:textId="4FAC35B5" w:rsidR="009F7A6B" w:rsidRPr="003B7C97" w:rsidRDefault="002E6133" w:rsidP="008F0778">
      <w:pPr>
        <w:spacing w:after="0"/>
        <w:jc w:val="both"/>
        <w:rPr>
          <w:b/>
          <w:sz w:val="36"/>
          <w:szCs w:val="36"/>
          <w:u w:val="single"/>
        </w:rPr>
      </w:pPr>
      <w:r>
        <w:rPr>
          <w:u w:val="single"/>
        </w:rPr>
        <w:t>Os melhores descontos de 3 de junho a 4 de julho</w:t>
      </w:r>
    </w:p>
    <w:p w14:paraId="1AD8B434" w14:textId="42E2FCC9" w:rsidR="00B04E6C" w:rsidRDefault="00457FF9" w:rsidP="008F0778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Prepare as suas férias em segurança na</w:t>
      </w:r>
      <w:r w:rsidR="00C107E3">
        <w:rPr>
          <w:b/>
          <w:sz w:val="40"/>
          <w:szCs w:val="40"/>
        </w:rPr>
        <w:t xml:space="preserve"> Feira dos Pneus </w:t>
      </w:r>
      <w:r>
        <w:rPr>
          <w:b/>
          <w:sz w:val="40"/>
          <w:szCs w:val="40"/>
        </w:rPr>
        <w:t>d</w:t>
      </w:r>
      <w:r w:rsidR="00C107E3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Roady</w:t>
      </w:r>
    </w:p>
    <w:p w14:paraId="1FC13428" w14:textId="277BB6E0" w:rsidR="00190F50" w:rsidRDefault="00190F50" w:rsidP="00317EA1">
      <w:pPr>
        <w:spacing w:after="0" w:line="360" w:lineRule="auto"/>
        <w:jc w:val="both"/>
        <w:rPr>
          <w:sz w:val="24"/>
          <w:szCs w:val="24"/>
        </w:rPr>
      </w:pPr>
    </w:p>
    <w:p w14:paraId="78537955" w14:textId="231EF7AC" w:rsidR="003E1333" w:rsidRDefault="005C11A3" w:rsidP="00317EA1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E8B869" wp14:editId="76103568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360930" cy="2985135"/>
            <wp:effectExtent l="0" t="0" r="1270" b="5715"/>
            <wp:wrapSquare wrapText="bothSides"/>
            <wp:docPr id="1" name="Imagem 1" descr="Uma imagem com texto, pessoa, amare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, amarel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33">
        <w:rPr>
          <w:sz w:val="24"/>
          <w:szCs w:val="24"/>
        </w:rPr>
        <w:t xml:space="preserve">Numa altura em que os portugueses começam a preparar as suas férias, os centros-auto Roady voltam a oferecer os melhores descontos para os pneus do seu carro. </w:t>
      </w:r>
      <w:r w:rsidR="002E6133" w:rsidRPr="00130E60">
        <w:rPr>
          <w:b/>
          <w:bCs/>
          <w:sz w:val="24"/>
          <w:szCs w:val="24"/>
        </w:rPr>
        <w:t>A Feira dos Pneus</w:t>
      </w:r>
      <w:r w:rsidR="002E6133">
        <w:rPr>
          <w:sz w:val="24"/>
          <w:szCs w:val="24"/>
        </w:rPr>
        <w:t xml:space="preserve"> está de volta para viajar em segurança</w:t>
      </w:r>
      <w:r w:rsidR="003E1333">
        <w:rPr>
          <w:sz w:val="24"/>
          <w:szCs w:val="24"/>
        </w:rPr>
        <w:t>!</w:t>
      </w:r>
      <w:r w:rsidR="002E6133">
        <w:rPr>
          <w:sz w:val="24"/>
          <w:szCs w:val="24"/>
        </w:rPr>
        <w:t xml:space="preserve"> </w:t>
      </w:r>
    </w:p>
    <w:p w14:paraId="73FB5F07" w14:textId="77777777" w:rsidR="00262D71" w:rsidRDefault="00262D71" w:rsidP="00317EA1">
      <w:pPr>
        <w:spacing w:after="0" w:line="360" w:lineRule="auto"/>
        <w:jc w:val="both"/>
        <w:rPr>
          <w:sz w:val="24"/>
          <w:szCs w:val="24"/>
        </w:rPr>
      </w:pPr>
    </w:p>
    <w:p w14:paraId="46C8B7D0" w14:textId="2B6CC002" w:rsidR="002B241D" w:rsidRDefault="002E6133" w:rsidP="00317EA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3 de junho a 4 de julho, para além dos</w:t>
      </w:r>
      <w:r w:rsidR="003E1333">
        <w:rPr>
          <w:sz w:val="24"/>
          <w:szCs w:val="24"/>
        </w:rPr>
        <w:t xml:space="preserve"> descontos em cartão </w:t>
      </w:r>
      <w:r w:rsidR="00B6280C">
        <w:rPr>
          <w:sz w:val="24"/>
          <w:szCs w:val="24"/>
        </w:rPr>
        <w:t>na compra de</w:t>
      </w:r>
      <w:r w:rsidR="002A2213">
        <w:rPr>
          <w:sz w:val="24"/>
          <w:szCs w:val="24"/>
        </w:rPr>
        <w:t xml:space="preserve"> pneus</w:t>
      </w:r>
      <w:r w:rsidR="003E1333">
        <w:rPr>
          <w:sz w:val="24"/>
          <w:szCs w:val="24"/>
        </w:rPr>
        <w:t xml:space="preserve">, </w:t>
      </w:r>
      <w:r w:rsidR="007636C1">
        <w:rPr>
          <w:sz w:val="24"/>
          <w:szCs w:val="24"/>
        </w:rPr>
        <w:t xml:space="preserve">os clientes Roady poderão ainda usufruir de </w:t>
      </w:r>
      <w:r w:rsidR="00E0767B">
        <w:rPr>
          <w:sz w:val="24"/>
          <w:szCs w:val="24"/>
        </w:rPr>
        <w:t>ofertas exclusivas em cartão, obtendo 10€ em cartão por cada 250€ em c</w:t>
      </w:r>
      <w:r w:rsidR="00EA6A04">
        <w:rPr>
          <w:sz w:val="24"/>
          <w:szCs w:val="24"/>
        </w:rPr>
        <w:t>o</w:t>
      </w:r>
      <w:r w:rsidR="00E0767B">
        <w:rPr>
          <w:sz w:val="24"/>
          <w:szCs w:val="24"/>
        </w:rPr>
        <w:t>mpras.</w:t>
      </w:r>
    </w:p>
    <w:p w14:paraId="7FBFF6A0" w14:textId="451F23C7" w:rsidR="00A10BD2" w:rsidRDefault="00A10BD2" w:rsidP="00317EA1">
      <w:pPr>
        <w:spacing w:after="0" w:line="360" w:lineRule="auto"/>
        <w:jc w:val="both"/>
        <w:rPr>
          <w:sz w:val="24"/>
          <w:szCs w:val="24"/>
        </w:rPr>
      </w:pPr>
    </w:p>
    <w:p w14:paraId="0B2B428E" w14:textId="5919C061" w:rsidR="004B5058" w:rsidRDefault="00A10BD2" w:rsidP="003762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pneus são</w:t>
      </w:r>
      <w:r w:rsidR="00E0767B">
        <w:rPr>
          <w:sz w:val="24"/>
          <w:szCs w:val="24"/>
        </w:rPr>
        <w:t xml:space="preserve"> uma peça fundamental</w:t>
      </w:r>
      <w:r w:rsidR="00B91204">
        <w:rPr>
          <w:sz w:val="24"/>
          <w:szCs w:val="24"/>
        </w:rPr>
        <w:t xml:space="preserve"> </w:t>
      </w:r>
      <w:r w:rsidR="002A2213">
        <w:rPr>
          <w:sz w:val="24"/>
          <w:szCs w:val="24"/>
        </w:rPr>
        <w:t xml:space="preserve">para </w:t>
      </w:r>
      <w:r w:rsidR="00B91204">
        <w:rPr>
          <w:sz w:val="24"/>
          <w:szCs w:val="24"/>
        </w:rPr>
        <w:t xml:space="preserve">uma condução segura, sendo essencial a sua troca periódica. Com este serviço, o Roady oferece aos seus clientes </w:t>
      </w:r>
      <w:r w:rsidR="00C24272">
        <w:rPr>
          <w:sz w:val="24"/>
          <w:szCs w:val="24"/>
        </w:rPr>
        <w:t>a</w:t>
      </w:r>
      <w:r w:rsidR="00B91204">
        <w:rPr>
          <w:sz w:val="24"/>
          <w:szCs w:val="24"/>
        </w:rPr>
        <w:t xml:space="preserve"> opção de fazê-lo a preços mais acessíveis, mas não só.</w:t>
      </w:r>
      <w:r w:rsidR="00C24272">
        <w:rPr>
          <w:sz w:val="24"/>
          <w:szCs w:val="24"/>
        </w:rPr>
        <w:t xml:space="preserve"> </w:t>
      </w:r>
      <w:r w:rsidR="00B91204">
        <w:rPr>
          <w:sz w:val="24"/>
          <w:szCs w:val="24"/>
        </w:rPr>
        <w:t xml:space="preserve">Para preparar as suas férias, os portugueses poderão ainda usufruir de diversos packs Roady, que incluem serviços desde </w:t>
      </w:r>
      <w:r w:rsidR="00232FF3">
        <w:rPr>
          <w:sz w:val="24"/>
          <w:szCs w:val="24"/>
        </w:rPr>
        <w:t>a higienização da</w:t>
      </w:r>
      <w:r w:rsidR="002A2213">
        <w:rPr>
          <w:sz w:val="24"/>
          <w:szCs w:val="24"/>
        </w:rPr>
        <w:t>s condutas de</w:t>
      </w:r>
      <w:r w:rsidR="00232FF3">
        <w:rPr>
          <w:sz w:val="24"/>
          <w:szCs w:val="24"/>
        </w:rPr>
        <w:t xml:space="preserve"> ventilação à revisão do óleo, passando ainda pelo mais recente pack de inspeção Roady</w:t>
      </w:r>
      <w:r w:rsidR="00376220">
        <w:rPr>
          <w:sz w:val="24"/>
          <w:szCs w:val="24"/>
        </w:rPr>
        <w:t>. Com este pack, e apenas pelo valor de 29,90€*, desde a preparação do veículo,</w:t>
      </w:r>
      <w:r w:rsidR="00893D16">
        <w:rPr>
          <w:sz w:val="24"/>
          <w:szCs w:val="24"/>
        </w:rPr>
        <w:t xml:space="preserve"> com</w:t>
      </w:r>
      <w:r w:rsidR="00376220">
        <w:rPr>
          <w:sz w:val="24"/>
          <w:szCs w:val="24"/>
        </w:rPr>
        <w:t xml:space="preserve"> um </w:t>
      </w:r>
      <w:r w:rsidR="00376220" w:rsidRPr="00FD6D8A">
        <w:rPr>
          <w:sz w:val="24"/>
          <w:szCs w:val="24"/>
        </w:rPr>
        <w:t>check-up visual (sem desmontagens), até à ida à inspeção</w:t>
      </w:r>
      <w:r w:rsidR="00376220">
        <w:rPr>
          <w:sz w:val="24"/>
          <w:szCs w:val="24"/>
        </w:rPr>
        <w:t>,</w:t>
      </w:r>
      <w:r w:rsidR="00376220" w:rsidRPr="00FD6D8A">
        <w:rPr>
          <w:sz w:val="24"/>
          <w:szCs w:val="24"/>
        </w:rPr>
        <w:t xml:space="preserve"> </w:t>
      </w:r>
      <w:r w:rsidR="00C24272">
        <w:rPr>
          <w:sz w:val="24"/>
          <w:szCs w:val="24"/>
        </w:rPr>
        <w:t>os clientes podem usufruir de um serviço</w:t>
      </w:r>
      <w:r w:rsidR="00893D16">
        <w:rPr>
          <w:sz w:val="24"/>
          <w:szCs w:val="24"/>
        </w:rPr>
        <w:t xml:space="preserve"> </w:t>
      </w:r>
      <w:r w:rsidR="00C24272">
        <w:rPr>
          <w:sz w:val="24"/>
          <w:szCs w:val="24"/>
        </w:rPr>
        <w:t>que simplifica</w:t>
      </w:r>
      <w:r w:rsidR="00893D16">
        <w:rPr>
          <w:sz w:val="24"/>
          <w:szCs w:val="24"/>
        </w:rPr>
        <w:t xml:space="preserve"> </w:t>
      </w:r>
      <w:r w:rsidR="002A2213">
        <w:rPr>
          <w:sz w:val="24"/>
          <w:szCs w:val="24"/>
        </w:rPr>
        <w:t xml:space="preserve">todo </w:t>
      </w:r>
      <w:r w:rsidR="00893D16">
        <w:rPr>
          <w:sz w:val="24"/>
          <w:szCs w:val="24"/>
        </w:rPr>
        <w:t xml:space="preserve">o processo </w:t>
      </w:r>
      <w:r w:rsidR="00C24272">
        <w:rPr>
          <w:sz w:val="24"/>
          <w:szCs w:val="24"/>
        </w:rPr>
        <w:t>de</w:t>
      </w:r>
      <w:r w:rsidR="00893D16">
        <w:rPr>
          <w:sz w:val="24"/>
          <w:szCs w:val="24"/>
        </w:rPr>
        <w:t xml:space="preserve"> inspeção</w:t>
      </w:r>
      <w:r w:rsidR="00C24272">
        <w:rPr>
          <w:sz w:val="24"/>
          <w:szCs w:val="24"/>
        </w:rPr>
        <w:t xml:space="preserve"> do seu carro</w:t>
      </w:r>
      <w:r w:rsidR="00893D16">
        <w:rPr>
          <w:sz w:val="24"/>
          <w:szCs w:val="24"/>
        </w:rPr>
        <w:t>.</w:t>
      </w:r>
    </w:p>
    <w:p w14:paraId="78C30FBD" w14:textId="4E4CB68E" w:rsidR="00893D16" w:rsidRDefault="00893D16" w:rsidP="00376220">
      <w:pPr>
        <w:spacing w:after="0" w:line="360" w:lineRule="auto"/>
        <w:jc w:val="both"/>
        <w:rPr>
          <w:sz w:val="24"/>
          <w:szCs w:val="24"/>
        </w:rPr>
      </w:pPr>
    </w:p>
    <w:p w14:paraId="27549EB4" w14:textId="77777777" w:rsidR="004B5058" w:rsidRDefault="004B5058" w:rsidP="004B505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ano, a Feira dos Pneus conta ainda com o novo embaixador Roady, o ator Tiago Teotónio Pereira, que integra agora a comunicação da insígnia, sendo o protagonista da campanha em vários suportes – digital, folheto e ponto de venda – dando destaque às vantagens exclusivas acessíveis a todos os clientes Roady.</w:t>
      </w:r>
    </w:p>
    <w:p w14:paraId="74593435" w14:textId="77777777" w:rsidR="004B5058" w:rsidRDefault="004B5058" w:rsidP="004B5058">
      <w:pPr>
        <w:spacing w:after="0" w:line="360" w:lineRule="auto"/>
        <w:jc w:val="both"/>
        <w:rPr>
          <w:sz w:val="24"/>
          <w:szCs w:val="24"/>
        </w:rPr>
      </w:pPr>
    </w:p>
    <w:p w14:paraId="2E2E5D3A" w14:textId="7C3CF49D" w:rsidR="001F027F" w:rsidRDefault="00893D16" w:rsidP="00893D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a Feira dos Pneus, o Roady convida todos os portugueses a cuidar dos seus veículos para umas férias perfeitas, sempre em segurança.</w:t>
      </w:r>
    </w:p>
    <w:p w14:paraId="4981362D" w14:textId="77777777" w:rsidR="00541ED5" w:rsidRDefault="00541ED5" w:rsidP="00893D16">
      <w:pPr>
        <w:spacing w:after="0" w:line="360" w:lineRule="auto"/>
        <w:jc w:val="both"/>
        <w:rPr>
          <w:sz w:val="24"/>
          <w:szCs w:val="24"/>
        </w:rPr>
      </w:pPr>
    </w:p>
    <w:p w14:paraId="16D8F420" w14:textId="77777777" w:rsidR="002B57E9" w:rsidRPr="0080725A" w:rsidRDefault="002B57E9" w:rsidP="002B57E9">
      <w:pPr>
        <w:spacing w:after="0"/>
        <w:jc w:val="both"/>
        <w:rPr>
          <w:sz w:val="20"/>
          <w:szCs w:val="20"/>
        </w:rPr>
      </w:pPr>
      <w:r w:rsidRPr="0080725A">
        <w:rPr>
          <w:sz w:val="20"/>
          <w:szCs w:val="20"/>
        </w:rPr>
        <w:t>*</w:t>
      </w:r>
      <w:r>
        <w:rPr>
          <w:sz w:val="20"/>
          <w:szCs w:val="20"/>
        </w:rPr>
        <w:t>Este valor não inclui o valor da inspeção.</w:t>
      </w:r>
    </w:p>
    <w:p w14:paraId="5ED732AE" w14:textId="59AC7214" w:rsidR="007B280A" w:rsidRDefault="007B280A" w:rsidP="00616D2C">
      <w:pPr>
        <w:spacing w:after="0"/>
        <w:jc w:val="both"/>
        <w:rPr>
          <w:sz w:val="24"/>
          <w:szCs w:val="24"/>
        </w:rPr>
      </w:pPr>
    </w:p>
    <w:p w14:paraId="4205A451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b/>
          <w:sz w:val="18"/>
        </w:rPr>
      </w:pPr>
      <w:r w:rsidRPr="007F6303">
        <w:rPr>
          <w:rFonts w:cs="Calibri"/>
          <w:b/>
          <w:sz w:val="18"/>
        </w:rPr>
        <w:t xml:space="preserve">Sobre o Roady </w:t>
      </w:r>
    </w:p>
    <w:p w14:paraId="6D7D9FCC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>Em Portugal desde 1998 (sob o nome de Stationmarché), a insígnia do Grupo Os Mosqueteiros dedicada ao setor automóvel apresentou, ao mercado</w:t>
      </w:r>
      <w:r>
        <w:rPr>
          <w:rFonts w:cs="Calibri"/>
          <w:sz w:val="18"/>
        </w:rPr>
        <w:t xml:space="preserve"> português</w:t>
      </w:r>
      <w:r w:rsidRPr="007F6303">
        <w:rPr>
          <w:rFonts w:cs="Calibri"/>
          <w:sz w:val="18"/>
        </w:rPr>
        <w:t>, uma nova identidade em 200</w:t>
      </w:r>
      <w:r>
        <w:rPr>
          <w:rFonts w:cs="Calibri"/>
          <w:sz w:val="18"/>
        </w:rPr>
        <w:t>9</w:t>
      </w:r>
      <w:r w:rsidRPr="007F6303">
        <w:rPr>
          <w:rFonts w:cs="Calibri"/>
          <w:sz w:val="18"/>
        </w:rPr>
        <w:t xml:space="preserve">. </w:t>
      </w:r>
    </w:p>
    <w:p w14:paraId="0768564A" w14:textId="01234025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>
        <w:rPr>
          <w:rFonts w:cs="Calibri"/>
          <w:sz w:val="18"/>
        </w:rPr>
        <w:t>Com 3</w:t>
      </w:r>
      <w:r w:rsidR="002A2213">
        <w:rPr>
          <w:rFonts w:cs="Calibri"/>
          <w:sz w:val="18"/>
        </w:rPr>
        <w:t>3</w:t>
      </w:r>
      <w:r w:rsidRPr="007F6303">
        <w:rPr>
          <w:rFonts w:cs="Calibri"/>
          <w:sz w:val="18"/>
        </w:rPr>
        <w:t xml:space="preserve"> pontos de venda em Portugal, o Roady assume um posicionamento no mercado da manutenção, equipamento e reparação de veículos, funcionando, ao mesmo tempo, como oficina, local de manutenção e reparação de veículos, e espaço de livre serviço, dedicado à venda de peças e acessórios.</w:t>
      </w:r>
    </w:p>
    <w:p w14:paraId="48C30E0E" w14:textId="77777777" w:rsidR="00A75308" w:rsidRPr="00D66561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>Mais do que um reparador, o Roady posiciona-se como um Centro-Auto com uma larga gama de produtos para todos os automobilistas.</w:t>
      </w:r>
    </w:p>
    <w:p w14:paraId="1AB8902C" w14:textId="02DA46DF" w:rsidR="00616D2C" w:rsidRDefault="00616D2C" w:rsidP="00A75308">
      <w:pPr>
        <w:spacing w:after="0" w:line="360" w:lineRule="auto"/>
        <w:jc w:val="both"/>
        <w:rPr>
          <w:sz w:val="24"/>
          <w:szCs w:val="24"/>
        </w:rPr>
      </w:pPr>
    </w:p>
    <w:sectPr w:rsidR="00616D2C" w:rsidSect="00F063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629F" w14:textId="77777777" w:rsidR="00E27207" w:rsidRDefault="00E27207" w:rsidP="00E31283">
      <w:pPr>
        <w:spacing w:after="0" w:line="240" w:lineRule="auto"/>
      </w:pPr>
      <w:r>
        <w:separator/>
      </w:r>
    </w:p>
  </w:endnote>
  <w:endnote w:type="continuationSeparator" w:id="0">
    <w:p w14:paraId="26A4AF96" w14:textId="77777777" w:rsidR="00E27207" w:rsidRDefault="00E27207" w:rsidP="00E3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505"/>
    </w:tblGrid>
    <w:tr w:rsidR="00A8679D" w:rsidRPr="00DC5988" w14:paraId="2983FE8C" w14:textId="77777777" w:rsidTr="00D66561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49ADBEF8" w14:textId="77777777" w:rsidR="00A8679D" w:rsidRPr="00DC5988" w:rsidRDefault="00A8679D" w:rsidP="00D66561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</w:pPr>
          <w:r w:rsidRPr="00DC5988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>Para mais informações contactar: Lift Consulting</w:t>
          </w:r>
        </w:p>
      </w:tc>
    </w:tr>
    <w:tr w:rsidR="00A8679D" w:rsidRPr="00DC5988" w14:paraId="369EF17D" w14:textId="77777777" w:rsidTr="00D66561">
      <w:trPr>
        <w:trHeight w:val="837"/>
      </w:trPr>
      <w:tc>
        <w:tcPr>
          <w:tcW w:w="8505" w:type="dxa"/>
          <w:vAlign w:val="center"/>
        </w:tcPr>
        <w:p w14:paraId="47C8FB27" w14:textId="777777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2"/>
              <w:szCs w:val="14"/>
              <w:lang w:val="pt-PT" w:eastAsia="pt-PT"/>
            </w:rPr>
          </w:pPr>
        </w:p>
        <w:p w14:paraId="0457ED26" w14:textId="1CAA3532" w:rsidR="00A8679D" w:rsidRPr="00A61C95" w:rsidRDefault="00A75308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  <w:t>Catarina Marques</w:t>
          </w:r>
        </w:p>
        <w:p w14:paraId="3C318673" w14:textId="0E9B7C31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M.: </w:t>
          </w:r>
          <w:r w:rsidR="00B958C0">
            <w:rPr>
              <w:rFonts w:ascii="Verdana" w:hAnsi="Verdana" w:cs="Verdana"/>
              <w:sz w:val="16"/>
              <w:szCs w:val="14"/>
              <w:lang w:val="pt-PT" w:eastAsia="pt-PT"/>
            </w:rPr>
            <w:t>9</w:t>
          </w:r>
          <w:r w:rsidR="00A75308">
            <w:rPr>
              <w:rFonts w:ascii="Verdana" w:hAnsi="Verdana" w:cs="Verdana"/>
              <w:sz w:val="16"/>
              <w:szCs w:val="14"/>
              <w:lang w:val="pt-PT" w:eastAsia="pt-PT"/>
            </w:rPr>
            <w:t>34 827 487</w:t>
          </w:r>
        </w:p>
        <w:p w14:paraId="52FFB3BB" w14:textId="034493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E.: </w:t>
          </w:r>
          <w:hyperlink r:id="rId1" w:history="1"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c</w:t>
            </w:r>
            <w:r w:rsidR="009F7A6B" w:rsidRPr="00190F50">
              <w:rPr>
                <w:rStyle w:val="Hiperligao"/>
                <w:rFonts w:ascii="Verdana" w:hAnsi="Verdana" w:cs="Verdana"/>
                <w:sz w:val="16"/>
                <w:szCs w:val="14"/>
                <w:lang w:val="pt-PT"/>
              </w:rPr>
              <w:t>atarina.marques</w:t>
            </w:r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@lift.com.pt</w:t>
            </w:r>
          </w:hyperlink>
        </w:p>
      </w:tc>
    </w:tr>
  </w:tbl>
  <w:p w14:paraId="0AA3191D" w14:textId="77777777" w:rsidR="00A8679D" w:rsidRDefault="00A867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3C47" w14:textId="77777777" w:rsidR="00E27207" w:rsidRDefault="00E27207" w:rsidP="00E31283">
      <w:pPr>
        <w:spacing w:after="0" w:line="240" w:lineRule="auto"/>
      </w:pPr>
      <w:r>
        <w:separator/>
      </w:r>
    </w:p>
  </w:footnote>
  <w:footnote w:type="continuationSeparator" w:id="0">
    <w:p w14:paraId="0AAF2D90" w14:textId="77777777" w:rsidR="00E27207" w:rsidRDefault="00E27207" w:rsidP="00E3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8F0" w14:textId="166E2FA0" w:rsidR="00A8679D" w:rsidRDefault="000B317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80AE1D" wp14:editId="172C3807">
          <wp:simplePos x="0" y="0"/>
          <wp:positionH relativeFrom="margin">
            <wp:posOffset>4055110</wp:posOffset>
          </wp:positionH>
          <wp:positionV relativeFrom="paragraph">
            <wp:posOffset>-263525</wp:posOffset>
          </wp:positionV>
          <wp:extent cx="1742440" cy="1223645"/>
          <wp:effectExtent l="0" t="0" r="0" b="0"/>
          <wp:wrapNone/>
          <wp:docPr id="3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F4C">
      <w:rPr>
        <w:rFonts w:cs="Calibri"/>
        <w:b/>
        <w:noProof/>
      </w:rPr>
      <w:drawing>
        <wp:inline distT="0" distB="0" distL="0" distR="0" wp14:anchorId="31A461EE" wp14:editId="0B3BA45D">
          <wp:extent cx="2074545" cy="7848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CA1C" w14:textId="77777777" w:rsidR="008C6B1F" w:rsidRDefault="008C6B1F">
    <w:pPr>
      <w:pStyle w:val="Cabealho"/>
    </w:pPr>
  </w:p>
  <w:p w14:paraId="037175BC" w14:textId="77777777" w:rsidR="008C6B1F" w:rsidRDefault="008C6B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F37"/>
    <w:multiLevelType w:val="hybridMultilevel"/>
    <w:tmpl w:val="78A48F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DE1"/>
    <w:multiLevelType w:val="hybridMultilevel"/>
    <w:tmpl w:val="DCECCC5A"/>
    <w:lvl w:ilvl="0" w:tplc="1280F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0413"/>
    <w:multiLevelType w:val="hybridMultilevel"/>
    <w:tmpl w:val="8396A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233C"/>
    <w:multiLevelType w:val="hybridMultilevel"/>
    <w:tmpl w:val="DC261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3"/>
    <w:rsid w:val="000009AD"/>
    <w:rsid w:val="000009D9"/>
    <w:rsid w:val="00006412"/>
    <w:rsid w:val="00027C7B"/>
    <w:rsid w:val="0003409F"/>
    <w:rsid w:val="00052E73"/>
    <w:rsid w:val="000852FE"/>
    <w:rsid w:val="00095AC5"/>
    <w:rsid w:val="000A1F44"/>
    <w:rsid w:val="000B1CC8"/>
    <w:rsid w:val="000B3178"/>
    <w:rsid w:val="000B7051"/>
    <w:rsid w:val="000D0BAF"/>
    <w:rsid w:val="000F7F74"/>
    <w:rsid w:val="00130E60"/>
    <w:rsid w:val="00135A23"/>
    <w:rsid w:val="001373E5"/>
    <w:rsid w:val="00156B44"/>
    <w:rsid w:val="001679C2"/>
    <w:rsid w:val="00170BEF"/>
    <w:rsid w:val="00170C4D"/>
    <w:rsid w:val="001812FE"/>
    <w:rsid w:val="00185B46"/>
    <w:rsid w:val="00186457"/>
    <w:rsid w:val="00190F50"/>
    <w:rsid w:val="001A7592"/>
    <w:rsid w:val="001A761A"/>
    <w:rsid w:val="001B7B1E"/>
    <w:rsid w:val="001C2702"/>
    <w:rsid w:val="001D6760"/>
    <w:rsid w:val="001F027F"/>
    <w:rsid w:val="001F1E5E"/>
    <w:rsid w:val="00232FF3"/>
    <w:rsid w:val="00235E51"/>
    <w:rsid w:val="0025254A"/>
    <w:rsid w:val="00257E6F"/>
    <w:rsid w:val="00262D71"/>
    <w:rsid w:val="002639DD"/>
    <w:rsid w:val="00263EEB"/>
    <w:rsid w:val="00263F81"/>
    <w:rsid w:val="00264DFF"/>
    <w:rsid w:val="00273B76"/>
    <w:rsid w:val="00290CA4"/>
    <w:rsid w:val="00291FA8"/>
    <w:rsid w:val="002960C0"/>
    <w:rsid w:val="002A2213"/>
    <w:rsid w:val="002A3883"/>
    <w:rsid w:val="002A7F37"/>
    <w:rsid w:val="002B0951"/>
    <w:rsid w:val="002B241D"/>
    <w:rsid w:val="002B3D99"/>
    <w:rsid w:val="002B57E9"/>
    <w:rsid w:val="002B5A26"/>
    <w:rsid w:val="002C5583"/>
    <w:rsid w:val="002E5671"/>
    <w:rsid w:val="002E6133"/>
    <w:rsid w:val="002F464A"/>
    <w:rsid w:val="002F4885"/>
    <w:rsid w:val="003029EA"/>
    <w:rsid w:val="00310547"/>
    <w:rsid w:val="00317EA1"/>
    <w:rsid w:val="00325EAB"/>
    <w:rsid w:val="0033280E"/>
    <w:rsid w:val="0034090B"/>
    <w:rsid w:val="003509AB"/>
    <w:rsid w:val="00363A32"/>
    <w:rsid w:val="00376220"/>
    <w:rsid w:val="00380EB3"/>
    <w:rsid w:val="00383C80"/>
    <w:rsid w:val="00386F59"/>
    <w:rsid w:val="00390235"/>
    <w:rsid w:val="003A5DD3"/>
    <w:rsid w:val="003A75A6"/>
    <w:rsid w:val="003B3494"/>
    <w:rsid w:val="003B6E8F"/>
    <w:rsid w:val="003B7C97"/>
    <w:rsid w:val="003C6C5E"/>
    <w:rsid w:val="003D5C12"/>
    <w:rsid w:val="003D688C"/>
    <w:rsid w:val="003E1333"/>
    <w:rsid w:val="003E2ABE"/>
    <w:rsid w:val="003E5C9A"/>
    <w:rsid w:val="00437C4B"/>
    <w:rsid w:val="004477C6"/>
    <w:rsid w:val="00451292"/>
    <w:rsid w:val="00455CB8"/>
    <w:rsid w:val="0045634D"/>
    <w:rsid w:val="00457FF9"/>
    <w:rsid w:val="00490920"/>
    <w:rsid w:val="00497B77"/>
    <w:rsid w:val="004B5058"/>
    <w:rsid w:val="004D586B"/>
    <w:rsid w:val="004D7947"/>
    <w:rsid w:val="004E2397"/>
    <w:rsid w:val="005006E8"/>
    <w:rsid w:val="005031CF"/>
    <w:rsid w:val="0050538A"/>
    <w:rsid w:val="00522020"/>
    <w:rsid w:val="00525A04"/>
    <w:rsid w:val="005268A5"/>
    <w:rsid w:val="00535284"/>
    <w:rsid w:val="00541E15"/>
    <w:rsid w:val="00541ED5"/>
    <w:rsid w:val="005628F3"/>
    <w:rsid w:val="00563EC2"/>
    <w:rsid w:val="005657D7"/>
    <w:rsid w:val="00576285"/>
    <w:rsid w:val="005A66C4"/>
    <w:rsid w:val="005C11A3"/>
    <w:rsid w:val="005C4A54"/>
    <w:rsid w:val="005D4329"/>
    <w:rsid w:val="005E0AF2"/>
    <w:rsid w:val="005E3E29"/>
    <w:rsid w:val="0060756A"/>
    <w:rsid w:val="00616D2C"/>
    <w:rsid w:val="006238DA"/>
    <w:rsid w:val="00641689"/>
    <w:rsid w:val="00643B68"/>
    <w:rsid w:val="00646FF3"/>
    <w:rsid w:val="0065672D"/>
    <w:rsid w:val="006612C8"/>
    <w:rsid w:val="006A33F7"/>
    <w:rsid w:val="006C1459"/>
    <w:rsid w:val="006D3B26"/>
    <w:rsid w:val="006D7DBA"/>
    <w:rsid w:val="00702F90"/>
    <w:rsid w:val="00707316"/>
    <w:rsid w:val="0071744E"/>
    <w:rsid w:val="007203DA"/>
    <w:rsid w:val="00743510"/>
    <w:rsid w:val="007636C1"/>
    <w:rsid w:val="007841DD"/>
    <w:rsid w:val="00786E7A"/>
    <w:rsid w:val="007A7D5F"/>
    <w:rsid w:val="007B280A"/>
    <w:rsid w:val="007C0F75"/>
    <w:rsid w:val="007C34FF"/>
    <w:rsid w:val="007C70CC"/>
    <w:rsid w:val="007D3CFA"/>
    <w:rsid w:val="007E1105"/>
    <w:rsid w:val="007E1C08"/>
    <w:rsid w:val="00806631"/>
    <w:rsid w:val="0080725A"/>
    <w:rsid w:val="00831432"/>
    <w:rsid w:val="0084252B"/>
    <w:rsid w:val="00856B89"/>
    <w:rsid w:val="008726FE"/>
    <w:rsid w:val="008855CB"/>
    <w:rsid w:val="00893D16"/>
    <w:rsid w:val="008C6B1F"/>
    <w:rsid w:val="008E4A03"/>
    <w:rsid w:val="008F0778"/>
    <w:rsid w:val="00911FE9"/>
    <w:rsid w:val="0092232A"/>
    <w:rsid w:val="00923CA0"/>
    <w:rsid w:val="00927350"/>
    <w:rsid w:val="00940C4B"/>
    <w:rsid w:val="0094624D"/>
    <w:rsid w:val="00960D54"/>
    <w:rsid w:val="00961A51"/>
    <w:rsid w:val="00966604"/>
    <w:rsid w:val="00967EF2"/>
    <w:rsid w:val="0098352E"/>
    <w:rsid w:val="009B2E66"/>
    <w:rsid w:val="009C6334"/>
    <w:rsid w:val="009C7A94"/>
    <w:rsid w:val="009D69F1"/>
    <w:rsid w:val="009E16DC"/>
    <w:rsid w:val="009E7FDA"/>
    <w:rsid w:val="009F4967"/>
    <w:rsid w:val="009F773F"/>
    <w:rsid w:val="009F7A6B"/>
    <w:rsid w:val="00A004D3"/>
    <w:rsid w:val="00A10BD2"/>
    <w:rsid w:val="00A13A2C"/>
    <w:rsid w:val="00A16B35"/>
    <w:rsid w:val="00A33496"/>
    <w:rsid w:val="00A353B1"/>
    <w:rsid w:val="00A460D5"/>
    <w:rsid w:val="00A64280"/>
    <w:rsid w:val="00A75308"/>
    <w:rsid w:val="00A8679D"/>
    <w:rsid w:val="00AC5405"/>
    <w:rsid w:val="00AF1D70"/>
    <w:rsid w:val="00B04189"/>
    <w:rsid w:val="00B04E6C"/>
    <w:rsid w:val="00B20C99"/>
    <w:rsid w:val="00B25CB8"/>
    <w:rsid w:val="00B364A0"/>
    <w:rsid w:val="00B547A7"/>
    <w:rsid w:val="00B60A37"/>
    <w:rsid w:val="00B6280C"/>
    <w:rsid w:val="00B642FE"/>
    <w:rsid w:val="00B64F78"/>
    <w:rsid w:val="00B70F1D"/>
    <w:rsid w:val="00B80349"/>
    <w:rsid w:val="00B91204"/>
    <w:rsid w:val="00B9382D"/>
    <w:rsid w:val="00B958C0"/>
    <w:rsid w:val="00BA56BC"/>
    <w:rsid w:val="00BA5EC6"/>
    <w:rsid w:val="00BE4557"/>
    <w:rsid w:val="00BF06EC"/>
    <w:rsid w:val="00C06D50"/>
    <w:rsid w:val="00C107E3"/>
    <w:rsid w:val="00C15287"/>
    <w:rsid w:val="00C23EAC"/>
    <w:rsid w:val="00C24272"/>
    <w:rsid w:val="00C7650B"/>
    <w:rsid w:val="00C94BC6"/>
    <w:rsid w:val="00CC5B2B"/>
    <w:rsid w:val="00CD2C02"/>
    <w:rsid w:val="00CE521E"/>
    <w:rsid w:val="00CF09C7"/>
    <w:rsid w:val="00D00BBC"/>
    <w:rsid w:val="00D00F42"/>
    <w:rsid w:val="00D24BA4"/>
    <w:rsid w:val="00D333BE"/>
    <w:rsid w:val="00D51ECD"/>
    <w:rsid w:val="00D62666"/>
    <w:rsid w:val="00D66561"/>
    <w:rsid w:val="00D76C14"/>
    <w:rsid w:val="00D85D48"/>
    <w:rsid w:val="00D9273D"/>
    <w:rsid w:val="00D947AE"/>
    <w:rsid w:val="00DA1479"/>
    <w:rsid w:val="00DA2AB2"/>
    <w:rsid w:val="00DA33B6"/>
    <w:rsid w:val="00DA7344"/>
    <w:rsid w:val="00DB7727"/>
    <w:rsid w:val="00DC35D5"/>
    <w:rsid w:val="00DC5988"/>
    <w:rsid w:val="00DE0EED"/>
    <w:rsid w:val="00E017A9"/>
    <w:rsid w:val="00E06F29"/>
    <w:rsid w:val="00E0767B"/>
    <w:rsid w:val="00E20358"/>
    <w:rsid w:val="00E27207"/>
    <w:rsid w:val="00E31283"/>
    <w:rsid w:val="00E3132D"/>
    <w:rsid w:val="00E35CF5"/>
    <w:rsid w:val="00E47B44"/>
    <w:rsid w:val="00E55A55"/>
    <w:rsid w:val="00E6655E"/>
    <w:rsid w:val="00E66D89"/>
    <w:rsid w:val="00E7233D"/>
    <w:rsid w:val="00E76CC6"/>
    <w:rsid w:val="00EA6A04"/>
    <w:rsid w:val="00EC13A3"/>
    <w:rsid w:val="00ED1B0D"/>
    <w:rsid w:val="00EE344E"/>
    <w:rsid w:val="00EF78D9"/>
    <w:rsid w:val="00F0562A"/>
    <w:rsid w:val="00F063A9"/>
    <w:rsid w:val="00F60231"/>
    <w:rsid w:val="00F96B41"/>
    <w:rsid w:val="00F97C3C"/>
    <w:rsid w:val="00F97D8C"/>
    <w:rsid w:val="00FA72F7"/>
    <w:rsid w:val="00FC4FF3"/>
    <w:rsid w:val="00FC6AE6"/>
    <w:rsid w:val="00FD17FD"/>
    <w:rsid w:val="00FD6D8A"/>
    <w:rsid w:val="00FD71FB"/>
    <w:rsid w:val="00FE48F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1CDA6"/>
  <w15:chartTrackingRefBased/>
  <w15:docId w15:val="{1D08D488-397E-44BA-AD8F-5523697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1A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1283"/>
  </w:style>
  <w:style w:type="paragraph" w:styleId="Rodap">
    <w:name w:val="footer"/>
    <w:basedOn w:val="Normal"/>
    <w:link w:val="Rodap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1283"/>
  </w:style>
  <w:style w:type="character" w:styleId="Hiperligao">
    <w:name w:val="Hyperlink"/>
    <w:uiPriority w:val="99"/>
    <w:rsid w:val="005A66C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A66C4"/>
    <w:pPr>
      <w:spacing w:after="120" w:line="240" w:lineRule="auto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CorpodetextoCarter">
    <w:name w:val="Corpo de texto Caráter"/>
    <w:link w:val="Corpodetexto"/>
    <w:uiPriority w:val="99"/>
    <w:rsid w:val="005A66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decomentrio">
    <w:name w:val="annotation reference"/>
    <w:uiPriority w:val="99"/>
    <w:semiHidden/>
    <w:unhideWhenUsed/>
    <w:rsid w:val="002960C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60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60C0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60C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960C0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960C0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90AA09-4A54-4972-A990-C666D36B4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9E626-4AF6-4C5F-9B8D-D538BE275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C8A67-91A9-46B5-A65C-5A1CC35CD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3CD3B6-A72C-4D25-A286-A67C1D81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rodrigo.fernandes</dc:creator>
  <cp:keywords/>
  <cp:lastModifiedBy>Catarina Marques</cp:lastModifiedBy>
  <cp:revision>7</cp:revision>
  <dcterms:created xsi:type="dcterms:W3CDTF">2021-05-28T10:39:00Z</dcterms:created>
  <dcterms:modified xsi:type="dcterms:W3CDTF">2021-06-01T09:39:00Z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