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D0CB6" w14:textId="4B8355F5" w:rsidR="00A154BF" w:rsidRPr="00920F50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920F50">
        <w:rPr>
          <w:rFonts w:ascii="HelveticaNeueLT Pro 45 Lt" w:hAnsi="HelveticaNeueLT Pro 45 Lt"/>
          <w:color w:val="C7162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17C315A9">
                <wp:simplePos x="0" y="0"/>
                <wp:positionH relativeFrom="column">
                  <wp:posOffset>2149475</wp:posOffset>
                </wp:positionH>
                <wp:positionV relativeFrom="paragraph">
                  <wp:posOffset>347004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15F251" id="Rectangle 3" o:spid="_x0000_s1026" style="position:absolute;margin-left:169.25pt;margin-top:27.3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" fillcolor="#c7162b" stroked="f" strokeweight="1pt"/>
            </w:pict>
          </mc:Fallback>
        </mc:AlternateContent>
      </w:r>
      <w:r w:rsidR="00F0634A" w:rsidRPr="00920F50">
        <w:rPr>
          <w:rFonts w:ascii="HelveticaNeueLT Pro 45 Lt" w:hAnsi="HelveticaNeueLT Pro 45 Lt"/>
          <w:color w:val="49595B"/>
          <w:sz w:val="52"/>
          <w:szCs w:val="52"/>
        </w:rPr>
        <w:t>MEDIA RELEAS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</w:rPr>
        <w:t xml:space="preserve">    </w:t>
      </w:r>
      <w:r w:rsidR="00B078AF" w:rsidRPr="00920F50">
        <w:rPr>
          <w:rFonts w:ascii="HelveticaNeueLT Pro 45 Lt" w:hAnsi="HelveticaNeueLT Pro 45 Lt"/>
          <w:color w:val="49595B"/>
          <w:sz w:val="52"/>
          <w:szCs w:val="52"/>
          <w:lang w:eastAsia="pl-PL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920F50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054724E5" w:rsidR="00A154BF" w:rsidRPr="00920F50" w:rsidRDefault="00523F27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920F50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0B7820">
        <w:rPr>
          <w:rFonts w:ascii="HelveticaNeueLT Pro 45 Lt" w:hAnsi="HelveticaNeueLT Pro 45 Lt"/>
          <w:color w:val="49595B"/>
          <w:sz w:val="20"/>
          <w:szCs w:val="20"/>
        </w:rPr>
        <w:t>7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 </w:t>
      </w:r>
      <w:r w:rsidR="00F72779">
        <w:rPr>
          <w:rFonts w:ascii="HelveticaNeueLT Pro 45 Lt" w:hAnsi="HelveticaNeueLT Pro 45 Lt"/>
          <w:color w:val="49595B"/>
          <w:sz w:val="20"/>
          <w:szCs w:val="20"/>
        </w:rPr>
        <w:t>lipca</w:t>
      </w:r>
      <w:r w:rsidR="00A154BF" w:rsidRPr="00920F50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FD2F51" w:rsidRPr="00920F50">
        <w:rPr>
          <w:rFonts w:ascii="HelveticaNeueLT Pro 45 Lt" w:hAnsi="HelveticaNeueLT Pro 45 Lt"/>
          <w:color w:val="49595B"/>
          <w:sz w:val="20"/>
          <w:szCs w:val="20"/>
        </w:rPr>
        <w:t>1</w:t>
      </w:r>
    </w:p>
    <w:p w14:paraId="34D128F7" w14:textId="040765A3" w:rsidR="00A154BF" w:rsidRPr="00920F50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2AD2C913" w14:textId="336FA577" w:rsidR="00A154BF" w:rsidRPr="00920F50" w:rsidRDefault="00F72779" w:rsidP="00A154BF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Kolejnych </w:t>
      </w:r>
      <w:r w:rsidR="00FE1E4A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1</w:t>
      </w:r>
      <w:r w:rsidR="000B7820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7</w:t>
      </w:r>
      <w:r w:rsidR="00FE1E4A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biurowców Globalworth z certyfikatem BREEAM </w:t>
      </w:r>
      <w:proofErr w:type="spellStart"/>
      <w:r w:rsidR="00FE1E4A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Excellent</w:t>
      </w:r>
      <w:proofErr w:type="spellEnd"/>
    </w:p>
    <w:p w14:paraId="69067298" w14:textId="3767183F" w:rsidR="00642E01" w:rsidRPr="00920F50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2F4E6FEE" w14:textId="77777777" w:rsidR="00D11198" w:rsidRPr="00920F50" w:rsidRDefault="00D11198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3B292678" w14:textId="6D5827D4" w:rsidR="003F6233" w:rsidRPr="001A7DB2" w:rsidRDefault="00FE1E4A" w:rsidP="003F6233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  <w:bookmarkStart w:id="0" w:name="_Hlk67584508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Największy właściciel i zarządca biurowy w Europie Środkowo-Wschodniej, Globalworth, zakończył proces </w:t>
      </w:r>
      <w:r w:rsidR="00632EB7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aktualizacji 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certyfikacji swoich budynków biurowych w Polsce.</w:t>
      </w:r>
      <w:r w:rsidR="00F72779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Tylko w</w:t>
      </w:r>
      <w:r w:rsidR="003472E6">
        <w:rPr>
          <w:rFonts w:ascii="HelveticaNeueLT Pro 65 Md" w:eastAsia="Times New Roman" w:hAnsi="HelveticaNeueLT Pro 65 Md" w:cs="Times New Roman"/>
          <w:color w:val="485A5A"/>
          <w:lang w:eastAsia="en-GB"/>
        </w:rPr>
        <w:t> 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pierwszej połowie tego roku </w:t>
      </w:r>
      <w:r w:rsidR="00F72779">
        <w:rPr>
          <w:rFonts w:ascii="HelveticaNeueLT Pro 65 Md" w:eastAsia="Times New Roman" w:hAnsi="HelveticaNeueLT Pro 65 Md" w:cs="Times New Roman"/>
          <w:color w:val="485A5A"/>
          <w:lang w:eastAsia="en-GB"/>
        </w:rPr>
        <w:t>do grona obiektów z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certyfikat</w:t>
      </w:r>
      <w:r w:rsidR="00F72779">
        <w:rPr>
          <w:rFonts w:ascii="HelveticaNeueLT Pro 65 Md" w:eastAsia="Times New Roman" w:hAnsi="HelveticaNeueLT Pro 65 Md" w:cs="Times New Roman"/>
          <w:color w:val="485A5A"/>
          <w:lang w:eastAsia="en-GB"/>
        </w:rPr>
        <w:t>em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BREEAM In-</w:t>
      </w:r>
      <w:proofErr w:type="spellStart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Use</w:t>
      </w:r>
      <w:proofErr w:type="spellEnd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na poziomie </w:t>
      </w:r>
      <w:proofErr w:type="spellStart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Excellent</w:t>
      </w:r>
      <w:proofErr w:type="spellEnd"/>
      <w:r w:rsidR="00F72779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dołączyło kolejnych 1</w:t>
      </w:r>
      <w:r w:rsidR="000B7820">
        <w:rPr>
          <w:rFonts w:ascii="HelveticaNeueLT Pro 65 Md" w:eastAsia="Times New Roman" w:hAnsi="HelveticaNeueLT Pro 65 Md" w:cs="Times New Roman"/>
          <w:color w:val="485A5A"/>
          <w:lang w:eastAsia="en-GB"/>
        </w:rPr>
        <w:t>7</w:t>
      </w:r>
      <w:r w:rsidR="00F72779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obiektów z portfela spółki.</w:t>
      </w:r>
    </w:p>
    <w:p w14:paraId="34B598B8" w14:textId="77777777" w:rsidR="003F6233" w:rsidRPr="001A7DB2" w:rsidRDefault="003F6233" w:rsidP="003F6233">
      <w:pPr>
        <w:ind w:left="-567"/>
      </w:pPr>
    </w:p>
    <w:p w14:paraId="35B09D7E" w14:textId="77777777" w:rsidR="003F6233" w:rsidRPr="001440A3" w:rsidRDefault="003F6233" w:rsidP="003F6233">
      <w:pPr>
        <w:tabs>
          <w:tab w:val="left" w:pos="3060"/>
        </w:tabs>
        <w:ind w:left="-567" w:right="-613"/>
      </w:pPr>
      <w:r>
        <w:rPr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EE78B2" id="Straight Connector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Ndnd/X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1A7DB2">
        <w:tab/>
      </w:r>
    </w:p>
    <w:p w14:paraId="5396ABA9" w14:textId="77777777" w:rsidR="003F6233" w:rsidRPr="001A7DB2" w:rsidRDefault="003F6233" w:rsidP="003F6233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2FF3BD06" w14:textId="5692CFB3" w:rsidR="00984F09" w:rsidRPr="005E153C" w:rsidRDefault="003472E6" w:rsidP="005E153C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>Nowe lub zaktualizowane certyfikaty BREEAM In-</w:t>
      </w:r>
      <w:proofErr w:type="spellStart"/>
      <w:r>
        <w:rPr>
          <w:rFonts w:ascii="HelveticaNeueLT Pro 45 Lt" w:hAnsi="HelveticaNeueLT Pro 45 Lt"/>
          <w:color w:val="485A5A"/>
        </w:rPr>
        <w:t>Use</w:t>
      </w:r>
      <w:proofErr w:type="spellEnd"/>
      <w:r>
        <w:rPr>
          <w:rFonts w:ascii="HelveticaNeueLT Pro 45 Lt" w:hAnsi="HelveticaNeueLT Pro 45 Lt"/>
          <w:color w:val="485A5A"/>
        </w:rPr>
        <w:t xml:space="preserve"> na poziomie </w:t>
      </w:r>
      <w:proofErr w:type="spellStart"/>
      <w:r>
        <w:rPr>
          <w:rFonts w:ascii="HelveticaNeueLT Pro 45 Lt" w:hAnsi="HelveticaNeueLT Pro 45 Lt"/>
          <w:color w:val="485A5A"/>
        </w:rPr>
        <w:t>Excellent</w:t>
      </w:r>
      <w:proofErr w:type="spellEnd"/>
      <w:r>
        <w:rPr>
          <w:rFonts w:ascii="HelveticaNeueLT Pro 45 Lt" w:hAnsi="HelveticaNeueLT Pro 45 Lt"/>
          <w:color w:val="485A5A"/>
        </w:rPr>
        <w:t xml:space="preserve"> uzyskało 5 budynków kompleksu </w:t>
      </w:r>
      <w:proofErr w:type="spellStart"/>
      <w:r w:rsidRPr="003472E6">
        <w:rPr>
          <w:rFonts w:ascii="HelveticaNeueLT Pro 45 Lt" w:hAnsi="HelveticaNeueLT Pro 45 Lt"/>
          <w:color w:val="485A5A"/>
        </w:rPr>
        <w:t>Quattro</w:t>
      </w:r>
      <w:proofErr w:type="spellEnd"/>
      <w:r w:rsidRPr="003472E6">
        <w:rPr>
          <w:rFonts w:ascii="HelveticaNeueLT Pro 45 Lt" w:hAnsi="HelveticaNeueLT Pro 45 Lt"/>
          <w:color w:val="485A5A"/>
        </w:rPr>
        <w:t xml:space="preserve"> Business Park</w:t>
      </w:r>
      <w:r>
        <w:rPr>
          <w:rFonts w:ascii="HelveticaNeueLT Pro 45 Lt" w:hAnsi="HelveticaNeueLT Pro 45 Lt"/>
          <w:color w:val="485A5A"/>
        </w:rPr>
        <w:t xml:space="preserve"> (A, B, C, D i V) oraz </w:t>
      </w:r>
      <w:r w:rsidRPr="003472E6">
        <w:rPr>
          <w:rFonts w:ascii="HelveticaNeueLT Pro 45 Lt" w:hAnsi="HelveticaNeueLT Pro 45 Lt"/>
          <w:color w:val="485A5A"/>
        </w:rPr>
        <w:t xml:space="preserve">Rondo Business Park </w:t>
      </w:r>
      <w:r>
        <w:rPr>
          <w:rFonts w:ascii="HelveticaNeueLT Pro 45 Lt" w:hAnsi="HelveticaNeueLT Pro 45 Lt"/>
          <w:color w:val="485A5A"/>
        </w:rPr>
        <w:t>w Krakowie, Warsaw Trade Towe</w:t>
      </w:r>
      <w:r w:rsidR="000B7820">
        <w:rPr>
          <w:rFonts w:ascii="HelveticaNeueLT Pro 45 Lt" w:hAnsi="HelveticaNeueLT Pro 45 Lt"/>
          <w:color w:val="485A5A"/>
        </w:rPr>
        <w:t>r</w:t>
      </w:r>
      <w:r>
        <w:rPr>
          <w:rFonts w:ascii="HelveticaNeueLT Pro 45 Lt" w:hAnsi="HelveticaNeueLT Pro 45 Lt"/>
          <w:color w:val="485A5A"/>
        </w:rPr>
        <w:t xml:space="preserve">, Spektrum Tower i </w:t>
      </w:r>
      <w:proofErr w:type="spellStart"/>
      <w:r>
        <w:rPr>
          <w:rFonts w:ascii="HelveticaNeueLT Pro 45 Lt" w:hAnsi="HelveticaNeueLT Pro 45 Lt"/>
          <w:color w:val="485A5A"/>
        </w:rPr>
        <w:t>Skylight</w:t>
      </w:r>
      <w:proofErr w:type="spellEnd"/>
      <w:r>
        <w:rPr>
          <w:rFonts w:ascii="HelveticaNeueLT Pro 45 Lt" w:hAnsi="HelveticaNeueLT Pro 45 Lt"/>
          <w:color w:val="485A5A"/>
        </w:rPr>
        <w:t xml:space="preserve"> &amp; Lumen w Warszawie, </w:t>
      </w:r>
      <w:r w:rsidR="000B7820">
        <w:rPr>
          <w:rFonts w:ascii="HelveticaNeueLT Pro 45 Lt" w:hAnsi="HelveticaNeueLT Pro 45 Lt"/>
          <w:color w:val="485A5A"/>
        </w:rPr>
        <w:t>3</w:t>
      </w:r>
      <w:r>
        <w:rPr>
          <w:rFonts w:ascii="HelveticaNeueLT Pro 45 Lt" w:hAnsi="HelveticaNeueLT Pro 45 Lt"/>
          <w:color w:val="485A5A"/>
        </w:rPr>
        <w:t xml:space="preserve"> budynki kompleksu </w:t>
      </w:r>
      <w:r w:rsidRPr="003472E6">
        <w:rPr>
          <w:rFonts w:ascii="HelveticaNeueLT Pro 45 Lt" w:hAnsi="HelveticaNeueLT Pro 45 Lt"/>
          <w:color w:val="485A5A"/>
        </w:rPr>
        <w:t xml:space="preserve">A4 Business Park </w:t>
      </w:r>
      <w:r>
        <w:rPr>
          <w:rFonts w:ascii="HelveticaNeueLT Pro 45 Lt" w:hAnsi="HelveticaNeueLT Pro 45 Lt"/>
          <w:color w:val="485A5A"/>
        </w:rPr>
        <w:t>(</w:t>
      </w:r>
      <w:r w:rsidRPr="003472E6">
        <w:rPr>
          <w:rFonts w:ascii="HelveticaNeueLT Pro 45 Lt" w:hAnsi="HelveticaNeueLT Pro 45 Lt"/>
          <w:color w:val="485A5A"/>
        </w:rPr>
        <w:t>A</w:t>
      </w:r>
      <w:r w:rsidR="000B7820">
        <w:rPr>
          <w:rFonts w:ascii="HelveticaNeueLT Pro 45 Lt" w:hAnsi="HelveticaNeueLT Pro 45 Lt"/>
          <w:color w:val="485A5A"/>
        </w:rPr>
        <w:t>,</w:t>
      </w:r>
      <w:r>
        <w:rPr>
          <w:rFonts w:ascii="HelveticaNeueLT Pro 45 Lt" w:hAnsi="HelveticaNeueLT Pro 45 Lt"/>
          <w:color w:val="485A5A"/>
        </w:rPr>
        <w:t xml:space="preserve"> B</w:t>
      </w:r>
      <w:r w:rsidR="000B7820">
        <w:rPr>
          <w:rFonts w:ascii="HelveticaNeueLT Pro 45 Lt" w:hAnsi="HelveticaNeueLT Pro 45 Lt"/>
          <w:color w:val="485A5A"/>
        </w:rPr>
        <w:t xml:space="preserve"> i C</w:t>
      </w:r>
      <w:r>
        <w:rPr>
          <w:rFonts w:ascii="HelveticaNeueLT Pro 45 Lt" w:hAnsi="HelveticaNeueLT Pro 45 Lt"/>
          <w:color w:val="485A5A"/>
        </w:rPr>
        <w:t>)</w:t>
      </w:r>
      <w:r w:rsidR="0072288D">
        <w:rPr>
          <w:rFonts w:ascii="HelveticaNeueLT Pro 45 Lt" w:hAnsi="HelveticaNeueLT Pro 45 Lt"/>
          <w:color w:val="485A5A"/>
        </w:rPr>
        <w:t xml:space="preserve">, </w:t>
      </w:r>
      <w:r w:rsidR="000B7820">
        <w:rPr>
          <w:rFonts w:ascii="HelveticaNeueLT Pro 45 Lt" w:hAnsi="HelveticaNeueLT Pro 45 Lt"/>
          <w:color w:val="485A5A"/>
        </w:rPr>
        <w:t xml:space="preserve">2 biurowce </w:t>
      </w:r>
      <w:r>
        <w:rPr>
          <w:rFonts w:ascii="HelveticaNeueLT Pro 45 Lt" w:hAnsi="HelveticaNeueLT Pro 45 Lt"/>
          <w:color w:val="485A5A"/>
        </w:rPr>
        <w:t xml:space="preserve">Silesia Star w Katowicach oraz </w:t>
      </w:r>
      <w:r w:rsidRPr="003472E6">
        <w:rPr>
          <w:rFonts w:ascii="HelveticaNeueLT Pro 45 Lt" w:hAnsi="HelveticaNeueLT Pro 45 Lt"/>
          <w:color w:val="485A5A"/>
        </w:rPr>
        <w:t xml:space="preserve">Retro Office House </w:t>
      </w:r>
      <w:r w:rsidRPr="005E153C">
        <w:rPr>
          <w:rFonts w:ascii="HelveticaNeueLT Pro 45 Lt" w:hAnsi="HelveticaNeueLT Pro 45 Lt"/>
          <w:color w:val="485A5A"/>
        </w:rPr>
        <w:t>i West Link we Wrocławiu.</w:t>
      </w:r>
    </w:p>
    <w:bookmarkEnd w:id="0"/>
    <w:p w14:paraId="131BFF58" w14:textId="77777777" w:rsidR="00984F09" w:rsidRPr="005E153C" w:rsidRDefault="00984F09" w:rsidP="00CD213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6A007185" w14:textId="2AA708C5" w:rsidR="008F1FDD" w:rsidRDefault="0064713B" w:rsidP="005E153C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920F50">
        <w:rPr>
          <w:rFonts w:ascii="HelveticaNeueLT Pro 45 Lt" w:hAnsi="HelveticaNeueLT Pro 45 Lt"/>
          <w:color w:val="485A5A"/>
        </w:rPr>
        <w:drawing>
          <wp:anchor distT="0" distB="0" distL="114300" distR="114300" simplePos="0" relativeHeight="251660288" behindDoc="0" locked="0" layoutInCell="1" allowOverlap="1" wp14:anchorId="3E84BDF8" wp14:editId="5CE282F3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3E8" w:rsidRPr="004466E8">
        <w:rPr>
          <w:rFonts w:ascii="HelveticaNeueLT Pro 45 Lt" w:hAnsi="HelveticaNeueLT Pro 45 Lt"/>
          <w:color w:val="485A5A"/>
        </w:rPr>
        <w:t>„</w:t>
      </w:r>
      <w:r w:rsidR="003472E6" w:rsidRPr="00920F50">
        <w:rPr>
          <w:rFonts w:ascii="HelveticaNeueLT Pro 45 Lt" w:hAnsi="HelveticaNeueLT Pro 45 Lt"/>
          <w:color w:val="485A5A"/>
        </w:rPr>
        <w:drawing>
          <wp:anchor distT="0" distB="0" distL="114300" distR="114300" simplePos="0" relativeHeight="251685888" behindDoc="0" locked="0" layoutInCell="1" allowOverlap="1" wp14:anchorId="0ADACDBC" wp14:editId="07134E49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DFA">
        <w:rPr>
          <w:rFonts w:ascii="HelveticaNeueLT Pro 45 Lt" w:hAnsi="HelveticaNeueLT Pro 45 Lt"/>
          <w:color w:val="485A5A"/>
        </w:rPr>
        <w:t>Tak wysoki poziom certyfikacji</w:t>
      </w:r>
      <w:r w:rsidR="00B47684">
        <w:rPr>
          <w:rFonts w:ascii="HelveticaNeueLT Pro 45 Lt" w:hAnsi="HelveticaNeueLT Pro 45 Lt"/>
          <w:color w:val="485A5A"/>
        </w:rPr>
        <w:t xml:space="preserve"> </w:t>
      </w:r>
      <w:r w:rsidR="00B47684" w:rsidRPr="00B47684">
        <w:rPr>
          <w:rFonts w:ascii="HelveticaNeueLT Pro 45 Lt" w:hAnsi="HelveticaNeueLT Pro 45 Lt"/>
          <w:color w:val="485A5A"/>
        </w:rPr>
        <w:t xml:space="preserve">BREEAM </w:t>
      </w:r>
      <w:r w:rsidR="008C0DFA">
        <w:rPr>
          <w:rFonts w:ascii="HelveticaNeueLT Pro 45 Lt" w:hAnsi="HelveticaNeueLT Pro 45 Lt"/>
          <w:color w:val="485A5A"/>
        </w:rPr>
        <w:t>In-</w:t>
      </w:r>
      <w:proofErr w:type="spellStart"/>
      <w:r w:rsidR="008C0DFA">
        <w:rPr>
          <w:rFonts w:ascii="HelveticaNeueLT Pro 45 Lt" w:hAnsi="HelveticaNeueLT Pro 45 Lt"/>
          <w:color w:val="485A5A"/>
        </w:rPr>
        <w:t>Use</w:t>
      </w:r>
      <w:proofErr w:type="spellEnd"/>
      <w:r w:rsidR="008C0DFA">
        <w:rPr>
          <w:rFonts w:ascii="HelveticaNeueLT Pro 45 Lt" w:hAnsi="HelveticaNeueLT Pro 45 Lt"/>
          <w:color w:val="485A5A"/>
        </w:rPr>
        <w:t xml:space="preserve"> </w:t>
      </w:r>
      <w:r w:rsidR="00B47684" w:rsidRPr="00B47684">
        <w:rPr>
          <w:rFonts w:ascii="HelveticaNeueLT Pro 45 Lt" w:hAnsi="HelveticaNeueLT Pro 45 Lt"/>
          <w:color w:val="485A5A"/>
        </w:rPr>
        <w:t xml:space="preserve">dla </w:t>
      </w:r>
      <w:r w:rsidR="005E153C">
        <w:rPr>
          <w:rFonts w:ascii="HelveticaNeueLT Pro 45 Lt" w:hAnsi="HelveticaNeueLT Pro 45 Lt"/>
          <w:color w:val="485A5A"/>
        </w:rPr>
        <w:t xml:space="preserve">kolejnych </w:t>
      </w:r>
      <w:r w:rsidR="00B47684" w:rsidRPr="00B47684">
        <w:rPr>
          <w:rFonts w:ascii="HelveticaNeueLT Pro 45 Lt" w:hAnsi="HelveticaNeueLT Pro 45 Lt"/>
          <w:color w:val="485A5A"/>
        </w:rPr>
        <w:t>1</w:t>
      </w:r>
      <w:r w:rsidR="000B7820">
        <w:rPr>
          <w:rFonts w:ascii="HelveticaNeueLT Pro 45 Lt" w:hAnsi="HelveticaNeueLT Pro 45 Lt"/>
          <w:color w:val="485A5A"/>
        </w:rPr>
        <w:t>7</w:t>
      </w:r>
      <w:r w:rsidR="00B47684" w:rsidRPr="00B47684">
        <w:rPr>
          <w:rFonts w:ascii="HelveticaNeueLT Pro 45 Lt" w:hAnsi="HelveticaNeueLT Pro 45 Lt"/>
          <w:color w:val="485A5A"/>
        </w:rPr>
        <w:t xml:space="preserve"> budynków </w:t>
      </w:r>
      <w:r w:rsidR="005E153C">
        <w:rPr>
          <w:rFonts w:ascii="HelveticaNeueLT Pro 45 Lt" w:hAnsi="HelveticaNeueLT Pro 45 Lt"/>
          <w:color w:val="485A5A"/>
        </w:rPr>
        <w:t xml:space="preserve">w naszym portfolio </w:t>
      </w:r>
      <w:r w:rsidR="00B47684" w:rsidRPr="00B47684">
        <w:rPr>
          <w:rFonts w:ascii="HelveticaNeueLT Pro 45 Lt" w:hAnsi="HelveticaNeueLT Pro 45 Lt"/>
          <w:color w:val="485A5A"/>
        </w:rPr>
        <w:t>to efekt</w:t>
      </w:r>
      <w:r w:rsidR="008C0DFA">
        <w:rPr>
          <w:rFonts w:ascii="HelveticaNeueLT Pro 45 Lt" w:hAnsi="HelveticaNeueLT Pro 45 Lt"/>
          <w:color w:val="485A5A"/>
        </w:rPr>
        <w:t xml:space="preserve"> </w:t>
      </w:r>
      <w:r w:rsidR="00F72779">
        <w:rPr>
          <w:rFonts w:ascii="HelveticaNeueLT Pro 45 Lt" w:hAnsi="HelveticaNeueLT Pro 45 Lt"/>
          <w:color w:val="485A5A"/>
        </w:rPr>
        <w:t>wytężonej</w:t>
      </w:r>
      <w:r w:rsidR="008C0DFA">
        <w:rPr>
          <w:rFonts w:ascii="HelveticaNeueLT Pro 45 Lt" w:hAnsi="HelveticaNeueLT Pro 45 Lt"/>
          <w:color w:val="485A5A"/>
        </w:rPr>
        <w:t xml:space="preserve"> pracy</w:t>
      </w:r>
      <w:r w:rsidR="00F72779">
        <w:rPr>
          <w:rFonts w:ascii="HelveticaNeueLT Pro 45 Lt" w:hAnsi="HelveticaNeueLT Pro 45 Lt"/>
          <w:color w:val="485A5A"/>
        </w:rPr>
        <w:t xml:space="preserve"> całego ze</w:t>
      </w:r>
      <w:r w:rsidR="0072288D">
        <w:rPr>
          <w:rFonts w:ascii="HelveticaNeueLT Pro 45 Lt" w:hAnsi="HelveticaNeueLT Pro 45 Lt"/>
          <w:color w:val="485A5A"/>
        </w:rPr>
        <w:t>sp</w:t>
      </w:r>
      <w:r w:rsidR="00F72779">
        <w:rPr>
          <w:rFonts w:ascii="HelveticaNeueLT Pro 45 Lt" w:hAnsi="HelveticaNeueLT Pro 45 Lt"/>
          <w:color w:val="485A5A"/>
        </w:rPr>
        <w:t>ołu</w:t>
      </w:r>
      <w:r w:rsidR="008C0DFA">
        <w:rPr>
          <w:rFonts w:ascii="HelveticaNeueLT Pro 45 Lt" w:hAnsi="HelveticaNeueLT Pro 45 Lt"/>
          <w:color w:val="485A5A"/>
        </w:rPr>
        <w:t xml:space="preserve"> i wielomilionowych inwestycji poczynionych na technologiczną modernizację</w:t>
      </w:r>
      <w:r w:rsidR="004F0554">
        <w:rPr>
          <w:rFonts w:ascii="HelveticaNeueLT Pro 45 Lt" w:hAnsi="HelveticaNeueLT Pro 45 Lt"/>
          <w:color w:val="485A5A"/>
        </w:rPr>
        <w:t xml:space="preserve"> obiektów</w:t>
      </w:r>
      <w:r w:rsidR="008C0DFA">
        <w:rPr>
          <w:rFonts w:ascii="HelveticaNeueLT Pro 45 Lt" w:hAnsi="HelveticaNeueLT Pro 45 Lt"/>
          <w:color w:val="485A5A"/>
        </w:rPr>
        <w:t>, która znacząco podniosła ich atrakcyjność i konkurencyjnoś</w:t>
      </w:r>
      <w:r w:rsidR="0072288D">
        <w:rPr>
          <w:rFonts w:ascii="HelveticaNeueLT Pro 45 Lt" w:hAnsi="HelveticaNeueLT Pro 45 Lt"/>
          <w:color w:val="485A5A"/>
        </w:rPr>
        <w:t>ć</w:t>
      </w:r>
      <w:r w:rsidR="008C0DFA">
        <w:rPr>
          <w:rFonts w:ascii="HelveticaNeueLT Pro 45 Lt" w:hAnsi="HelveticaNeueLT Pro 45 Lt"/>
          <w:color w:val="485A5A"/>
        </w:rPr>
        <w:t xml:space="preserve"> na rynku biurowym” </w:t>
      </w:r>
      <w:r w:rsidR="003472E6" w:rsidRPr="008C0DFA">
        <w:rPr>
          <w:rFonts w:ascii="HelveticaNeueLT Pro 45 Lt" w:hAnsi="HelveticaNeueLT Pro 45 Lt"/>
          <w:color w:val="485A5A"/>
        </w:rPr>
        <w:t xml:space="preserve">mówi </w:t>
      </w:r>
      <w:r w:rsidR="003472E6" w:rsidRPr="008C0DFA">
        <w:rPr>
          <w:rFonts w:ascii="HelveticaNeueLT Pro 45 Lt" w:hAnsi="HelveticaNeueLT Pro 45 Lt"/>
          <w:b/>
          <w:bCs/>
          <w:color w:val="485A5A"/>
        </w:rPr>
        <w:t>Artur Apostoł</w:t>
      </w:r>
      <w:r w:rsidR="003472E6" w:rsidRPr="005E153C">
        <w:rPr>
          <w:rFonts w:ascii="HelveticaNeueLT Pro 45 Lt" w:hAnsi="HelveticaNeueLT Pro 45 Lt"/>
          <w:color w:val="485A5A"/>
        </w:rPr>
        <w:t xml:space="preserve">, Chief Operating </w:t>
      </w:r>
      <w:proofErr w:type="spellStart"/>
      <w:r w:rsidR="003472E6" w:rsidRPr="005E153C">
        <w:rPr>
          <w:rFonts w:ascii="HelveticaNeueLT Pro 45 Lt" w:hAnsi="HelveticaNeueLT Pro 45 Lt"/>
          <w:color w:val="485A5A"/>
        </w:rPr>
        <w:t>Officer</w:t>
      </w:r>
      <w:proofErr w:type="spellEnd"/>
      <w:r w:rsidR="003472E6" w:rsidRPr="008C0DFA">
        <w:rPr>
          <w:rFonts w:ascii="HelveticaNeueLT Pro 45 Lt" w:hAnsi="HelveticaNeueLT Pro 45 Lt"/>
          <w:color w:val="485A5A"/>
        </w:rPr>
        <w:t xml:space="preserve"> w Globalworth Poland</w:t>
      </w:r>
      <w:r w:rsidR="00F72779">
        <w:rPr>
          <w:rFonts w:ascii="HelveticaNeueLT Pro 45 Lt" w:hAnsi="HelveticaNeueLT Pro 45 Lt"/>
          <w:color w:val="485A5A"/>
        </w:rPr>
        <w:t>.</w:t>
      </w:r>
    </w:p>
    <w:p w14:paraId="0134570C" w14:textId="4FFC2613" w:rsidR="004F0554" w:rsidRDefault="004F0554" w:rsidP="005E153C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174D8205" w14:textId="4119B0BF" w:rsidR="004F0554" w:rsidRDefault="004F0554" w:rsidP="004F0554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920F50">
        <w:rPr>
          <w:rFonts w:ascii="HelveticaNeueLT Pro 45 Lt" w:hAnsi="HelveticaNeueLT Pro 45 Lt"/>
          <w:color w:val="485A5A"/>
        </w:rPr>
        <w:drawing>
          <wp:anchor distT="0" distB="0" distL="114300" distR="114300" simplePos="0" relativeHeight="251687936" behindDoc="0" locked="0" layoutInCell="1" allowOverlap="1" wp14:anchorId="71E1BC68" wp14:editId="7C05CC07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66E8">
        <w:rPr>
          <w:rFonts w:ascii="HelveticaNeueLT Pro 45 Lt" w:hAnsi="HelveticaNeueLT Pro 45 Lt"/>
          <w:color w:val="485A5A"/>
        </w:rPr>
        <w:t>„</w:t>
      </w:r>
      <w:r w:rsidRPr="00920F50">
        <w:rPr>
          <w:rFonts w:ascii="HelveticaNeueLT Pro 45 Lt" w:hAnsi="HelveticaNeueLT Pro 45 Lt"/>
          <w:color w:val="485A5A"/>
        </w:rPr>
        <w:drawing>
          <wp:anchor distT="0" distB="0" distL="114300" distR="114300" simplePos="0" relativeHeight="251688960" behindDoc="0" locked="0" layoutInCell="1" allowOverlap="1" wp14:anchorId="05711844" wp14:editId="5EBC9595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NeueLT Pro 45 Lt" w:hAnsi="HelveticaNeueLT Pro 45 Lt"/>
          <w:color w:val="485A5A"/>
        </w:rPr>
        <w:t>D</w:t>
      </w:r>
      <w:r w:rsidRPr="008C0DFA">
        <w:rPr>
          <w:rFonts w:ascii="HelveticaNeueLT Pro 45 Lt" w:hAnsi="HelveticaNeueLT Pro 45 Lt"/>
          <w:color w:val="485A5A"/>
        </w:rPr>
        <w:t xml:space="preserve">zięki </w:t>
      </w:r>
      <w:r w:rsidR="0078087A">
        <w:rPr>
          <w:rFonts w:ascii="HelveticaNeueLT Pro 45 Lt" w:hAnsi="HelveticaNeueLT Pro 45 Lt"/>
          <w:color w:val="485A5A"/>
        </w:rPr>
        <w:t>nieustającym</w:t>
      </w:r>
      <w:r>
        <w:rPr>
          <w:rFonts w:ascii="HelveticaNeueLT Pro 45 Lt" w:hAnsi="HelveticaNeueLT Pro 45 Lt"/>
          <w:color w:val="485A5A"/>
        </w:rPr>
        <w:t xml:space="preserve"> modernizacjom </w:t>
      </w:r>
      <w:r w:rsidRPr="008C0DFA">
        <w:rPr>
          <w:rFonts w:ascii="HelveticaNeueLT Pro 45 Lt" w:hAnsi="HelveticaNeueLT Pro 45 Lt"/>
          <w:color w:val="485A5A"/>
        </w:rPr>
        <w:t xml:space="preserve">nieruchomości Globalworth w Polsce wpisują się w nurt zrównoważonego rozwoju i ochrony środowiska, tworząc </w:t>
      </w:r>
      <w:r>
        <w:rPr>
          <w:rFonts w:ascii="HelveticaNeueLT Pro 45 Lt" w:hAnsi="HelveticaNeueLT Pro 45 Lt"/>
          <w:color w:val="485A5A"/>
        </w:rPr>
        <w:t xml:space="preserve">jednocześnie </w:t>
      </w:r>
      <w:r w:rsidRPr="008C0DFA">
        <w:rPr>
          <w:rFonts w:ascii="HelveticaNeueLT Pro 45 Lt" w:hAnsi="HelveticaNeueLT Pro 45 Lt"/>
          <w:color w:val="485A5A"/>
        </w:rPr>
        <w:t>komfortowe i bezpieczne miejsca do rozwoju działalności biznesowej naszych najemców</w:t>
      </w:r>
      <w:r>
        <w:rPr>
          <w:rFonts w:ascii="HelveticaNeueLT Pro 45 Lt" w:hAnsi="HelveticaNeueLT Pro 45 Lt"/>
          <w:color w:val="485A5A"/>
        </w:rPr>
        <w:t xml:space="preserve">” mówi </w:t>
      </w:r>
      <w:r>
        <w:rPr>
          <w:rFonts w:ascii="HelveticaNeueLT Pro 45 Lt" w:hAnsi="HelveticaNeueLT Pro 45 Lt"/>
          <w:b/>
          <w:bCs/>
          <w:color w:val="485A5A"/>
        </w:rPr>
        <w:t>Piotr Zatorski</w:t>
      </w:r>
      <w:r w:rsidRPr="005E153C">
        <w:rPr>
          <w:rFonts w:ascii="HelveticaNeueLT Pro 45 Lt" w:hAnsi="HelveticaNeueLT Pro 45 Lt"/>
          <w:color w:val="485A5A"/>
        </w:rPr>
        <w:t xml:space="preserve">, </w:t>
      </w:r>
      <w:r>
        <w:rPr>
          <w:rFonts w:ascii="HelveticaNeueLT Pro 45 Lt" w:hAnsi="HelveticaNeueLT Pro 45 Lt"/>
          <w:color w:val="485A5A"/>
        </w:rPr>
        <w:t xml:space="preserve">Portfolio </w:t>
      </w:r>
      <w:proofErr w:type="spellStart"/>
      <w:r>
        <w:rPr>
          <w:rFonts w:ascii="HelveticaNeueLT Pro 45 Lt" w:hAnsi="HelveticaNeueLT Pro 45 Lt"/>
          <w:color w:val="485A5A"/>
        </w:rPr>
        <w:t>Projects</w:t>
      </w:r>
      <w:proofErr w:type="spellEnd"/>
      <w:r>
        <w:rPr>
          <w:rFonts w:ascii="HelveticaNeueLT Pro 45 Lt" w:hAnsi="HelveticaNeueLT Pro 45 Lt"/>
          <w:color w:val="485A5A"/>
        </w:rPr>
        <w:t xml:space="preserve"> Manager, odpowiedzialny m.in. za zielon</w:t>
      </w:r>
      <w:r w:rsidR="00287CF8">
        <w:rPr>
          <w:rFonts w:ascii="HelveticaNeueLT Pro 45 Lt" w:hAnsi="HelveticaNeueLT Pro 45 Lt"/>
          <w:color w:val="485A5A"/>
        </w:rPr>
        <w:t>ą</w:t>
      </w:r>
      <w:r>
        <w:rPr>
          <w:rFonts w:ascii="HelveticaNeueLT Pro 45 Lt" w:hAnsi="HelveticaNeueLT Pro 45 Lt"/>
          <w:color w:val="485A5A"/>
        </w:rPr>
        <w:t xml:space="preserve"> </w:t>
      </w:r>
      <w:r w:rsidR="0078087A">
        <w:rPr>
          <w:rFonts w:ascii="HelveticaNeueLT Pro 45 Lt" w:hAnsi="HelveticaNeueLT Pro 45 Lt"/>
          <w:color w:val="485A5A"/>
        </w:rPr>
        <w:t>certyfikację</w:t>
      </w:r>
      <w:r>
        <w:rPr>
          <w:rFonts w:ascii="HelveticaNeueLT Pro 45 Lt" w:hAnsi="HelveticaNeueLT Pro 45 Lt"/>
          <w:color w:val="485A5A"/>
        </w:rPr>
        <w:t xml:space="preserve"> nieruchomości</w:t>
      </w:r>
      <w:r w:rsidRPr="008C0DFA">
        <w:rPr>
          <w:rFonts w:ascii="HelveticaNeueLT Pro 45 Lt" w:hAnsi="HelveticaNeueLT Pro 45 Lt"/>
          <w:color w:val="485A5A"/>
        </w:rPr>
        <w:t xml:space="preserve"> w Globalworth Poland</w:t>
      </w:r>
      <w:r>
        <w:rPr>
          <w:rFonts w:ascii="HelveticaNeueLT Pro 45 Lt" w:hAnsi="HelveticaNeueLT Pro 45 Lt"/>
          <w:color w:val="485A5A"/>
        </w:rPr>
        <w:t xml:space="preserve">. „To nie jedyny przejaw </w:t>
      </w:r>
      <w:proofErr w:type="spellStart"/>
      <w:r>
        <w:rPr>
          <w:rFonts w:ascii="HelveticaNeueLT Pro 45 Lt" w:hAnsi="HelveticaNeueLT Pro 45 Lt"/>
          <w:color w:val="485A5A"/>
        </w:rPr>
        <w:t>prokologicznych</w:t>
      </w:r>
      <w:proofErr w:type="spellEnd"/>
      <w:r>
        <w:rPr>
          <w:rFonts w:ascii="HelveticaNeueLT Pro 45 Lt" w:hAnsi="HelveticaNeueLT Pro 45 Lt"/>
          <w:color w:val="485A5A"/>
        </w:rPr>
        <w:t xml:space="preserve"> działań naszej spółki. Na początku tego roku wszystkie </w:t>
      </w:r>
      <w:r w:rsidRPr="00825DCD">
        <w:rPr>
          <w:rFonts w:ascii="HelveticaNeueLT Pro 45 Lt" w:hAnsi="HelveticaNeueLT Pro 45 Lt"/>
          <w:color w:val="485A5A"/>
        </w:rPr>
        <w:t xml:space="preserve">22 nieruchomości </w:t>
      </w:r>
      <w:r>
        <w:rPr>
          <w:rFonts w:ascii="HelveticaNeueLT Pro 45 Lt" w:hAnsi="HelveticaNeueLT Pro 45 Lt"/>
          <w:color w:val="485A5A"/>
        </w:rPr>
        <w:t xml:space="preserve">Globalworth </w:t>
      </w:r>
      <w:r w:rsidRPr="00825DCD">
        <w:rPr>
          <w:rFonts w:ascii="HelveticaNeueLT Pro 45 Lt" w:hAnsi="HelveticaNeueLT Pro 45 Lt"/>
          <w:color w:val="485A5A"/>
        </w:rPr>
        <w:t xml:space="preserve">w </w:t>
      </w:r>
      <w:r>
        <w:rPr>
          <w:rFonts w:ascii="HelveticaNeueLT Pro 45 Lt" w:hAnsi="HelveticaNeueLT Pro 45 Lt"/>
          <w:color w:val="485A5A"/>
        </w:rPr>
        <w:t xml:space="preserve">Polsce </w:t>
      </w:r>
      <w:r w:rsidRPr="00825DCD">
        <w:rPr>
          <w:rFonts w:ascii="HelveticaNeueLT Pro 45 Lt" w:hAnsi="HelveticaNeueLT Pro 45 Lt"/>
          <w:color w:val="485A5A"/>
        </w:rPr>
        <w:t>prze</w:t>
      </w:r>
      <w:r>
        <w:rPr>
          <w:rFonts w:ascii="HelveticaNeueLT Pro 45 Lt" w:hAnsi="HelveticaNeueLT Pro 45 Lt"/>
          <w:color w:val="485A5A"/>
        </w:rPr>
        <w:t>szły</w:t>
      </w:r>
      <w:r w:rsidRPr="00825DCD">
        <w:rPr>
          <w:rFonts w:ascii="HelveticaNeueLT Pro 45 Lt" w:hAnsi="HelveticaNeueLT Pro 45 Lt"/>
          <w:color w:val="485A5A"/>
        </w:rPr>
        <w:t xml:space="preserve"> w 100% na zieloną energię pochodzącą z odnawialnych źródeł, takich jak elektrownie wodne i wiatrowe</w:t>
      </w:r>
      <w:r>
        <w:rPr>
          <w:rFonts w:ascii="HelveticaNeueLT Pro 45 Lt" w:hAnsi="HelveticaNeueLT Pro 45 Lt"/>
          <w:color w:val="485A5A"/>
        </w:rPr>
        <w:t xml:space="preserve"> czy </w:t>
      </w:r>
      <w:proofErr w:type="spellStart"/>
      <w:r>
        <w:rPr>
          <w:rFonts w:ascii="HelveticaNeueLT Pro 45 Lt" w:hAnsi="HelveticaNeueLT Pro 45 Lt"/>
          <w:color w:val="485A5A"/>
        </w:rPr>
        <w:t>fotowoltaika</w:t>
      </w:r>
      <w:proofErr w:type="spellEnd"/>
      <w:r>
        <w:rPr>
          <w:rFonts w:ascii="HelveticaNeueLT Pro 45 Lt" w:hAnsi="HelveticaNeueLT Pro 45 Lt"/>
          <w:color w:val="485A5A"/>
        </w:rPr>
        <w:t xml:space="preserve">” dodaje. </w:t>
      </w:r>
    </w:p>
    <w:p w14:paraId="2324F5D1" w14:textId="77777777" w:rsidR="008F1FDD" w:rsidRDefault="008F1FDD" w:rsidP="004F0554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11E7D5EC" w14:textId="4AD4C659" w:rsidR="00F72779" w:rsidRDefault="00625FA8" w:rsidP="004F0554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625FA8">
        <w:rPr>
          <w:rFonts w:ascii="HelveticaNeueLT Pro 45 Lt" w:hAnsi="HelveticaNeueLT Pro 45 Lt"/>
          <w:color w:val="485A5A"/>
        </w:rPr>
        <w:t>BREEAM In-</w:t>
      </w:r>
      <w:proofErr w:type="spellStart"/>
      <w:r w:rsidRPr="00625FA8">
        <w:rPr>
          <w:rFonts w:ascii="HelveticaNeueLT Pro 45 Lt" w:hAnsi="HelveticaNeueLT Pro 45 Lt"/>
          <w:color w:val="485A5A"/>
        </w:rPr>
        <w:t>Use</w:t>
      </w:r>
      <w:proofErr w:type="spellEnd"/>
      <w:r w:rsidRPr="00625FA8">
        <w:rPr>
          <w:rFonts w:ascii="HelveticaNeueLT Pro 45 Lt" w:hAnsi="HelveticaNeueLT Pro 45 Lt"/>
          <w:color w:val="485A5A"/>
        </w:rPr>
        <w:t xml:space="preserve"> jest wielokryterialnym systemem certyfikacji przeznaczony</w:t>
      </w:r>
      <w:r>
        <w:rPr>
          <w:rFonts w:ascii="HelveticaNeueLT Pro 45 Lt" w:hAnsi="HelveticaNeueLT Pro 45 Lt"/>
          <w:color w:val="485A5A"/>
        </w:rPr>
        <w:t>m</w:t>
      </w:r>
      <w:r w:rsidRPr="00625FA8">
        <w:rPr>
          <w:rFonts w:ascii="HelveticaNeueLT Pro 45 Lt" w:hAnsi="HelveticaNeueLT Pro 45 Lt"/>
          <w:color w:val="485A5A"/>
        </w:rPr>
        <w:t xml:space="preserve"> dla istniejących budynków, użytkowanych przez okres minimum 2 lat</w:t>
      </w:r>
      <w:r w:rsidR="00342C76" w:rsidRPr="00625FA8">
        <w:rPr>
          <w:rFonts w:ascii="HelveticaNeueLT Pro 45 Lt" w:hAnsi="HelveticaNeueLT Pro 45 Lt"/>
          <w:color w:val="485A5A"/>
        </w:rPr>
        <w:t>.</w:t>
      </w:r>
      <w:r w:rsidR="00342C76">
        <w:rPr>
          <w:rFonts w:ascii="HelveticaNeueLT Pro 45 Lt" w:hAnsi="HelveticaNeueLT Pro 45 Lt"/>
          <w:color w:val="485A5A"/>
        </w:rPr>
        <w:t xml:space="preserve"> </w:t>
      </w:r>
      <w:r w:rsidRPr="00625FA8">
        <w:rPr>
          <w:rFonts w:ascii="HelveticaNeueLT Pro 45 Lt" w:hAnsi="HelveticaNeueLT Pro 45 Lt"/>
          <w:color w:val="485A5A"/>
        </w:rPr>
        <w:t>W ramach certyfikatu oceniane są zarówno rozwiązania proekologiczne zastosowane w budynku</w:t>
      </w:r>
      <w:r>
        <w:rPr>
          <w:rFonts w:ascii="HelveticaNeueLT Pro 45 Lt" w:hAnsi="HelveticaNeueLT Pro 45 Lt"/>
          <w:color w:val="485A5A"/>
        </w:rPr>
        <w:t>,</w:t>
      </w:r>
      <w:r w:rsidRPr="00625FA8">
        <w:rPr>
          <w:rFonts w:ascii="HelveticaNeueLT Pro 45 Lt" w:hAnsi="HelveticaNeueLT Pro 45 Lt"/>
          <w:color w:val="485A5A"/>
        </w:rPr>
        <w:t xml:space="preserve"> jak i efektywność zarządzania obiektem.</w:t>
      </w:r>
      <w:r w:rsidR="00342C76">
        <w:rPr>
          <w:rFonts w:ascii="HelveticaNeueLT Pro 45 Lt" w:hAnsi="HelveticaNeueLT Pro 45 Lt"/>
          <w:color w:val="485A5A"/>
        </w:rPr>
        <w:t xml:space="preserve"> Pod uwagę bierze się </w:t>
      </w:r>
      <w:r w:rsidR="00342C76" w:rsidRPr="00625FA8">
        <w:rPr>
          <w:rFonts w:ascii="HelveticaNeueLT Pro 45 Lt" w:hAnsi="HelveticaNeueLT Pro 45 Lt"/>
          <w:color w:val="485A5A"/>
        </w:rPr>
        <w:t>m.in.</w:t>
      </w:r>
      <w:r w:rsidR="00342C76">
        <w:rPr>
          <w:rFonts w:ascii="HelveticaNeueLT Pro 45 Lt" w:hAnsi="HelveticaNeueLT Pro 45 Lt"/>
          <w:color w:val="485A5A"/>
        </w:rPr>
        <w:t xml:space="preserve"> </w:t>
      </w:r>
      <w:r w:rsidR="00342C76" w:rsidRPr="00625FA8">
        <w:rPr>
          <w:rFonts w:ascii="HelveticaNeueLT Pro 45 Lt" w:hAnsi="HelveticaNeueLT Pro 45 Lt"/>
          <w:color w:val="485A5A"/>
        </w:rPr>
        <w:t>jakość środowiska wewnętrznego</w:t>
      </w:r>
      <w:r w:rsidR="00342C76">
        <w:rPr>
          <w:rFonts w:ascii="HelveticaNeueLT Pro 45 Lt" w:hAnsi="HelveticaNeueLT Pro 45 Lt"/>
          <w:color w:val="485A5A"/>
        </w:rPr>
        <w:t xml:space="preserve">, </w:t>
      </w:r>
      <w:r w:rsidR="00342C76" w:rsidRPr="00625FA8">
        <w:rPr>
          <w:rFonts w:ascii="HelveticaNeueLT Pro 45 Lt" w:hAnsi="HelveticaNeueLT Pro 45 Lt"/>
          <w:color w:val="485A5A"/>
        </w:rPr>
        <w:t>efektywność energetyczn</w:t>
      </w:r>
      <w:r w:rsidR="00342C76">
        <w:rPr>
          <w:rFonts w:ascii="HelveticaNeueLT Pro 45 Lt" w:hAnsi="HelveticaNeueLT Pro 45 Lt"/>
          <w:color w:val="485A5A"/>
        </w:rPr>
        <w:t xml:space="preserve">ą, </w:t>
      </w:r>
      <w:r w:rsidR="00342C76" w:rsidRPr="00625FA8">
        <w:rPr>
          <w:rFonts w:ascii="HelveticaNeueLT Pro 45 Lt" w:hAnsi="HelveticaNeueLT Pro 45 Lt"/>
          <w:color w:val="485A5A"/>
        </w:rPr>
        <w:t>dostępność środków transportu miejskiego</w:t>
      </w:r>
      <w:r w:rsidR="00342C76">
        <w:rPr>
          <w:rFonts w:ascii="HelveticaNeueLT Pro 45 Lt" w:hAnsi="HelveticaNeueLT Pro 45 Lt"/>
          <w:color w:val="485A5A"/>
        </w:rPr>
        <w:t xml:space="preserve">, użyte </w:t>
      </w:r>
      <w:r w:rsidR="00342C76" w:rsidRPr="00625FA8">
        <w:rPr>
          <w:rFonts w:ascii="HelveticaNeueLT Pro 45 Lt" w:hAnsi="HelveticaNeueLT Pro 45 Lt"/>
          <w:color w:val="485A5A"/>
        </w:rPr>
        <w:t>materiały budowlane</w:t>
      </w:r>
      <w:r w:rsidR="00342C76">
        <w:rPr>
          <w:rFonts w:ascii="HelveticaNeueLT Pro 45 Lt" w:hAnsi="HelveticaNeueLT Pro 45 Lt"/>
          <w:color w:val="485A5A"/>
        </w:rPr>
        <w:t xml:space="preserve">, </w:t>
      </w:r>
      <w:r w:rsidR="00342C76" w:rsidRPr="00625FA8">
        <w:rPr>
          <w:rFonts w:ascii="HelveticaNeueLT Pro 45 Lt" w:hAnsi="HelveticaNeueLT Pro 45 Lt"/>
          <w:color w:val="485A5A"/>
        </w:rPr>
        <w:t>zarządzanie eksploatacją budynku</w:t>
      </w:r>
      <w:r w:rsidR="00342C76">
        <w:rPr>
          <w:rFonts w:ascii="HelveticaNeueLT Pro 45 Lt" w:hAnsi="HelveticaNeueLT Pro 45 Lt"/>
          <w:color w:val="485A5A"/>
        </w:rPr>
        <w:t xml:space="preserve"> czy </w:t>
      </w:r>
      <w:r w:rsidR="00342C76" w:rsidRPr="00625FA8">
        <w:rPr>
          <w:rFonts w:ascii="HelveticaNeueLT Pro 45 Lt" w:hAnsi="HelveticaNeueLT Pro 45 Lt"/>
          <w:color w:val="485A5A"/>
        </w:rPr>
        <w:t>gospodark</w:t>
      </w:r>
      <w:r w:rsidR="00342C76">
        <w:rPr>
          <w:rFonts w:ascii="HelveticaNeueLT Pro 45 Lt" w:hAnsi="HelveticaNeueLT Pro 45 Lt"/>
          <w:color w:val="485A5A"/>
        </w:rPr>
        <w:t>ę</w:t>
      </w:r>
      <w:r w:rsidR="00342C76" w:rsidRPr="00625FA8">
        <w:rPr>
          <w:rFonts w:ascii="HelveticaNeueLT Pro 45 Lt" w:hAnsi="HelveticaNeueLT Pro 45 Lt"/>
          <w:color w:val="485A5A"/>
        </w:rPr>
        <w:t xml:space="preserve"> wodn</w:t>
      </w:r>
      <w:r w:rsidR="00342C76">
        <w:rPr>
          <w:rFonts w:ascii="HelveticaNeueLT Pro 45 Lt" w:hAnsi="HelveticaNeueLT Pro 45 Lt"/>
          <w:color w:val="485A5A"/>
        </w:rPr>
        <w:t>ą</w:t>
      </w:r>
      <w:r w:rsidR="00342C76" w:rsidRPr="00625FA8">
        <w:rPr>
          <w:rFonts w:ascii="HelveticaNeueLT Pro 45 Lt" w:hAnsi="HelveticaNeueLT Pro 45 Lt"/>
          <w:color w:val="485A5A"/>
        </w:rPr>
        <w:t xml:space="preserve"> i odpadami.</w:t>
      </w:r>
    </w:p>
    <w:p w14:paraId="31C55F4B" w14:textId="77777777" w:rsidR="00941047" w:rsidRPr="00920F50" w:rsidRDefault="00941047" w:rsidP="003F6233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45114376" w14:textId="77777777" w:rsidR="00C423E7" w:rsidRPr="00920F50" w:rsidRDefault="00C423E7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920F50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920F50">
        <w:rPr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48D83F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75708D83" w14:textId="77777777" w:rsidR="002D5B0F" w:rsidRPr="00920F50" w:rsidRDefault="002D5B0F" w:rsidP="002D5B0F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920F50">
        <w:rPr>
          <w:lang w:eastAsia="pl-P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423C0F" wp14:editId="471D75BE">
                <wp:simplePos x="0" y="0"/>
                <wp:positionH relativeFrom="column">
                  <wp:posOffset>1186815</wp:posOffset>
                </wp:positionH>
                <wp:positionV relativeFrom="paragraph">
                  <wp:posOffset>102235</wp:posOffset>
                </wp:positionV>
                <wp:extent cx="45720" cy="4572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D7400" id="Prostokąt 4" o:spid="_x0000_s1026" style="position:absolute;margin-left:93.45pt;margin-top:8.05pt;width:3.6pt;height:3.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" fillcolor="#c7162b" stroked="f" strokeweight="1pt"/>
            </w:pict>
          </mc:Fallback>
        </mc:AlternateContent>
      </w:r>
      <w:r w:rsidRPr="00920F50"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79F1DA1D" w14:textId="77777777" w:rsidR="002D5B0F" w:rsidRPr="00920F50" w:rsidRDefault="002D5B0F" w:rsidP="002D5B0F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4990BB" w14:textId="63AC6A27" w:rsidR="002D5B0F" w:rsidRPr="00920F50" w:rsidRDefault="00DF133A" w:rsidP="002D5B0F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920F50"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proofErr w:type="spellStart"/>
      <w:r w:rsidRPr="00920F50">
        <w:rPr>
          <w:rFonts w:ascii="HelveticaNeueLT Pro 45 Lt" w:hAnsi="HelveticaNeueLT Pro 45 Lt"/>
          <w:color w:val="485A5A"/>
          <w:sz w:val="20"/>
          <w:szCs w:val="20"/>
        </w:rPr>
        <w:t>subrynku</w:t>
      </w:r>
      <w:proofErr w:type="spellEnd"/>
      <w:r w:rsidRPr="00920F50">
        <w:rPr>
          <w:rFonts w:ascii="HelveticaNeueLT Pro 45 Lt" w:hAnsi="HelveticaNeueLT Pro 45 Lt"/>
          <w:color w:val="485A5A"/>
          <w:sz w:val="20"/>
          <w:szCs w:val="20"/>
        </w:rPr>
        <w:t xml:space="preserve"> głównego parkietu Giełdy Papierów Wartościowych w 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przychody z wynajmu powierzchni renomowanym najemcom z całego świata. Firma buduje nieruchomości, nabywa je, a także bezpośrednio nimi zarządza. Globalworth, kierowany przez 200 specjalistów na Cyprze, Guernsey, w Rumunii i Polsce, posiada portfel aktywów o wartości 3 mld euro (według stanu na 31 grudnia 2020 roku). Około 92,5 proc. portfela to nieruchomości generujące przychody z wynajmu, głównie biurowe, wynajęte szerokiej gamie około 650 międzynarodowych i krajowych firm. W Rumunii spółka posiada nieruchomości w Bukareszcie, </w:t>
      </w:r>
      <w:proofErr w:type="spellStart"/>
      <w:r w:rsidRPr="00920F50">
        <w:rPr>
          <w:rFonts w:ascii="HelveticaNeueLT Pro 45 Lt" w:hAnsi="HelveticaNeueLT Pro 45 Lt"/>
          <w:color w:val="485A5A"/>
          <w:sz w:val="20"/>
          <w:szCs w:val="20"/>
        </w:rPr>
        <w:t>Timișoarze</w:t>
      </w:r>
      <w:proofErr w:type="spellEnd"/>
      <w:r w:rsidRPr="00920F50">
        <w:rPr>
          <w:rFonts w:ascii="HelveticaNeueLT Pro 45 Lt" w:hAnsi="HelveticaNeueLT Pro 45 Lt"/>
          <w:color w:val="485A5A"/>
          <w:sz w:val="20"/>
          <w:szCs w:val="20"/>
        </w:rPr>
        <w:t xml:space="preserve">, Konstancy i </w:t>
      </w:r>
      <w:proofErr w:type="spellStart"/>
      <w:r w:rsidRPr="00920F50">
        <w:rPr>
          <w:rFonts w:ascii="HelveticaNeueLT Pro 45 Lt" w:hAnsi="HelveticaNeueLT Pro 45 Lt"/>
          <w:color w:val="485A5A"/>
          <w:sz w:val="20"/>
          <w:szCs w:val="20"/>
        </w:rPr>
        <w:t>Pitești</w:t>
      </w:r>
      <w:proofErr w:type="spellEnd"/>
      <w:r w:rsidRPr="00920F50">
        <w:rPr>
          <w:rFonts w:ascii="HelveticaNeueLT Pro 45 Lt" w:hAnsi="HelveticaNeueLT Pro 45 Lt"/>
          <w:color w:val="485A5A"/>
          <w:sz w:val="20"/>
          <w:szCs w:val="20"/>
        </w:rPr>
        <w:t>. Z kolei w Polsce działa w Warszawie, Gdańsku, Katowicach, Krakowie, Łodzi i we Wrocławiu</w:t>
      </w:r>
      <w:r w:rsidR="002D5B0F" w:rsidRPr="00920F50">
        <w:rPr>
          <w:rFonts w:ascii="HelveticaNeueLT Pro 45 Lt" w:hAnsi="HelveticaNeueLT Pro 45 Lt"/>
          <w:color w:val="485A5A"/>
          <w:sz w:val="20"/>
          <w:szCs w:val="20"/>
        </w:rPr>
        <w:t xml:space="preserve">. Więcej informacji na stronie </w:t>
      </w:r>
      <w:hyperlink r:id="rId9" w:history="1">
        <w:r w:rsidR="002D5B0F" w:rsidRPr="00920F50"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 w:rsidR="002D5B0F" w:rsidRPr="00920F50"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0" w:history="1">
        <w:r w:rsidR="002D5B0F" w:rsidRPr="00920F50"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 w:rsidR="002D5B0F" w:rsidRPr="00920F50"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1" w:history="1">
        <w:r w:rsidR="002D5B0F" w:rsidRPr="00920F50"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 w:rsidR="002D5B0F" w:rsidRPr="00920F50"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2" w:history="1">
        <w:r w:rsidR="002D5B0F" w:rsidRPr="00920F50"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 w:rsidR="002D5B0F" w:rsidRPr="00920F50"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5F83AA25" w14:textId="77777777" w:rsidR="00FD2F51" w:rsidRPr="00920F50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920F50" w:rsidRDefault="00FD2F51" w:rsidP="00FD2F51">
      <w:pPr>
        <w:tabs>
          <w:tab w:val="left" w:pos="3060"/>
        </w:tabs>
        <w:ind w:left="-567" w:right="-613"/>
      </w:pPr>
      <w:r w:rsidRPr="00920F50">
        <w:rPr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38BDD7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" strokecolor="#485a5a" strokeweight="1.25pt">
                <v:stroke dashstyle="1 1" joinstyle="bevel" endcap="round"/>
              </v:line>
            </w:pict>
          </mc:Fallback>
        </mc:AlternateContent>
      </w:r>
      <w:r w:rsidRPr="00920F50">
        <w:tab/>
      </w:r>
    </w:p>
    <w:p w14:paraId="3508826F" w14:textId="77777777" w:rsidR="00FD2F51" w:rsidRPr="00920F50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226334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 w:rsidRPr="00920F50">
        <w:rPr>
          <w:rFonts w:ascii="HelveticaNeueLT Pro 45 Lt" w:hAnsi="HelveticaNeueLT Pro 45 Lt"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0FFA7" wp14:editId="4264F6BB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0C2DFE" id="Rectangle 6" o:spid="_x0000_s1026" style="position:absolute;margin-left:36.25pt;margin-top:8.3pt;width:3.6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" fillcolor="#c7162b" stroked="f" strokeweight="1pt"/>
            </w:pict>
          </mc:Fallback>
        </mc:AlternateContent>
      </w:r>
      <w:r w:rsidRPr="00920F50">
        <w:rPr>
          <w:rFonts w:ascii="HelveticaNeueLT Pro 45 Lt" w:hAnsi="HelveticaNeueLT Pro 45 Lt"/>
          <w:color w:val="485A5A"/>
          <w:sz w:val="28"/>
          <w:szCs w:val="28"/>
        </w:rPr>
        <w:t>KONTAKT</w:t>
      </w:r>
    </w:p>
    <w:p w14:paraId="1844A480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</w:p>
    <w:p w14:paraId="1C67777A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485A5A"/>
          <w:sz w:val="20"/>
          <w:szCs w:val="20"/>
        </w:rPr>
        <w:t>Michał Nitychoruk</w:t>
      </w:r>
    </w:p>
    <w:p w14:paraId="485F46E8" w14:textId="77777777" w:rsidR="00630556" w:rsidRPr="00DD6AB9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0"/>
          <w:szCs w:val="20"/>
        </w:rPr>
      </w:pPr>
      <w:r w:rsidRPr="00DD6AB9">
        <w:rPr>
          <w:rFonts w:ascii="HelveticaNeueLT Pro 45 Lt" w:hAnsi="HelveticaNeueLT Pro 45 Lt"/>
          <w:color w:val="485A5A"/>
          <w:sz w:val="20"/>
          <w:szCs w:val="20"/>
        </w:rPr>
        <w:t xml:space="preserve">PR &amp; Marketing </w:t>
      </w:r>
      <w:proofErr w:type="spellStart"/>
      <w:r w:rsidRPr="00DD6AB9">
        <w:rPr>
          <w:rFonts w:ascii="HelveticaNeueLT Pro 45 Lt" w:hAnsi="HelveticaNeueLT Pro 45 Lt"/>
          <w:color w:val="485A5A"/>
          <w:sz w:val="20"/>
          <w:szCs w:val="20"/>
        </w:rPr>
        <w:t>Coordinator</w:t>
      </w:r>
      <w:proofErr w:type="spellEnd"/>
    </w:p>
    <w:p w14:paraId="0A3005FB" w14:textId="77777777" w:rsidR="00630556" w:rsidRPr="00920F50" w:rsidRDefault="00630556" w:rsidP="00630556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</w:rPr>
      </w:pPr>
    </w:p>
    <w:p w14:paraId="6F621D89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C7162B"/>
          <w:sz w:val="20"/>
          <w:szCs w:val="20"/>
        </w:rPr>
        <w:t xml:space="preserve">T: </w:t>
      </w:r>
      <w:r w:rsidRPr="00920F50">
        <w:rPr>
          <w:rFonts w:ascii="HelveticaNeueLT Pro 65 Md" w:hAnsi="HelveticaNeueLT Pro 65 Md"/>
          <w:color w:val="485A5A"/>
          <w:sz w:val="20"/>
          <w:szCs w:val="20"/>
        </w:rPr>
        <w:t>+48 886 201 362</w:t>
      </w:r>
    </w:p>
    <w:p w14:paraId="2214092E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C7162B"/>
          <w:sz w:val="20"/>
          <w:szCs w:val="20"/>
        </w:rPr>
        <w:t xml:space="preserve">E: </w:t>
      </w:r>
      <w:r w:rsidRPr="00920F50">
        <w:rPr>
          <w:rFonts w:ascii="HelveticaNeueLT Pro 65 Md" w:hAnsi="HelveticaNeueLT Pro 65 Md"/>
          <w:color w:val="485A5A"/>
          <w:sz w:val="20"/>
          <w:szCs w:val="20"/>
        </w:rPr>
        <w:t>michal.nitychoruk@globalworth.pl</w:t>
      </w:r>
    </w:p>
    <w:p w14:paraId="31A68A68" w14:textId="6A447E0C" w:rsidR="00305D2F" w:rsidRPr="00920F50" w:rsidRDefault="00305D2F" w:rsidP="00FD2F51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</w:rPr>
      </w:pPr>
    </w:p>
    <w:sectPr w:rsidR="00305D2F" w:rsidRPr="00920F50" w:rsidSect="00B25346">
      <w:footerReference w:type="default" r:id="rId13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21897" w14:textId="77777777" w:rsidR="00C67FBB" w:rsidRDefault="00C67FBB" w:rsidP="002E2C75">
      <w:r>
        <w:separator/>
      </w:r>
    </w:p>
  </w:endnote>
  <w:endnote w:type="continuationSeparator" w:id="0">
    <w:p w14:paraId="18FD7CC6" w14:textId="77777777" w:rsidR="00C67FBB" w:rsidRDefault="00C67FBB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altName w:val="Arial"/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altName w:val="Arial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401FD48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402D4" w14:textId="77777777" w:rsidR="00C67FBB" w:rsidRDefault="00C67FBB" w:rsidP="002E2C75">
      <w:r>
        <w:separator/>
      </w:r>
    </w:p>
  </w:footnote>
  <w:footnote w:type="continuationSeparator" w:id="0">
    <w:p w14:paraId="129B87A7" w14:textId="77777777" w:rsidR="00C67FBB" w:rsidRDefault="00C67FBB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saveSubsetFonts/>
  <w:proofState w:spelling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120C"/>
    <w:rsid w:val="00003CC3"/>
    <w:rsid w:val="00042A0C"/>
    <w:rsid w:val="00054E07"/>
    <w:rsid w:val="00054E72"/>
    <w:rsid w:val="00062110"/>
    <w:rsid w:val="00065514"/>
    <w:rsid w:val="00074DC4"/>
    <w:rsid w:val="000826CC"/>
    <w:rsid w:val="000939E0"/>
    <w:rsid w:val="00095428"/>
    <w:rsid w:val="000B68CE"/>
    <w:rsid w:val="000B7820"/>
    <w:rsid w:val="000B7BB8"/>
    <w:rsid w:val="000C1CAB"/>
    <w:rsid w:val="000C727B"/>
    <w:rsid w:val="000D53A6"/>
    <w:rsid w:val="000E3EDD"/>
    <w:rsid w:val="00131690"/>
    <w:rsid w:val="001440A3"/>
    <w:rsid w:val="00155DDA"/>
    <w:rsid w:val="00161D9C"/>
    <w:rsid w:val="00176076"/>
    <w:rsid w:val="0019351A"/>
    <w:rsid w:val="00196CD7"/>
    <w:rsid w:val="001A3D5A"/>
    <w:rsid w:val="001A7DB2"/>
    <w:rsid w:val="001C70A8"/>
    <w:rsid w:val="001D05A8"/>
    <w:rsid w:val="001E27E5"/>
    <w:rsid w:val="002021EC"/>
    <w:rsid w:val="0020274F"/>
    <w:rsid w:val="00215AD6"/>
    <w:rsid w:val="00215F75"/>
    <w:rsid w:val="00216CE2"/>
    <w:rsid w:val="00236030"/>
    <w:rsid w:val="00250C11"/>
    <w:rsid w:val="002643E8"/>
    <w:rsid w:val="002725D9"/>
    <w:rsid w:val="002745EE"/>
    <w:rsid w:val="002772D1"/>
    <w:rsid w:val="002826B7"/>
    <w:rsid w:val="00287CF8"/>
    <w:rsid w:val="00291269"/>
    <w:rsid w:val="002947DA"/>
    <w:rsid w:val="002A3D10"/>
    <w:rsid w:val="002A7A24"/>
    <w:rsid w:val="002B0269"/>
    <w:rsid w:val="002B6DDE"/>
    <w:rsid w:val="002D28A0"/>
    <w:rsid w:val="002D499B"/>
    <w:rsid w:val="002D5B0F"/>
    <w:rsid w:val="002E1EA8"/>
    <w:rsid w:val="002E2C75"/>
    <w:rsid w:val="0030333D"/>
    <w:rsid w:val="003043D2"/>
    <w:rsid w:val="00305D2F"/>
    <w:rsid w:val="00342C76"/>
    <w:rsid w:val="003472E6"/>
    <w:rsid w:val="003527A8"/>
    <w:rsid w:val="00355029"/>
    <w:rsid w:val="00366A1F"/>
    <w:rsid w:val="00375CC4"/>
    <w:rsid w:val="00384FC0"/>
    <w:rsid w:val="003A2865"/>
    <w:rsid w:val="003C5AF5"/>
    <w:rsid w:val="003D2A4E"/>
    <w:rsid w:val="003D3D41"/>
    <w:rsid w:val="003F05B9"/>
    <w:rsid w:val="003F6233"/>
    <w:rsid w:val="003F7958"/>
    <w:rsid w:val="00401709"/>
    <w:rsid w:val="0042398A"/>
    <w:rsid w:val="00437039"/>
    <w:rsid w:val="00440BD6"/>
    <w:rsid w:val="00445CDB"/>
    <w:rsid w:val="004466E8"/>
    <w:rsid w:val="00450B26"/>
    <w:rsid w:val="00453D95"/>
    <w:rsid w:val="00483699"/>
    <w:rsid w:val="00487969"/>
    <w:rsid w:val="004969DA"/>
    <w:rsid w:val="004A2225"/>
    <w:rsid w:val="004E0C05"/>
    <w:rsid w:val="004F0554"/>
    <w:rsid w:val="00503111"/>
    <w:rsid w:val="00523F27"/>
    <w:rsid w:val="00527189"/>
    <w:rsid w:val="00535B29"/>
    <w:rsid w:val="00546CDA"/>
    <w:rsid w:val="005576A4"/>
    <w:rsid w:val="00573B11"/>
    <w:rsid w:val="0059007F"/>
    <w:rsid w:val="00592B22"/>
    <w:rsid w:val="005B152A"/>
    <w:rsid w:val="005B2CBF"/>
    <w:rsid w:val="005C353C"/>
    <w:rsid w:val="005D16FD"/>
    <w:rsid w:val="005D17E5"/>
    <w:rsid w:val="005D62E6"/>
    <w:rsid w:val="005E153C"/>
    <w:rsid w:val="005F560D"/>
    <w:rsid w:val="00613975"/>
    <w:rsid w:val="0061540C"/>
    <w:rsid w:val="00623C04"/>
    <w:rsid w:val="00625FA8"/>
    <w:rsid w:val="00630556"/>
    <w:rsid w:val="006315E6"/>
    <w:rsid w:val="00632EB7"/>
    <w:rsid w:val="00642E01"/>
    <w:rsid w:val="0064713B"/>
    <w:rsid w:val="00674B1E"/>
    <w:rsid w:val="00675A15"/>
    <w:rsid w:val="006832C0"/>
    <w:rsid w:val="00683EBF"/>
    <w:rsid w:val="00693438"/>
    <w:rsid w:val="00696458"/>
    <w:rsid w:val="006964F8"/>
    <w:rsid w:val="006C65B4"/>
    <w:rsid w:val="006D2235"/>
    <w:rsid w:val="006F29C2"/>
    <w:rsid w:val="00704942"/>
    <w:rsid w:val="007135C2"/>
    <w:rsid w:val="00717885"/>
    <w:rsid w:val="007224B8"/>
    <w:rsid w:val="0072288D"/>
    <w:rsid w:val="00736C01"/>
    <w:rsid w:val="00744601"/>
    <w:rsid w:val="00745F10"/>
    <w:rsid w:val="00753AB6"/>
    <w:rsid w:val="00762A8D"/>
    <w:rsid w:val="00765686"/>
    <w:rsid w:val="0078087A"/>
    <w:rsid w:val="00781067"/>
    <w:rsid w:val="00781937"/>
    <w:rsid w:val="00793177"/>
    <w:rsid w:val="00794F18"/>
    <w:rsid w:val="007A4122"/>
    <w:rsid w:val="007A7183"/>
    <w:rsid w:val="007B129D"/>
    <w:rsid w:val="007F178D"/>
    <w:rsid w:val="00807495"/>
    <w:rsid w:val="00810C31"/>
    <w:rsid w:val="00816F98"/>
    <w:rsid w:val="00825DCD"/>
    <w:rsid w:val="00842D4E"/>
    <w:rsid w:val="00847E73"/>
    <w:rsid w:val="00861D3F"/>
    <w:rsid w:val="00874C28"/>
    <w:rsid w:val="008752AC"/>
    <w:rsid w:val="008928DF"/>
    <w:rsid w:val="008A4734"/>
    <w:rsid w:val="008A63FC"/>
    <w:rsid w:val="008B2C1B"/>
    <w:rsid w:val="008C0DFA"/>
    <w:rsid w:val="008D0D4C"/>
    <w:rsid w:val="008E139F"/>
    <w:rsid w:val="008F1FDD"/>
    <w:rsid w:val="008F49A4"/>
    <w:rsid w:val="00917A80"/>
    <w:rsid w:val="00920F50"/>
    <w:rsid w:val="00935331"/>
    <w:rsid w:val="009401C3"/>
    <w:rsid w:val="00941047"/>
    <w:rsid w:val="0094791D"/>
    <w:rsid w:val="00960101"/>
    <w:rsid w:val="00975672"/>
    <w:rsid w:val="009757D6"/>
    <w:rsid w:val="00975F36"/>
    <w:rsid w:val="00980C4D"/>
    <w:rsid w:val="00981540"/>
    <w:rsid w:val="0098414C"/>
    <w:rsid w:val="00984F09"/>
    <w:rsid w:val="00995D74"/>
    <w:rsid w:val="009C693B"/>
    <w:rsid w:val="009D2143"/>
    <w:rsid w:val="009D7CDB"/>
    <w:rsid w:val="009F0648"/>
    <w:rsid w:val="009F1EEE"/>
    <w:rsid w:val="009F3B00"/>
    <w:rsid w:val="009F3F32"/>
    <w:rsid w:val="00A12139"/>
    <w:rsid w:val="00A154BF"/>
    <w:rsid w:val="00A31607"/>
    <w:rsid w:val="00A34664"/>
    <w:rsid w:val="00A64F9F"/>
    <w:rsid w:val="00A77ADF"/>
    <w:rsid w:val="00AB3EDB"/>
    <w:rsid w:val="00AD73EB"/>
    <w:rsid w:val="00AF1A48"/>
    <w:rsid w:val="00AF5B9F"/>
    <w:rsid w:val="00B00CE1"/>
    <w:rsid w:val="00B016F3"/>
    <w:rsid w:val="00B078AF"/>
    <w:rsid w:val="00B17C13"/>
    <w:rsid w:val="00B17E41"/>
    <w:rsid w:val="00B25346"/>
    <w:rsid w:val="00B30804"/>
    <w:rsid w:val="00B31BD1"/>
    <w:rsid w:val="00B3357F"/>
    <w:rsid w:val="00B4259B"/>
    <w:rsid w:val="00B4460F"/>
    <w:rsid w:val="00B466C1"/>
    <w:rsid w:val="00B47684"/>
    <w:rsid w:val="00B64E92"/>
    <w:rsid w:val="00B72653"/>
    <w:rsid w:val="00B81AEA"/>
    <w:rsid w:val="00B82D8A"/>
    <w:rsid w:val="00B860BA"/>
    <w:rsid w:val="00B977B9"/>
    <w:rsid w:val="00BA0102"/>
    <w:rsid w:val="00BA6112"/>
    <w:rsid w:val="00BC0872"/>
    <w:rsid w:val="00BC741E"/>
    <w:rsid w:val="00BD6B57"/>
    <w:rsid w:val="00C027C5"/>
    <w:rsid w:val="00C05994"/>
    <w:rsid w:val="00C30555"/>
    <w:rsid w:val="00C32ECB"/>
    <w:rsid w:val="00C423E7"/>
    <w:rsid w:val="00C53715"/>
    <w:rsid w:val="00C66DAF"/>
    <w:rsid w:val="00C67FBB"/>
    <w:rsid w:val="00C87538"/>
    <w:rsid w:val="00CA01C8"/>
    <w:rsid w:val="00CA335E"/>
    <w:rsid w:val="00CA6269"/>
    <w:rsid w:val="00CD2138"/>
    <w:rsid w:val="00CD2DB0"/>
    <w:rsid w:val="00D01D26"/>
    <w:rsid w:val="00D11198"/>
    <w:rsid w:val="00D43614"/>
    <w:rsid w:val="00D45F12"/>
    <w:rsid w:val="00D56CC8"/>
    <w:rsid w:val="00D62170"/>
    <w:rsid w:val="00D96D9A"/>
    <w:rsid w:val="00DC3E94"/>
    <w:rsid w:val="00DD04BA"/>
    <w:rsid w:val="00DD1404"/>
    <w:rsid w:val="00DD66C3"/>
    <w:rsid w:val="00DD6AB9"/>
    <w:rsid w:val="00DE6F33"/>
    <w:rsid w:val="00DF133A"/>
    <w:rsid w:val="00DF5676"/>
    <w:rsid w:val="00E10B8B"/>
    <w:rsid w:val="00E46EEA"/>
    <w:rsid w:val="00E67C74"/>
    <w:rsid w:val="00E72084"/>
    <w:rsid w:val="00E731CC"/>
    <w:rsid w:val="00E86E28"/>
    <w:rsid w:val="00EB4F93"/>
    <w:rsid w:val="00EC1EA8"/>
    <w:rsid w:val="00EC7946"/>
    <w:rsid w:val="00EE51DB"/>
    <w:rsid w:val="00EE73D2"/>
    <w:rsid w:val="00F0634A"/>
    <w:rsid w:val="00F21AF7"/>
    <w:rsid w:val="00F72779"/>
    <w:rsid w:val="00F74FE7"/>
    <w:rsid w:val="00F77DC4"/>
    <w:rsid w:val="00F802BA"/>
    <w:rsid w:val="00F968A0"/>
    <w:rsid w:val="00FA2E2C"/>
    <w:rsid w:val="00FB33D1"/>
    <w:rsid w:val="00FB36A4"/>
    <w:rsid w:val="00FD2F51"/>
    <w:rsid w:val="00FD444A"/>
    <w:rsid w:val="00FD6990"/>
    <w:rsid w:val="00FE1C53"/>
    <w:rsid w:val="00FE1E4A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linkedin.com/company/24775989/admin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globalworth/?hl=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globalwor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lobalworth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02A82BC-D730-4766-88B4-BD9872D35A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589</Words>
  <Characters>3359</Characters>
  <Application>Microsoft Office Word</Application>
  <DocSecurity>0</DocSecurity>
  <Lines>27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Michal Nitychoruk</cp:lastModifiedBy>
  <cp:revision>5</cp:revision>
  <cp:lastPrinted>2020-11-20T13:25:00Z</cp:lastPrinted>
  <dcterms:created xsi:type="dcterms:W3CDTF">2021-07-05T09:06:00Z</dcterms:created>
  <dcterms:modified xsi:type="dcterms:W3CDTF">2021-07-07T10:43:00Z</dcterms:modified>
</cp:coreProperties>
</file>