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CB" w:rsidRDefault="00491DEB" w:rsidP="00EE5BCB">
      <w:pPr>
        <w:spacing w:before="240" w:after="240"/>
        <w:rPr>
          <w:rFonts w:eastAsia="Times New Roman" w:cs="Calibri"/>
          <w:b/>
          <w:bCs/>
          <w:color w:val="000000"/>
          <w:sz w:val="32"/>
          <w:szCs w:val="32"/>
          <w:lang w:eastAsia="pl-PL"/>
        </w:rPr>
        <w:sectPr w:rsidR="00EE5BCB" w:rsidSect="00F15856">
          <w:headerReference w:type="even" r:id="rId9"/>
          <w:headerReference w:type="default" r:id="rId10"/>
          <w:headerReference w:type="first" r:id="rId11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>
        <w:rPr>
          <w:rFonts w:eastAsia="Times New Roman" w:cs="Calibri"/>
          <w:b/>
          <w:noProof/>
          <w:color w:val="000000"/>
          <w:sz w:val="32"/>
          <w:szCs w:val="32"/>
          <w:lang w:val="en-US" w:eastAsia="pl-PL"/>
        </w:rPr>
        <w:drawing>
          <wp:inline distT="0" distB="0" distL="0" distR="0">
            <wp:extent cx="6121400" cy="609600"/>
            <wp:effectExtent l="0" t="0" r="0" b="0"/>
            <wp:docPr id="5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94E" w:rsidRPr="0058076F" w:rsidRDefault="00AB594E" w:rsidP="00F756DA">
      <w:pPr>
        <w:spacing w:after="0" w:line="276" w:lineRule="auto"/>
        <w:rPr>
          <w:rFonts w:cs="Calibri"/>
          <w:sz w:val="24"/>
          <w:szCs w:val="24"/>
        </w:rPr>
      </w:pPr>
    </w:p>
    <w:p w:rsidR="00EE5BCB" w:rsidRPr="0058076F" w:rsidRDefault="00EE5BCB" w:rsidP="00F756DA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58076F">
        <w:rPr>
          <w:rFonts w:cs="Calibri"/>
          <w:sz w:val="24"/>
          <w:szCs w:val="24"/>
        </w:rPr>
        <w:t>Kontakt dla mediów</w:t>
      </w:r>
      <w:r w:rsidR="00EA2B7A" w:rsidRPr="0058076F">
        <w:rPr>
          <w:rFonts w:cs="Calibri"/>
          <w:sz w:val="24"/>
          <w:szCs w:val="24"/>
        </w:rPr>
        <w:t>:</w:t>
      </w:r>
    </w:p>
    <w:bookmarkEnd w:id="0"/>
    <w:p w:rsidR="00752DCD" w:rsidRPr="00C42C0B" w:rsidRDefault="00752DCD" w:rsidP="00752DCD">
      <w:pPr>
        <w:spacing w:after="0" w:line="276" w:lineRule="auto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C42C0B">
        <w:rPr>
          <w:rFonts w:cs="Calibri"/>
          <w:sz w:val="24"/>
          <w:szCs w:val="24"/>
        </w:rPr>
        <w:t>Andrzej Janyszko, PARP</w:t>
      </w:r>
    </w:p>
    <w:p w:rsidR="00752DCD" w:rsidRPr="007F3078" w:rsidRDefault="00752DCD" w:rsidP="00C6367A">
      <w:pPr>
        <w:spacing w:after="0" w:line="276" w:lineRule="auto"/>
        <w:rPr>
          <w:rFonts w:cs="Calibri"/>
          <w:sz w:val="24"/>
          <w:szCs w:val="24"/>
          <w:lang w:val="en-US"/>
        </w:rPr>
      </w:pPr>
      <w:r w:rsidRPr="007F3078">
        <w:rPr>
          <w:rFonts w:cs="Calibri"/>
          <w:sz w:val="24"/>
          <w:szCs w:val="24"/>
          <w:lang w:val="en-US"/>
        </w:rPr>
        <w:t xml:space="preserve">e-mail: </w:t>
      </w:r>
      <w:hyperlink r:id="rId13" w:history="1">
        <w:r w:rsidRPr="007F3078">
          <w:rPr>
            <w:rStyle w:val="Hipercze"/>
            <w:rFonts w:cs="Calibri"/>
            <w:sz w:val="24"/>
            <w:szCs w:val="24"/>
            <w:lang w:val="en-US"/>
          </w:rPr>
          <w:t>andrzej_janyszko@parp.gov.pl</w:t>
        </w:r>
      </w:hyperlink>
    </w:p>
    <w:p w:rsidR="00EE5BCB" w:rsidRPr="0058076F" w:rsidRDefault="00EE5BCB" w:rsidP="00EA2B7A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58076F">
        <w:rPr>
          <w:rFonts w:cs="Calibri"/>
          <w:sz w:val="24"/>
          <w:szCs w:val="24"/>
        </w:rPr>
        <w:lastRenderedPageBreak/>
        <w:t>Informacja prasowa</w:t>
      </w:r>
    </w:p>
    <w:p w:rsidR="00AB594E" w:rsidRPr="0058076F" w:rsidRDefault="00AB594E" w:rsidP="00AB594E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58076F">
        <w:rPr>
          <w:rFonts w:cs="Calibri"/>
          <w:sz w:val="24"/>
          <w:szCs w:val="24"/>
        </w:rPr>
        <w:t xml:space="preserve">Warszawa, </w:t>
      </w:r>
      <w:r w:rsidR="009B4103">
        <w:rPr>
          <w:rFonts w:cs="Calibri"/>
          <w:sz w:val="24"/>
          <w:szCs w:val="24"/>
        </w:rPr>
        <w:t>12</w:t>
      </w:r>
      <w:r w:rsidR="00752DCD">
        <w:rPr>
          <w:rFonts w:cs="Calibri"/>
          <w:sz w:val="24"/>
          <w:szCs w:val="24"/>
        </w:rPr>
        <w:t>.07.</w:t>
      </w:r>
      <w:r w:rsidRPr="0058076F">
        <w:rPr>
          <w:rFonts w:cs="Calibri"/>
          <w:sz w:val="24"/>
          <w:szCs w:val="24"/>
        </w:rPr>
        <w:t>2021 r.</w:t>
      </w:r>
    </w:p>
    <w:p w:rsidR="00AB594E" w:rsidRPr="0058076F" w:rsidRDefault="00AB594E" w:rsidP="00EA2B7A">
      <w:pPr>
        <w:spacing w:after="0" w:line="276" w:lineRule="auto"/>
        <w:jc w:val="right"/>
        <w:rPr>
          <w:rFonts w:cs="Calibri"/>
          <w:sz w:val="24"/>
          <w:szCs w:val="24"/>
        </w:rPr>
      </w:pPr>
    </w:p>
    <w:p w:rsidR="00EE5BCB" w:rsidRDefault="00EE5BCB" w:rsidP="00F756DA">
      <w:pPr>
        <w:spacing w:line="276" w:lineRule="auto"/>
        <w:rPr>
          <w:b/>
          <w:sz w:val="34"/>
          <w:szCs w:val="34"/>
        </w:rPr>
        <w:sectPr w:rsidR="00EE5BCB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C6367A" w:rsidRPr="00C42C0B" w:rsidRDefault="00C6367A" w:rsidP="00C6367A">
      <w:pPr>
        <w:spacing w:after="0" w:line="276" w:lineRule="auto"/>
        <w:rPr>
          <w:rFonts w:cs="Calibri"/>
          <w:sz w:val="24"/>
          <w:szCs w:val="24"/>
        </w:rPr>
      </w:pPr>
      <w:r w:rsidRPr="00C42C0B">
        <w:rPr>
          <w:rFonts w:cs="Calibri"/>
          <w:sz w:val="24"/>
          <w:szCs w:val="24"/>
        </w:rPr>
        <w:lastRenderedPageBreak/>
        <w:t>tel.: +48 696 488</w:t>
      </w:r>
      <w:r>
        <w:rPr>
          <w:rFonts w:cs="Calibri"/>
          <w:sz w:val="24"/>
          <w:szCs w:val="24"/>
        </w:rPr>
        <w:t> </w:t>
      </w:r>
      <w:r w:rsidRPr="00C42C0B">
        <w:rPr>
          <w:rFonts w:cs="Calibri"/>
          <w:sz w:val="24"/>
          <w:szCs w:val="24"/>
        </w:rPr>
        <w:t>150</w:t>
      </w:r>
    </w:p>
    <w:p w:rsidR="00AB594E" w:rsidRPr="0058076F" w:rsidRDefault="00AB594E" w:rsidP="004A702D">
      <w:pPr>
        <w:rPr>
          <w:rFonts w:cs="Calibri"/>
          <w:b/>
          <w:bCs/>
        </w:rPr>
      </w:pPr>
    </w:p>
    <w:p w:rsidR="00D22E61" w:rsidRPr="008A4D69" w:rsidRDefault="008A4D69" w:rsidP="008965BF">
      <w:pPr>
        <w:pStyle w:val="Nagwek2"/>
        <w:spacing w:after="240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  <w:r w:rsidRPr="008A4D69">
        <w:rPr>
          <w:rFonts w:ascii="Calibri" w:hAnsi="Calibri" w:cs="Calibri"/>
          <w:b/>
          <w:bCs/>
          <w:color w:val="auto"/>
          <w:sz w:val="32"/>
          <w:szCs w:val="32"/>
        </w:rPr>
        <w:t>15 mln</w:t>
      </w:r>
      <w:r w:rsidR="00126C89">
        <w:rPr>
          <w:rFonts w:ascii="Calibri" w:hAnsi="Calibri" w:cs="Calibri"/>
          <w:b/>
          <w:bCs/>
          <w:color w:val="auto"/>
          <w:sz w:val="32"/>
          <w:szCs w:val="32"/>
        </w:rPr>
        <w:t xml:space="preserve"> zł</w:t>
      </w:r>
      <w:r w:rsidRPr="008A4D69">
        <w:rPr>
          <w:rFonts w:ascii="Calibri" w:hAnsi="Calibri" w:cs="Calibri"/>
          <w:b/>
          <w:bCs/>
          <w:color w:val="auto"/>
          <w:sz w:val="32"/>
          <w:szCs w:val="32"/>
        </w:rPr>
        <w:t xml:space="preserve"> na pomoc przedsiębiorcom, którzy chcą powrócić </w:t>
      </w:r>
      <w:r>
        <w:rPr>
          <w:rFonts w:ascii="Calibri" w:hAnsi="Calibri" w:cs="Calibri"/>
          <w:b/>
          <w:bCs/>
          <w:color w:val="auto"/>
          <w:sz w:val="32"/>
          <w:szCs w:val="32"/>
        </w:rPr>
        <w:t>do biznesu</w:t>
      </w:r>
    </w:p>
    <w:p w:rsidR="00752DCD" w:rsidRPr="00475053" w:rsidRDefault="008A4D69" w:rsidP="008A4D69">
      <w:pPr>
        <w:pStyle w:val="NormalnyWeb"/>
        <w:shd w:val="clear" w:color="auto" w:fill="FFFFFF"/>
        <w:spacing w:before="0" w:beforeAutospacing="0"/>
        <w:rPr>
          <w:rFonts w:ascii="Calibri" w:hAnsi="Calibri" w:cs="Calibri"/>
          <w:b/>
          <w:bCs/>
          <w:color w:val="000000"/>
        </w:rPr>
      </w:pPr>
      <w:r w:rsidRPr="00475053">
        <w:rPr>
          <w:rFonts w:ascii="Calibri" w:hAnsi="Calibri" w:cs="Calibri"/>
          <w:b/>
          <w:bCs/>
        </w:rPr>
        <w:t xml:space="preserve">O wsparcie ze środków unijnych mogą się starać mikro-, mali i średni przedsiębiorcy, którzy </w:t>
      </w:r>
      <w:r w:rsidR="00F54D0F" w:rsidRPr="00475053">
        <w:rPr>
          <w:rFonts w:ascii="Calibri" w:hAnsi="Calibri" w:cs="Calibri"/>
          <w:b/>
          <w:bCs/>
        </w:rPr>
        <w:t xml:space="preserve">mimo </w:t>
      </w:r>
      <w:r w:rsidRPr="00475053">
        <w:rPr>
          <w:rFonts w:ascii="Calibri" w:hAnsi="Calibri" w:cs="Calibri"/>
          <w:b/>
          <w:bCs/>
        </w:rPr>
        <w:t>porażk</w:t>
      </w:r>
      <w:r w:rsidR="00F54D0F" w:rsidRPr="00475053">
        <w:rPr>
          <w:rFonts w:ascii="Calibri" w:hAnsi="Calibri" w:cs="Calibri"/>
          <w:b/>
          <w:bCs/>
        </w:rPr>
        <w:t>i</w:t>
      </w:r>
      <w:r w:rsidRPr="00475053">
        <w:rPr>
          <w:rFonts w:ascii="Calibri" w:hAnsi="Calibri" w:cs="Calibri"/>
          <w:b/>
          <w:bCs/>
        </w:rPr>
        <w:t xml:space="preserve"> biznesow</w:t>
      </w:r>
      <w:r w:rsidR="00F54D0F" w:rsidRPr="00475053">
        <w:rPr>
          <w:rFonts w:ascii="Calibri" w:hAnsi="Calibri" w:cs="Calibri"/>
          <w:b/>
          <w:bCs/>
        </w:rPr>
        <w:t>ej,</w:t>
      </w:r>
      <w:r w:rsidRPr="00475053">
        <w:rPr>
          <w:rFonts w:ascii="Calibri" w:hAnsi="Calibri" w:cs="Calibri"/>
          <w:b/>
          <w:bCs/>
        </w:rPr>
        <w:t xml:space="preserve"> ponownie rozpoczęli działalność gospodarczą. </w:t>
      </w:r>
      <w:r w:rsidRPr="008A4D69">
        <w:rPr>
          <w:rFonts w:ascii="Calibri" w:hAnsi="Calibri" w:cs="Calibri"/>
          <w:b/>
          <w:bCs/>
          <w:color w:val="000000"/>
        </w:rPr>
        <w:t xml:space="preserve">Udział w programie </w:t>
      </w:r>
      <w:r w:rsidR="00420A8C">
        <w:rPr>
          <w:rFonts w:ascii="Calibri" w:hAnsi="Calibri" w:cs="Calibri"/>
          <w:b/>
          <w:bCs/>
          <w:color w:val="000000"/>
        </w:rPr>
        <w:t xml:space="preserve">„Nowy start” </w:t>
      </w:r>
      <w:r>
        <w:rPr>
          <w:rFonts w:ascii="Calibri" w:hAnsi="Calibri" w:cs="Calibri"/>
          <w:b/>
          <w:bCs/>
          <w:color w:val="000000"/>
        </w:rPr>
        <w:t>umożliwia</w:t>
      </w:r>
      <w:r w:rsidRPr="008A4D69">
        <w:rPr>
          <w:rFonts w:ascii="Calibri" w:hAnsi="Calibri" w:cs="Calibri"/>
          <w:b/>
          <w:bCs/>
          <w:color w:val="000000"/>
        </w:rPr>
        <w:t xml:space="preserve"> dostosowa</w:t>
      </w:r>
      <w:r>
        <w:rPr>
          <w:rFonts w:ascii="Calibri" w:hAnsi="Calibri" w:cs="Calibri"/>
          <w:b/>
          <w:bCs/>
          <w:color w:val="000000"/>
        </w:rPr>
        <w:t>nie</w:t>
      </w:r>
      <w:r w:rsidRPr="008A4D69">
        <w:rPr>
          <w:rFonts w:ascii="Calibri" w:hAnsi="Calibri" w:cs="Calibri"/>
          <w:b/>
          <w:bCs/>
          <w:color w:val="000000"/>
        </w:rPr>
        <w:t xml:space="preserve"> </w:t>
      </w:r>
      <w:r w:rsidR="00942EC6">
        <w:rPr>
          <w:rFonts w:ascii="Calibri" w:hAnsi="Calibri" w:cs="Calibri"/>
          <w:b/>
          <w:bCs/>
          <w:color w:val="000000"/>
        </w:rPr>
        <w:t xml:space="preserve">ich </w:t>
      </w:r>
      <w:r w:rsidRPr="008A4D69">
        <w:rPr>
          <w:rFonts w:ascii="Calibri" w:hAnsi="Calibri" w:cs="Calibri"/>
          <w:b/>
          <w:bCs/>
          <w:color w:val="000000"/>
        </w:rPr>
        <w:t>model</w:t>
      </w:r>
      <w:r>
        <w:rPr>
          <w:rFonts w:ascii="Calibri" w:hAnsi="Calibri" w:cs="Calibri"/>
          <w:b/>
          <w:bCs/>
          <w:color w:val="000000"/>
        </w:rPr>
        <w:t>u</w:t>
      </w:r>
      <w:r w:rsidRPr="008A4D69">
        <w:rPr>
          <w:rFonts w:ascii="Calibri" w:hAnsi="Calibri" w:cs="Calibri"/>
          <w:b/>
          <w:bCs/>
          <w:color w:val="000000"/>
        </w:rPr>
        <w:t xml:space="preserve"> biznesow</w:t>
      </w:r>
      <w:r>
        <w:rPr>
          <w:rFonts w:ascii="Calibri" w:hAnsi="Calibri" w:cs="Calibri"/>
          <w:b/>
          <w:bCs/>
          <w:color w:val="000000"/>
        </w:rPr>
        <w:t>ego</w:t>
      </w:r>
      <w:r w:rsidRPr="008A4D69">
        <w:rPr>
          <w:rFonts w:ascii="Calibri" w:hAnsi="Calibri" w:cs="Calibri"/>
          <w:b/>
          <w:bCs/>
          <w:color w:val="000000"/>
        </w:rPr>
        <w:t xml:space="preserve"> do zmieniających się warunków rynkowych i konkurencji. </w:t>
      </w:r>
      <w:r w:rsidR="00420A8C">
        <w:rPr>
          <w:rFonts w:ascii="Calibri" w:hAnsi="Calibri" w:cs="Calibri"/>
          <w:b/>
          <w:bCs/>
          <w:color w:val="000000"/>
        </w:rPr>
        <w:t>Unijne wsparcie</w:t>
      </w:r>
      <w:r w:rsidRPr="008A4D69">
        <w:rPr>
          <w:rFonts w:ascii="Calibri" w:hAnsi="Calibri" w:cs="Calibri"/>
          <w:b/>
          <w:bCs/>
          <w:color w:val="000000"/>
        </w:rPr>
        <w:t xml:space="preserve"> pokrywa 100 proc. kosztów udziału. </w:t>
      </w:r>
      <w:r w:rsidRPr="00475053">
        <w:rPr>
          <w:rFonts w:ascii="Calibri" w:hAnsi="Calibri" w:cs="Calibri"/>
          <w:b/>
          <w:bCs/>
        </w:rPr>
        <w:t xml:space="preserve">Budżet </w:t>
      </w:r>
      <w:r w:rsidRPr="008A4D69">
        <w:rPr>
          <w:rFonts w:ascii="Calibri" w:hAnsi="Calibri" w:cs="Calibri"/>
          <w:b/>
          <w:bCs/>
          <w:color w:val="000000"/>
        </w:rPr>
        <w:t>finansowan</w:t>
      </w:r>
      <w:r>
        <w:rPr>
          <w:rFonts w:ascii="Calibri" w:hAnsi="Calibri" w:cs="Calibri"/>
          <w:b/>
          <w:bCs/>
          <w:color w:val="000000"/>
        </w:rPr>
        <w:t>y</w:t>
      </w:r>
      <w:r w:rsidRPr="008A4D69">
        <w:rPr>
          <w:rFonts w:ascii="Calibri" w:hAnsi="Calibri" w:cs="Calibri"/>
          <w:b/>
          <w:bCs/>
          <w:color w:val="000000"/>
        </w:rPr>
        <w:t xml:space="preserve"> jest z Programu Wiedza Edukacja Rozwój</w:t>
      </w:r>
      <w:r>
        <w:rPr>
          <w:rFonts w:ascii="Calibri" w:hAnsi="Calibri" w:cs="Calibri"/>
          <w:b/>
          <w:bCs/>
        </w:rPr>
        <w:t xml:space="preserve"> na łączną kwotę</w:t>
      </w:r>
      <w:r w:rsidRPr="00475053">
        <w:rPr>
          <w:rFonts w:ascii="Calibri" w:hAnsi="Calibri" w:cs="Calibri"/>
          <w:b/>
          <w:bCs/>
        </w:rPr>
        <w:t xml:space="preserve"> 15 mln zł. </w:t>
      </w:r>
    </w:p>
    <w:p w:rsidR="00937EDB" w:rsidRDefault="00126C89" w:rsidP="00126C89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 </w:t>
      </w:r>
      <w:r w:rsidRPr="0086343F">
        <w:rPr>
          <w:rFonts w:ascii="Calibri" w:hAnsi="Calibri" w:cs="Calibri"/>
          <w:color w:val="000000"/>
        </w:rPr>
        <w:t>„Nowy</w:t>
      </w:r>
      <w:r w:rsidR="00420A8C">
        <w:rPr>
          <w:rFonts w:ascii="Calibri" w:hAnsi="Calibri" w:cs="Calibri"/>
          <w:color w:val="000000"/>
        </w:rPr>
        <w:t>m</w:t>
      </w:r>
      <w:r w:rsidRPr="0086343F">
        <w:rPr>
          <w:rFonts w:ascii="Calibri" w:hAnsi="Calibri" w:cs="Calibri"/>
          <w:color w:val="000000"/>
        </w:rPr>
        <w:t xml:space="preserve"> </w:t>
      </w:r>
      <w:r w:rsidR="003B62C5">
        <w:rPr>
          <w:rFonts w:ascii="Calibri" w:hAnsi="Calibri" w:cs="Calibri"/>
          <w:color w:val="000000"/>
        </w:rPr>
        <w:t>S</w:t>
      </w:r>
      <w:r w:rsidR="003B62C5" w:rsidRPr="0086343F">
        <w:rPr>
          <w:rFonts w:ascii="Calibri" w:hAnsi="Calibri" w:cs="Calibri"/>
          <w:color w:val="000000"/>
        </w:rPr>
        <w:t>tar</w:t>
      </w:r>
      <w:r w:rsidR="003B62C5">
        <w:rPr>
          <w:rFonts w:ascii="Calibri" w:hAnsi="Calibri" w:cs="Calibri"/>
          <w:color w:val="000000"/>
        </w:rPr>
        <w:t>cie</w:t>
      </w:r>
      <w:r w:rsidRPr="0086343F">
        <w:rPr>
          <w:rFonts w:ascii="Calibri" w:hAnsi="Calibri" w:cs="Calibri"/>
          <w:color w:val="000000"/>
        </w:rPr>
        <w:t xml:space="preserve">” mogą wziąć udział przedsiębiorcy, którzy zaprzestali prowadzenia działalności gospodarczej w ciągu 24 miesięcy i ponownie podjęli się prowadzenia firmy w okresie 6 miesięcy przed dniem przystąpienia do projektu. </w:t>
      </w:r>
    </w:p>
    <w:p w:rsidR="00937EDB" w:rsidRDefault="00937EDB" w:rsidP="00126C89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F44EBE">
        <w:rPr>
          <w:rFonts w:ascii="Calibri" w:hAnsi="Calibri" w:cs="Calibri"/>
          <w:color w:val="000000"/>
        </w:rPr>
        <w:t xml:space="preserve">– Za nami ciężki rok dla wielu firm. „Nowy </w:t>
      </w:r>
      <w:r w:rsidR="003B62C5" w:rsidRPr="00F44EBE">
        <w:rPr>
          <w:rFonts w:ascii="Calibri" w:hAnsi="Calibri" w:cs="Calibri"/>
          <w:color w:val="000000"/>
        </w:rPr>
        <w:t>Start</w:t>
      </w:r>
      <w:r w:rsidRPr="00F44EBE">
        <w:rPr>
          <w:rFonts w:ascii="Calibri" w:hAnsi="Calibri" w:cs="Calibri"/>
          <w:color w:val="000000"/>
        </w:rPr>
        <w:t>” wspiera tych przedsiębiorców, którzy mimo niepowodzeń, zdecydowali się na powrót na rynek. Szkolenia i doradztwo pomogą im uniknąć błędów, a także pokażą szanse i ścieżki rozwoju biznesu. Do tej pory na udział w programie zdecydowały się firmy MŚP z województw: kujawsko-pomorskiego, lubelskiego, łódzkiego, mazowieckiego, podkarpackiego, śląskiego, wielkopolskiego i zachodniopomorskiego – mówi </w:t>
      </w:r>
      <w:r w:rsidR="00F44EBE">
        <w:rPr>
          <w:rStyle w:val="Pogrubienie"/>
          <w:rFonts w:ascii="Calibri" w:hAnsi="Calibri" w:cs="Calibri"/>
          <w:color w:val="000000"/>
        </w:rPr>
        <w:t xml:space="preserve">Sylwia Staniszewska </w:t>
      </w:r>
      <w:r w:rsidR="00F44EBE" w:rsidRPr="00F44EBE">
        <w:rPr>
          <w:rStyle w:val="Pogrubienie"/>
          <w:rFonts w:ascii="Calibri" w:hAnsi="Calibri" w:cs="Calibri"/>
          <w:b w:val="0"/>
          <w:color w:val="000000"/>
        </w:rPr>
        <w:t>z Departament Rozwoju Kad</w:t>
      </w:r>
      <w:bookmarkStart w:id="1" w:name="_GoBack"/>
      <w:bookmarkEnd w:id="1"/>
      <w:r w:rsidR="00F44EBE" w:rsidRPr="00F44EBE">
        <w:rPr>
          <w:rStyle w:val="Pogrubienie"/>
          <w:rFonts w:ascii="Calibri" w:hAnsi="Calibri" w:cs="Calibri"/>
          <w:b w:val="0"/>
          <w:color w:val="000000"/>
        </w:rPr>
        <w:t>r w Przedsiębiorstwach</w:t>
      </w:r>
      <w:r w:rsidR="00F44EBE">
        <w:rPr>
          <w:rStyle w:val="Pogrubienie"/>
          <w:rFonts w:ascii="Calibri" w:hAnsi="Calibri" w:cs="Calibri"/>
          <w:b w:val="0"/>
          <w:color w:val="000000"/>
        </w:rPr>
        <w:t xml:space="preserve"> </w:t>
      </w:r>
      <w:r w:rsidRPr="00F44EBE">
        <w:rPr>
          <w:rFonts w:ascii="Calibri" w:hAnsi="Calibri" w:cs="Calibri"/>
          <w:color w:val="000000"/>
        </w:rPr>
        <w:t>PARP.</w:t>
      </w:r>
    </w:p>
    <w:p w:rsidR="00B9654D" w:rsidRDefault="0086343F" w:rsidP="00126C89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86343F">
        <w:rPr>
          <w:rFonts w:ascii="Calibri" w:hAnsi="Calibri" w:cs="Calibri"/>
          <w:color w:val="000000"/>
        </w:rPr>
        <w:t>Program</w:t>
      </w:r>
      <w:r w:rsidR="008C1484">
        <w:rPr>
          <w:rFonts w:ascii="Calibri" w:hAnsi="Calibri" w:cs="Calibri"/>
          <w:color w:val="000000"/>
        </w:rPr>
        <w:t xml:space="preserve"> </w:t>
      </w:r>
      <w:r w:rsidR="00126C89">
        <w:rPr>
          <w:rFonts w:ascii="Calibri" w:hAnsi="Calibri" w:cs="Calibri"/>
          <w:color w:val="000000"/>
        </w:rPr>
        <w:t>pozwala na</w:t>
      </w:r>
      <w:r w:rsidRPr="0086343F">
        <w:rPr>
          <w:rFonts w:ascii="Calibri" w:hAnsi="Calibri" w:cs="Calibri"/>
          <w:color w:val="000000"/>
        </w:rPr>
        <w:t xml:space="preserve"> skorzystanie z indywidualnie dobranych szkoleń i warsztatów</w:t>
      </w:r>
      <w:r w:rsidR="00942EC6">
        <w:rPr>
          <w:rFonts w:ascii="Calibri" w:hAnsi="Calibri" w:cs="Calibri"/>
          <w:color w:val="000000"/>
        </w:rPr>
        <w:t xml:space="preserve"> </w:t>
      </w:r>
      <w:r w:rsidRPr="0086343F">
        <w:rPr>
          <w:rFonts w:ascii="Calibri" w:hAnsi="Calibri" w:cs="Calibri"/>
          <w:color w:val="000000"/>
        </w:rPr>
        <w:t>oraz</w:t>
      </w:r>
      <w:r w:rsidR="008C1484">
        <w:rPr>
          <w:rFonts w:ascii="Calibri" w:hAnsi="Calibri" w:cs="Calibri"/>
          <w:color w:val="000000"/>
        </w:rPr>
        <w:t xml:space="preserve"> </w:t>
      </w:r>
      <w:r w:rsidRPr="0086343F">
        <w:rPr>
          <w:rFonts w:ascii="Calibri" w:hAnsi="Calibri" w:cs="Calibri"/>
          <w:color w:val="000000"/>
        </w:rPr>
        <w:t>z doradztwa</w:t>
      </w:r>
      <w:r w:rsidR="003B62C5">
        <w:rPr>
          <w:rFonts w:ascii="Calibri" w:hAnsi="Calibri" w:cs="Calibri"/>
          <w:color w:val="000000"/>
        </w:rPr>
        <w:t xml:space="preserve"> poszkoleniowego prowadzonego przez </w:t>
      </w:r>
      <w:r w:rsidRPr="0086343F">
        <w:rPr>
          <w:rFonts w:ascii="Calibri" w:hAnsi="Calibri" w:cs="Calibri"/>
          <w:color w:val="000000"/>
        </w:rPr>
        <w:t>ekspertów</w:t>
      </w:r>
      <w:r w:rsidR="00126C89">
        <w:rPr>
          <w:rFonts w:ascii="Calibri" w:hAnsi="Calibri" w:cs="Calibri"/>
          <w:color w:val="000000"/>
        </w:rPr>
        <w:t xml:space="preserve">. </w:t>
      </w:r>
      <w:r w:rsidR="00B9654D" w:rsidRPr="0086343F">
        <w:rPr>
          <w:rFonts w:ascii="Calibri" w:hAnsi="Calibri" w:cs="Calibri"/>
          <w:color w:val="000000"/>
        </w:rPr>
        <w:t>Celem jest zwiększenie posiadanych i nabycie nowych kompetencji w zakresie zarządzania i umiejętności prowadzenia własnej działalności gospodarczej</w:t>
      </w:r>
      <w:r w:rsidR="00B9654D">
        <w:rPr>
          <w:rFonts w:ascii="Calibri" w:hAnsi="Calibri" w:cs="Calibri"/>
          <w:color w:val="000000"/>
        </w:rPr>
        <w:t xml:space="preserve">. </w:t>
      </w:r>
      <w:r w:rsidR="00126C89">
        <w:rPr>
          <w:rFonts w:ascii="Calibri" w:hAnsi="Calibri" w:cs="Calibri"/>
          <w:color w:val="000000"/>
        </w:rPr>
        <w:t xml:space="preserve">Właściciele firm mogą </w:t>
      </w:r>
      <w:r w:rsidRPr="0086343F">
        <w:rPr>
          <w:rFonts w:ascii="Calibri" w:hAnsi="Calibri" w:cs="Calibri"/>
          <w:color w:val="000000"/>
        </w:rPr>
        <w:t>przeanalizowa</w:t>
      </w:r>
      <w:r w:rsidR="00126C89">
        <w:rPr>
          <w:rFonts w:ascii="Calibri" w:hAnsi="Calibri" w:cs="Calibri"/>
          <w:color w:val="000000"/>
        </w:rPr>
        <w:t>ć</w:t>
      </w:r>
      <w:r w:rsidRPr="0086343F">
        <w:rPr>
          <w:rFonts w:ascii="Calibri" w:hAnsi="Calibri" w:cs="Calibri"/>
          <w:color w:val="000000"/>
        </w:rPr>
        <w:t xml:space="preserve"> swoj</w:t>
      </w:r>
      <w:r w:rsidR="003F52F7">
        <w:rPr>
          <w:rFonts w:ascii="Calibri" w:hAnsi="Calibri" w:cs="Calibri"/>
          <w:color w:val="000000"/>
        </w:rPr>
        <w:t>ą</w:t>
      </w:r>
      <w:r w:rsidRPr="0086343F">
        <w:rPr>
          <w:rFonts w:ascii="Calibri" w:hAnsi="Calibri" w:cs="Calibri"/>
          <w:color w:val="000000"/>
        </w:rPr>
        <w:t xml:space="preserve"> sytuacj</w:t>
      </w:r>
      <w:r w:rsidR="00126C89">
        <w:rPr>
          <w:rFonts w:ascii="Calibri" w:hAnsi="Calibri" w:cs="Calibri"/>
          <w:color w:val="000000"/>
        </w:rPr>
        <w:t>ę</w:t>
      </w:r>
      <w:r w:rsidRPr="0086343F">
        <w:rPr>
          <w:rFonts w:ascii="Calibri" w:hAnsi="Calibri" w:cs="Calibri"/>
          <w:color w:val="000000"/>
        </w:rPr>
        <w:t xml:space="preserve"> z ekspertem </w:t>
      </w:r>
      <w:r w:rsidR="003F52F7">
        <w:rPr>
          <w:rFonts w:ascii="Calibri" w:hAnsi="Calibri" w:cs="Calibri"/>
          <w:color w:val="000000"/>
        </w:rPr>
        <w:t>oraz</w:t>
      </w:r>
      <w:r w:rsidRPr="0086343F">
        <w:rPr>
          <w:rFonts w:ascii="Calibri" w:hAnsi="Calibri" w:cs="Calibri"/>
          <w:color w:val="000000"/>
        </w:rPr>
        <w:t xml:space="preserve"> skorzysta</w:t>
      </w:r>
      <w:r w:rsidR="00126C89">
        <w:rPr>
          <w:rFonts w:ascii="Calibri" w:hAnsi="Calibri" w:cs="Calibri"/>
          <w:color w:val="000000"/>
        </w:rPr>
        <w:t>ć</w:t>
      </w:r>
      <w:r w:rsidRPr="0086343F">
        <w:rPr>
          <w:rFonts w:ascii="Calibri" w:hAnsi="Calibri" w:cs="Calibri"/>
          <w:color w:val="000000"/>
        </w:rPr>
        <w:t xml:space="preserve"> z wiedzy i doświadczeń innych</w:t>
      </w:r>
      <w:r w:rsidR="00126C89">
        <w:rPr>
          <w:rFonts w:ascii="Calibri" w:hAnsi="Calibri" w:cs="Calibri"/>
          <w:color w:val="000000"/>
        </w:rPr>
        <w:t xml:space="preserve">. </w:t>
      </w:r>
      <w:r w:rsidR="004C2F49">
        <w:rPr>
          <w:rFonts w:ascii="Calibri" w:hAnsi="Calibri" w:cs="Calibri"/>
          <w:color w:val="000000"/>
        </w:rPr>
        <w:t xml:space="preserve">Przedsiębiorcy mają możliwość wyboru jednego z </w:t>
      </w:r>
      <w:r w:rsidR="001761EB">
        <w:rPr>
          <w:rFonts w:ascii="Calibri" w:hAnsi="Calibri" w:cs="Calibri"/>
          <w:color w:val="000000"/>
        </w:rPr>
        <w:t xml:space="preserve">pięciu </w:t>
      </w:r>
      <w:r w:rsidR="004C2F49">
        <w:rPr>
          <w:rFonts w:ascii="Calibri" w:hAnsi="Calibri" w:cs="Calibri"/>
          <w:color w:val="000000"/>
        </w:rPr>
        <w:t xml:space="preserve">projektów: </w:t>
      </w:r>
    </w:p>
    <w:p w:rsidR="00126C89" w:rsidRDefault="004C2F49" w:rsidP="00B9654D">
      <w:pPr>
        <w:pStyle w:val="NormalnyWeb"/>
        <w:numPr>
          <w:ilvl w:val="0"/>
          <w:numId w:val="40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„Profesjonalny start” </w:t>
      </w:r>
      <w:r w:rsidR="00B9654D">
        <w:rPr>
          <w:rFonts w:ascii="Calibri" w:hAnsi="Calibri" w:cs="Calibri"/>
          <w:color w:val="000000"/>
        </w:rPr>
        <w:t xml:space="preserve">– nabór </w:t>
      </w:r>
      <w:r w:rsidR="00B9654D" w:rsidRPr="0086343F">
        <w:rPr>
          <w:rFonts w:ascii="Calibri" w:hAnsi="Calibri" w:cs="Calibri"/>
          <w:color w:val="000000"/>
        </w:rPr>
        <w:t xml:space="preserve">trwa do 31 </w:t>
      </w:r>
      <w:r w:rsidR="007E4B73">
        <w:rPr>
          <w:rFonts w:ascii="Calibri" w:hAnsi="Calibri" w:cs="Calibri"/>
          <w:color w:val="000000"/>
        </w:rPr>
        <w:t>listopada</w:t>
      </w:r>
      <w:r w:rsidR="007E4B73" w:rsidRPr="0086343F">
        <w:rPr>
          <w:rFonts w:ascii="Calibri" w:hAnsi="Calibri" w:cs="Calibri"/>
          <w:color w:val="000000"/>
        </w:rPr>
        <w:t xml:space="preserve"> </w:t>
      </w:r>
      <w:r w:rsidR="003B62C5" w:rsidRPr="0086343F">
        <w:rPr>
          <w:rFonts w:ascii="Calibri" w:hAnsi="Calibri" w:cs="Calibri"/>
          <w:color w:val="000000"/>
        </w:rPr>
        <w:t>202</w:t>
      </w:r>
      <w:r w:rsidR="003B62C5">
        <w:rPr>
          <w:rFonts w:ascii="Calibri" w:hAnsi="Calibri" w:cs="Calibri"/>
          <w:color w:val="000000"/>
        </w:rPr>
        <w:t>2</w:t>
      </w:r>
      <w:r w:rsidR="003B62C5" w:rsidRPr="0086343F">
        <w:rPr>
          <w:rFonts w:ascii="Calibri" w:hAnsi="Calibri" w:cs="Calibri"/>
          <w:color w:val="000000"/>
        </w:rPr>
        <w:t xml:space="preserve"> </w:t>
      </w:r>
      <w:r w:rsidR="00B9654D" w:rsidRPr="0086343F">
        <w:rPr>
          <w:rFonts w:ascii="Calibri" w:hAnsi="Calibri" w:cs="Calibri"/>
          <w:color w:val="000000"/>
        </w:rPr>
        <w:t>r</w:t>
      </w:r>
      <w:r w:rsidR="00B9654D">
        <w:rPr>
          <w:rFonts w:ascii="Calibri" w:hAnsi="Calibri" w:cs="Calibri"/>
          <w:color w:val="000000"/>
        </w:rPr>
        <w:t>.</w:t>
      </w:r>
    </w:p>
    <w:p w:rsidR="00B9654D" w:rsidRDefault="00B9654D" w:rsidP="00B9654D">
      <w:pPr>
        <w:pStyle w:val="NormalnyWeb"/>
        <w:numPr>
          <w:ilvl w:val="0"/>
          <w:numId w:val="40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„Nowy start – nowe perspektywy” – nabór trwa do </w:t>
      </w:r>
      <w:r w:rsidR="007E4B73">
        <w:rPr>
          <w:rFonts w:ascii="Calibri" w:hAnsi="Calibri" w:cs="Calibri"/>
          <w:color w:val="000000"/>
        </w:rPr>
        <w:t>30 października</w:t>
      </w:r>
      <w:r>
        <w:rPr>
          <w:rFonts w:ascii="Calibri" w:hAnsi="Calibri" w:cs="Calibri"/>
          <w:color w:val="000000"/>
        </w:rPr>
        <w:t xml:space="preserve"> 2022 r. </w:t>
      </w:r>
    </w:p>
    <w:p w:rsidR="003F52F7" w:rsidRDefault="00B9654D" w:rsidP="0086343F">
      <w:pPr>
        <w:pStyle w:val="NormalnyWeb"/>
        <w:numPr>
          <w:ilvl w:val="0"/>
          <w:numId w:val="40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„Ster na cel” – nabór trwa do 3</w:t>
      </w:r>
      <w:r w:rsidR="007248D8"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</w:rPr>
        <w:t xml:space="preserve"> </w:t>
      </w:r>
      <w:r w:rsidR="007248D8">
        <w:rPr>
          <w:rFonts w:ascii="Calibri" w:hAnsi="Calibri" w:cs="Calibri"/>
          <w:color w:val="000000"/>
        </w:rPr>
        <w:t>listopada</w:t>
      </w:r>
      <w:r>
        <w:rPr>
          <w:rFonts w:ascii="Calibri" w:hAnsi="Calibri" w:cs="Calibri"/>
          <w:color w:val="000000"/>
        </w:rPr>
        <w:t xml:space="preserve"> 2022 r. </w:t>
      </w:r>
    </w:p>
    <w:p w:rsidR="003B62C5" w:rsidRDefault="003B62C5" w:rsidP="0086343F">
      <w:pPr>
        <w:pStyle w:val="NormalnyWeb"/>
        <w:numPr>
          <w:ilvl w:val="0"/>
          <w:numId w:val="40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„Drugi start – pewny sukces”  – nabór trwa do 30 </w:t>
      </w:r>
      <w:r w:rsidR="007E4B73">
        <w:rPr>
          <w:rFonts w:ascii="Calibri" w:hAnsi="Calibri" w:cs="Calibri"/>
          <w:color w:val="000000"/>
        </w:rPr>
        <w:t>maja</w:t>
      </w:r>
      <w:r>
        <w:rPr>
          <w:rFonts w:ascii="Calibri" w:hAnsi="Calibri" w:cs="Calibri"/>
          <w:color w:val="000000"/>
        </w:rPr>
        <w:t xml:space="preserve"> 2023 r.</w:t>
      </w:r>
    </w:p>
    <w:p w:rsidR="003B62C5" w:rsidRDefault="003B62C5" w:rsidP="0086343F">
      <w:pPr>
        <w:pStyle w:val="NormalnyWeb"/>
        <w:numPr>
          <w:ilvl w:val="0"/>
          <w:numId w:val="40"/>
        </w:numPr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„restart zmiany, które budują” – nabór trwa do </w:t>
      </w:r>
      <w:r w:rsidR="007E4B73">
        <w:rPr>
          <w:rFonts w:ascii="Calibri" w:hAnsi="Calibri" w:cs="Calibri"/>
          <w:color w:val="000000"/>
        </w:rPr>
        <w:t>30 maja 2023 r.</w:t>
      </w:r>
    </w:p>
    <w:p w:rsidR="0086343F" w:rsidRPr="003F52F7" w:rsidRDefault="0086343F" w:rsidP="007248D8">
      <w:pPr>
        <w:pStyle w:val="NormalnyWeb"/>
        <w:shd w:val="clear" w:color="auto" w:fill="FFFFFF"/>
        <w:spacing w:before="0" w:beforeAutospacing="0"/>
        <w:rPr>
          <w:rFonts w:ascii="Calibri" w:hAnsi="Calibri" w:cs="Calibri"/>
          <w:color w:val="000000"/>
        </w:rPr>
      </w:pPr>
      <w:r w:rsidRPr="003F52F7">
        <w:rPr>
          <w:rFonts w:ascii="Calibri" w:hAnsi="Calibri" w:cs="Calibri"/>
          <w:color w:val="000000"/>
        </w:rPr>
        <w:t xml:space="preserve">Zgłoszenia do projektów szkoleniowych przyjmują </w:t>
      </w:r>
      <w:r w:rsidR="0002590F">
        <w:rPr>
          <w:rFonts w:ascii="Calibri" w:hAnsi="Calibri" w:cs="Calibri"/>
          <w:color w:val="000000"/>
        </w:rPr>
        <w:t>o</w:t>
      </w:r>
      <w:r w:rsidR="00CD00B7">
        <w:rPr>
          <w:rFonts w:ascii="Calibri" w:hAnsi="Calibri" w:cs="Calibri"/>
          <w:color w:val="000000"/>
        </w:rPr>
        <w:t>peratorzy</w:t>
      </w:r>
      <w:r w:rsidRPr="003F52F7">
        <w:rPr>
          <w:rFonts w:ascii="Calibri" w:hAnsi="Calibri" w:cs="Calibri"/>
          <w:color w:val="000000"/>
        </w:rPr>
        <w:t>. Kontakt do nich można znaleźć </w:t>
      </w:r>
      <w:hyperlink r:id="rId14" w:anchor="programy" w:history="1">
        <w:r w:rsidRPr="003F52F7">
          <w:rPr>
            <w:rStyle w:val="Hipercze"/>
            <w:rFonts w:ascii="Calibri" w:hAnsi="Calibri" w:cs="Calibri"/>
            <w:color w:val="B51A29"/>
          </w:rPr>
          <w:t>na stronie internetow</w:t>
        </w:r>
        <w:r w:rsidRPr="003F52F7">
          <w:rPr>
            <w:rStyle w:val="Hipercze"/>
            <w:rFonts w:ascii="Calibri" w:hAnsi="Calibri" w:cs="Calibri"/>
            <w:color w:val="B51A29"/>
          </w:rPr>
          <w:t>e</w:t>
        </w:r>
        <w:r w:rsidRPr="003F52F7">
          <w:rPr>
            <w:rStyle w:val="Hipercze"/>
            <w:rFonts w:ascii="Calibri" w:hAnsi="Calibri" w:cs="Calibri"/>
            <w:color w:val="B51A29"/>
          </w:rPr>
          <w:t>j programu „</w:t>
        </w:r>
        <w:r w:rsidRPr="003F52F7">
          <w:rPr>
            <w:rStyle w:val="Hipercze"/>
            <w:rFonts w:ascii="Calibri" w:hAnsi="Calibri" w:cs="Calibri"/>
            <w:color w:val="B51A29"/>
          </w:rPr>
          <w:t>N</w:t>
        </w:r>
        <w:r w:rsidRPr="003F52F7">
          <w:rPr>
            <w:rStyle w:val="Hipercze"/>
            <w:rFonts w:ascii="Calibri" w:hAnsi="Calibri" w:cs="Calibri"/>
            <w:color w:val="B51A29"/>
          </w:rPr>
          <w:t>owy</w:t>
        </w:r>
        <w:r w:rsidRPr="003F52F7">
          <w:rPr>
            <w:rStyle w:val="Hipercze"/>
            <w:rFonts w:ascii="Calibri" w:hAnsi="Calibri" w:cs="Calibri"/>
            <w:color w:val="B51A29"/>
          </w:rPr>
          <w:t xml:space="preserve"> </w:t>
        </w:r>
        <w:r w:rsidRPr="003F52F7">
          <w:rPr>
            <w:rStyle w:val="Hipercze"/>
            <w:rFonts w:ascii="Calibri" w:hAnsi="Calibri" w:cs="Calibri"/>
            <w:color w:val="B51A29"/>
          </w:rPr>
          <w:t>Start</w:t>
        </w:r>
      </w:hyperlink>
      <w:r w:rsidRPr="003F52F7">
        <w:rPr>
          <w:rFonts w:ascii="Calibri" w:hAnsi="Calibri" w:cs="Calibri"/>
          <w:color w:val="000000"/>
        </w:rPr>
        <w:t>”.</w:t>
      </w:r>
    </w:p>
    <w:p w:rsidR="0086343F" w:rsidRPr="0086343F" w:rsidRDefault="00491DEB" w:rsidP="00985678">
      <w:pPr>
        <w:pStyle w:val="NormalnyWeb"/>
        <w:shd w:val="clear" w:color="auto" w:fill="FFFFFF"/>
        <w:spacing w:line="276" w:lineRule="auto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  <w:lang w:val="en-US"/>
        </w:rPr>
        <w:lastRenderedPageBreak/>
        <w:drawing>
          <wp:inline distT="0" distB="0" distL="0" distR="0">
            <wp:extent cx="6172200" cy="673100"/>
            <wp:effectExtent l="0" t="0" r="0" b="12700"/>
            <wp:docPr id="4" name="Obraz 2" descr="Pasek POWER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POWER (2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43F" w:rsidRPr="0086343F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DB" w:rsidRDefault="002642DB" w:rsidP="00E973A9">
      <w:pPr>
        <w:spacing w:after="0" w:line="240" w:lineRule="auto"/>
      </w:pPr>
      <w:r>
        <w:separator/>
      </w:r>
    </w:p>
  </w:endnote>
  <w:endnote w:type="continuationSeparator" w:id="0">
    <w:p w:rsidR="002642DB" w:rsidRDefault="002642DB" w:rsidP="00E9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Novel Pro">
    <w:altName w:val="Times New Roman"/>
    <w:charset w:val="EE"/>
    <w:family w:val="roman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DB" w:rsidRDefault="002642DB" w:rsidP="00E973A9">
      <w:pPr>
        <w:spacing w:after="0" w:line="240" w:lineRule="auto"/>
      </w:pPr>
      <w:r>
        <w:separator/>
      </w:r>
    </w:p>
  </w:footnote>
  <w:footnote w:type="continuationSeparator" w:id="0">
    <w:p w:rsidR="002642DB" w:rsidRDefault="002642DB" w:rsidP="00E9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10" w:rsidRDefault="00491DE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DA" w:rsidRDefault="00491DE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0" b="889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CB" w:rsidRDefault="00491DE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1905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2EA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3709D"/>
    <w:multiLevelType w:val="multilevel"/>
    <w:tmpl w:val="EA56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11572D"/>
    <w:multiLevelType w:val="hybridMultilevel"/>
    <w:tmpl w:val="3BA81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04BFA"/>
    <w:multiLevelType w:val="hybridMultilevel"/>
    <w:tmpl w:val="DB16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64C10"/>
    <w:multiLevelType w:val="hybridMultilevel"/>
    <w:tmpl w:val="ADECA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C3B50"/>
    <w:multiLevelType w:val="hybridMultilevel"/>
    <w:tmpl w:val="5B3C7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019F"/>
    <w:multiLevelType w:val="hybridMultilevel"/>
    <w:tmpl w:val="ACE20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F7029"/>
    <w:multiLevelType w:val="multilevel"/>
    <w:tmpl w:val="664C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36713"/>
    <w:multiLevelType w:val="hybridMultilevel"/>
    <w:tmpl w:val="22129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049DD"/>
    <w:multiLevelType w:val="hybridMultilevel"/>
    <w:tmpl w:val="E8628DD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6052BE"/>
    <w:multiLevelType w:val="hybridMultilevel"/>
    <w:tmpl w:val="F76C9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F4E06"/>
    <w:multiLevelType w:val="hybridMultilevel"/>
    <w:tmpl w:val="EF3688AA"/>
    <w:lvl w:ilvl="0" w:tplc="62AE2B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247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1AC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AED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0D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043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EF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58F4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84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BF6F85"/>
    <w:multiLevelType w:val="hybridMultilevel"/>
    <w:tmpl w:val="086ED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825C8"/>
    <w:multiLevelType w:val="hybridMultilevel"/>
    <w:tmpl w:val="3CBEA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7A7C"/>
    <w:multiLevelType w:val="hybridMultilevel"/>
    <w:tmpl w:val="6A8C1BF4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DB35C30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A831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26F18AC"/>
    <w:multiLevelType w:val="hybridMultilevel"/>
    <w:tmpl w:val="75CA4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57416"/>
    <w:multiLevelType w:val="hybridMultilevel"/>
    <w:tmpl w:val="9B861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A1029"/>
    <w:multiLevelType w:val="multilevel"/>
    <w:tmpl w:val="5E78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8693E"/>
    <w:multiLevelType w:val="hybridMultilevel"/>
    <w:tmpl w:val="72185E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5390B"/>
    <w:multiLevelType w:val="multilevel"/>
    <w:tmpl w:val="3BA0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25878"/>
    <w:multiLevelType w:val="hybridMultilevel"/>
    <w:tmpl w:val="FE745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81AFE"/>
    <w:multiLevelType w:val="hybridMultilevel"/>
    <w:tmpl w:val="3C9CA3B2"/>
    <w:lvl w:ilvl="0" w:tplc="7D6030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56694"/>
    <w:multiLevelType w:val="multilevel"/>
    <w:tmpl w:val="2586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2B7276"/>
    <w:multiLevelType w:val="hybridMultilevel"/>
    <w:tmpl w:val="F1A295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07803"/>
    <w:multiLevelType w:val="hybridMultilevel"/>
    <w:tmpl w:val="B7D64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B0D05"/>
    <w:multiLevelType w:val="hybridMultilevel"/>
    <w:tmpl w:val="6F9E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B5716F"/>
    <w:multiLevelType w:val="hybridMultilevel"/>
    <w:tmpl w:val="023AC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92D37"/>
    <w:multiLevelType w:val="hybridMultilevel"/>
    <w:tmpl w:val="964097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D4A243C"/>
    <w:multiLevelType w:val="hybridMultilevel"/>
    <w:tmpl w:val="7C983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E644D"/>
    <w:multiLevelType w:val="hybridMultilevel"/>
    <w:tmpl w:val="6DFE11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652D5E"/>
    <w:multiLevelType w:val="hybridMultilevel"/>
    <w:tmpl w:val="32123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62F85"/>
    <w:multiLevelType w:val="multilevel"/>
    <w:tmpl w:val="0BE847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06112F8"/>
    <w:multiLevelType w:val="multilevel"/>
    <w:tmpl w:val="C75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E00178"/>
    <w:multiLevelType w:val="hybridMultilevel"/>
    <w:tmpl w:val="1D64E3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B6752"/>
    <w:multiLevelType w:val="hybridMultilevel"/>
    <w:tmpl w:val="2380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45F09"/>
    <w:multiLevelType w:val="multilevel"/>
    <w:tmpl w:val="3C6A3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A25D67"/>
    <w:multiLevelType w:val="hybridMultilevel"/>
    <w:tmpl w:val="F6640B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25075"/>
    <w:multiLevelType w:val="hybridMultilevel"/>
    <w:tmpl w:val="BF56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9"/>
  </w:num>
  <w:num w:numId="4">
    <w:abstractNumId w:val="31"/>
  </w:num>
  <w:num w:numId="5">
    <w:abstractNumId w:val="23"/>
  </w:num>
  <w:num w:numId="6">
    <w:abstractNumId w:val="4"/>
  </w:num>
  <w:num w:numId="7">
    <w:abstractNumId w:val="22"/>
  </w:num>
  <w:num w:numId="8">
    <w:abstractNumId w:val="9"/>
  </w:num>
  <w:num w:numId="9">
    <w:abstractNumId w:val="16"/>
  </w:num>
  <w:num w:numId="10">
    <w:abstractNumId w:val="15"/>
  </w:num>
  <w:num w:numId="11">
    <w:abstractNumId w:val="33"/>
  </w:num>
  <w:num w:numId="12">
    <w:abstractNumId w:val="17"/>
  </w:num>
  <w:num w:numId="13">
    <w:abstractNumId w:val="34"/>
  </w:num>
  <w:num w:numId="14">
    <w:abstractNumId w:val="6"/>
  </w:num>
  <w:num w:numId="15">
    <w:abstractNumId w:val="28"/>
  </w:num>
  <w:num w:numId="16">
    <w:abstractNumId w:val="36"/>
  </w:num>
  <w:num w:numId="17">
    <w:abstractNumId w:val="27"/>
  </w:num>
  <w:num w:numId="18">
    <w:abstractNumId w:val="24"/>
  </w:num>
  <w:num w:numId="19">
    <w:abstractNumId w:val="13"/>
  </w:num>
  <w:num w:numId="20">
    <w:abstractNumId w:val="21"/>
  </w:num>
  <w:num w:numId="21">
    <w:abstractNumId w:val="20"/>
  </w:num>
  <w:num w:numId="22">
    <w:abstractNumId w:val="12"/>
  </w:num>
  <w:num w:numId="23">
    <w:abstractNumId w:val="26"/>
  </w:num>
  <w:num w:numId="24">
    <w:abstractNumId w:val="38"/>
  </w:num>
  <w:num w:numId="25">
    <w:abstractNumId w:val="30"/>
  </w:num>
  <w:num w:numId="26">
    <w:abstractNumId w:val="3"/>
  </w:num>
  <w:num w:numId="27">
    <w:abstractNumId w:val="10"/>
  </w:num>
  <w:num w:numId="28">
    <w:abstractNumId w:val="32"/>
  </w:num>
  <w:num w:numId="29">
    <w:abstractNumId w:val="5"/>
  </w:num>
  <w:num w:numId="30">
    <w:abstractNumId w:val="35"/>
  </w:num>
  <w:num w:numId="31">
    <w:abstractNumId w:val="25"/>
  </w:num>
  <w:num w:numId="32">
    <w:abstractNumId w:val="39"/>
  </w:num>
  <w:num w:numId="33">
    <w:abstractNumId w:val="2"/>
  </w:num>
  <w:num w:numId="34">
    <w:abstractNumId w:val="19"/>
  </w:num>
  <w:num w:numId="35">
    <w:abstractNumId w:val="1"/>
  </w:num>
  <w:num w:numId="36">
    <w:abstractNumId w:val="37"/>
  </w:num>
  <w:num w:numId="37">
    <w:abstractNumId w:val="8"/>
  </w:num>
  <w:num w:numId="38">
    <w:abstractNumId w:val="0"/>
  </w:num>
  <w:num w:numId="39">
    <w:abstractNumId w:val="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E"/>
    <w:rsid w:val="00001302"/>
    <w:rsid w:val="00003158"/>
    <w:rsid w:val="00012594"/>
    <w:rsid w:val="0002255B"/>
    <w:rsid w:val="0002590F"/>
    <w:rsid w:val="000279B1"/>
    <w:rsid w:val="000406D9"/>
    <w:rsid w:val="00042F27"/>
    <w:rsid w:val="00044476"/>
    <w:rsid w:val="00046DAA"/>
    <w:rsid w:val="000512C7"/>
    <w:rsid w:val="00060036"/>
    <w:rsid w:val="00071919"/>
    <w:rsid w:val="000768AF"/>
    <w:rsid w:val="0008088B"/>
    <w:rsid w:val="00080D1D"/>
    <w:rsid w:val="00085EF0"/>
    <w:rsid w:val="00087870"/>
    <w:rsid w:val="00090DAC"/>
    <w:rsid w:val="000932AD"/>
    <w:rsid w:val="000A5B49"/>
    <w:rsid w:val="000A6888"/>
    <w:rsid w:val="000B31E1"/>
    <w:rsid w:val="000C3D4F"/>
    <w:rsid w:val="000C5F3D"/>
    <w:rsid w:val="000C64E0"/>
    <w:rsid w:val="000C6C66"/>
    <w:rsid w:val="000E129F"/>
    <w:rsid w:val="000E5054"/>
    <w:rsid w:val="000F2528"/>
    <w:rsid w:val="000F4CC0"/>
    <w:rsid w:val="000F7DBF"/>
    <w:rsid w:val="00101B93"/>
    <w:rsid w:val="00102B3D"/>
    <w:rsid w:val="00116700"/>
    <w:rsid w:val="00122991"/>
    <w:rsid w:val="00123B3C"/>
    <w:rsid w:val="00126C89"/>
    <w:rsid w:val="001329BB"/>
    <w:rsid w:val="00132CF8"/>
    <w:rsid w:val="0013423B"/>
    <w:rsid w:val="0014570B"/>
    <w:rsid w:val="001464CC"/>
    <w:rsid w:val="00151752"/>
    <w:rsid w:val="00155519"/>
    <w:rsid w:val="001558FB"/>
    <w:rsid w:val="0017327E"/>
    <w:rsid w:val="001743BB"/>
    <w:rsid w:val="001761EB"/>
    <w:rsid w:val="00187A52"/>
    <w:rsid w:val="00192019"/>
    <w:rsid w:val="001A0226"/>
    <w:rsid w:val="001B34DE"/>
    <w:rsid w:val="001B6B8D"/>
    <w:rsid w:val="001C1EC5"/>
    <w:rsid w:val="001C3E54"/>
    <w:rsid w:val="001E481D"/>
    <w:rsid w:val="001F5992"/>
    <w:rsid w:val="002065A8"/>
    <w:rsid w:val="0020763B"/>
    <w:rsid w:val="00212972"/>
    <w:rsid w:val="002160E7"/>
    <w:rsid w:val="0022387F"/>
    <w:rsid w:val="00226DD2"/>
    <w:rsid w:val="00231E0D"/>
    <w:rsid w:val="00241955"/>
    <w:rsid w:val="002642DB"/>
    <w:rsid w:val="00265508"/>
    <w:rsid w:val="002727A1"/>
    <w:rsid w:val="002776B7"/>
    <w:rsid w:val="00281010"/>
    <w:rsid w:val="002910AE"/>
    <w:rsid w:val="00292709"/>
    <w:rsid w:val="002939C9"/>
    <w:rsid w:val="002940CF"/>
    <w:rsid w:val="00297A47"/>
    <w:rsid w:val="002A1F12"/>
    <w:rsid w:val="002A3957"/>
    <w:rsid w:val="002B3CA9"/>
    <w:rsid w:val="002B426D"/>
    <w:rsid w:val="002C76E3"/>
    <w:rsid w:val="002D6C29"/>
    <w:rsid w:val="002E6568"/>
    <w:rsid w:val="002E65B4"/>
    <w:rsid w:val="002F5A41"/>
    <w:rsid w:val="00301052"/>
    <w:rsid w:val="0030467B"/>
    <w:rsid w:val="00304E01"/>
    <w:rsid w:val="0030514A"/>
    <w:rsid w:val="00316580"/>
    <w:rsid w:val="003170F8"/>
    <w:rsid w:val="00330BC4"/>
    <w:rsid w:val="00330FC9"/>
    <w:rsid w:val="0034364A"/>
    <w:rsid w:val="003537F0"/>
    <w:rsid w:val="0037261F"/>
    <w:rsid w:val="00375C2B"/>
    <w:rsid w:val="0038350A"/>
    <w:rsid w:val="00383578"/>
    <w:rsid w:val="003960CD"/>
    <w:rsid w:val="003A2EB1"/>
    <w:rsid w:val="003A37D6"/>
    <w:rsid w:val="003A4059"/>
    <w:rsid w:val="003B62C5"/>
    <w:rsid w:val="003B6866"/>
    <w:rsid w:val="003C23BD"/>
    <w:rsid w:val="003C7152"/>
    <w:rsid w:val="003D1502"/>
    <w:rsid w:val="003D59FE"/>
    <w:rsid w:val="003E1050"/>
    <w:rsid w:val="003F3CD8"/>
    <w:rsid w:val="003F4260"/>
    <w:rsid w:val="003F52F7"/>
    <w:rsid w:val="003F768A"/>
    <w:rsid w:val="00407A90"/>
    <w:rsid w:val="004141F3"/>
    <w:rsid w:val="00420A8C"/>
    <w:rsid w:val="004316FB"/>
    <w:rsid w:val="00434DBE"/>
    <w:rsid w:val="0044175C"/>
    <w:rsid w:val="004429B8"/>
    <w:rsid w:val="00445467"/>
    <w:rsid w:val="00445D8E"/>
    <w:rsid w:val="00475053"/>
    <w:rsid w:val="0047659C"/>
    <w:rsid w:val="0048659F"/>
    <w:rsid w:val="00487074"/>
    <w:rsid w:val="00491DEB"/>
    <w:rsid w:val="004A50E6"/>
    <w:rsid w:val="004A5DF1"/>
    <w:rsid w:val="004A637C"/>
    <w:rsid w:val="004A702D"/>
    <w:rsid w:val="004B291E"/>
    <w:rsid w:val="004B70BF"/>
    <w:rsid w:val="004C2F49"/>
    <w:rsid w:val="004C5942"/>
    <w:rsid w:val="004D1263"/>
    <w:rsid w:val="004D2631"/>
    <w:rsid w:val="004D2EEC"/>
    <w:rsid w:val="004D4CA7"/>
    <w:rsid w:val="004E0069"/>
    <w:rsid w:val="004E00AB"/>
    <w:rsid w:val="004E0CEA"/>
    <w:rsid w:val="004E2E38"/>
    <w:rsid w:val="004F0FA1"/>
    <w:rsid w:val="004F4FF7"/>
    <w:rsid w:val="004F5EE7"/>
    <w:rsid w:val="004F60E5"/>
    <w:rsid w:val="0050346B"/>
    <w:rsid w:val="00506BF9"/>
    <w:rsid w:val="00512D29"/>
    <w:rsid w:val="00517A6E"/>
    <w:rsid w:val="00517D8D"/>
    <w:rsid w:val="005235DD"/>
    <w:rsid w:val="005273F7"/>
    <w:rsid w:val="00530BA9"/>
    <w:rsid w:val="005338BF"/>
    <w:rsid w:val="00534241"/>
    <w:rsid w:val="005360E1"/>
    <w:rsid w:val="00540613"/>
    <w:rsid w:val="00550B8A"/>
    <w:rsid w:val="00550D98"/>
    <w:rsid w:val="0055344F"/>
    <w:rsid w:val="005611EA"/>
    <w:rsid w:val="00565875"/>
    <w:rsid w:val="00570458"/>
    <w:rsid w:val="00574143"/>
    <w:rsid w:val="0057436E"/>
    <w:rsid w:val="0058032A"/>
    <w:rsid w:val="0058076F"/>
    <w:rsid w:val="005810D7"/>
    <w:rsid w:val="005817AD"/>
    <w:rsid w:val="005867D8"/>
    <w:rsid w:val="00592100"/>
    <w:rsid w:val="00593770"/>
    <w:rsid w:val="00594DF1"/>
    <w:rsid w:val="0059715E"/>
    <w:rsid w:val="005A30E8"/>
    <w:rsid w:val="005A40CD"/>
    <w:rsid w:val="005A6F10"/>
    <w:rsid w:val="005B1100"/>
    <w:rsid w:val="005B1E63"/>
    <w:rsid w:val="005B2A17"/>
    <w:rsid w:val="005C164D"/>
    <w:rsid w:val="005C24CC"/>
    <w:rsid w:val="005E690F"/>
    <w:rsid w:val="005E756A"/>
    <w:rsid w:val="005F285A"/>
    <w:rsid w:val="005F5746"/>
    <w:rsid w:val="00601CA5"/>
    <w:rsid w:val="00604093"/>
    <w:rsid w:val="00610B55"/>
    <w:rsid w:val="006119DA"/>
    <w:rsid w:val="006149AE"/>
    <w:rsid w:val="00614A02"/>
    <w:rsid w:val="00620EFE"/>
    <w:rsid w:val="006218A0"/>
    <w:rsid w:val="00626C39"/>
    <w:rsid w:val="006271A6"/>
    <w:rsid w:val="0062757D"/>
    <w:rsid w:val="00630FF8"/>
    <w:rsid w:val="006341D6"/>
    <w:rsid w:val="006378F2"/>
    <w:rsid w:val="00641AE2"/>
    <w:rsid w:val="00642FDC"/>
    <w:rsid w:val="00647041"/>
    <w:rsid w:val="00672ADA"/>
    <w:rsid w:val="0067532B"/>
    <w:rsid w:val="00680649"/>
    <w:rsid w:val="0068274A"/>
    <w:rsid w:val="00682D1C"/>
    <w:rsid w:val="006B097C"/>
    <w:rsid w:val="006B2DD0"/>
    <w:rsid w:val="006B3866"/>
    <w:rsid w:val="006B56F6"/>
    <w:rsid w:val="006C6BD6"/>
    <w:rsid w:val="006D63A8"/>
    <w:rsid w:val="006E0BDF"/>
    <w:rsid w:val="006E1C0C"/>
    <w:rsid w:val="006E3726"/>
    <w:rsid w:val="006F3784"/>
    <w:rsid w:val="0070342A"/>
    <w:rsid w:val="00710815"/>
    <w:rsid w:val="007126AB"/>
    <w:rsid w:val="007174FA"/>
    <w:rsid w:val="007231CE"/>
    <w:rsid w:val="007248D8"/>
    <w:rsid w:val="00732A2B"/>
    <w:rsid w:val="0074240C"/>
    <w:rsid w:val="00752DCD"/>
    <w:rsid w:val="0075579B"/>
    <w:rsid w:val="007639E0"/>
    <w:rsid w:val="007666C0"/>
    <w:rsid w:val="007673D1"/>
    <w:rsid w:val="00777ACD"/>
    <w:rsid w:val="0078335F"/>
    <w:rsid w:val="00785FC9"/>
    <w:rsid w:val="00787084"/>
    <w:rsid w:val="0078759F"/>
    <w:rsid w:val="00797E5E"/>
    <w:rsid w:val="007A2409"/>
    <w:rsid w:val="007A304F"/>
    <w:rsid w:val="007A3A9E"/>
    <w:rsid w:val="007B0AE6"/>
    <w:rsid w:val="007B201D"/>
    <w:rsid w:val="007C1DCC"/>
    <w:rsid w:val="007C2CAF"/>
    <w:rsid w:val="007C70E6"/>
    <w:rsid w:val="007D569D"/>
    <w:rsid w:val="007D7C63"/>
    <w:rsid w:val="007E4B73"/>
    <w:rsid w:val="007F11F4"/>
    <w:rsid w:val="007F3078"/>
    <w:rsid w:val="008015BE"/>
    <w:rsid w:val="00812DA6"/>
    <w:rsid w:val="00814400"/>
    <w:rsid w:val="0083613A"/>
    <w:rsid w:val="00837031"/>
    <w:rsid w:val="0084769A"/>
    <w:rsid w:val="00854D22"/>
    <w:rsid w:val="00857D9F"/>
    <w:rsid w:val="0086343F"/>
    <w:rsid w:val="008736A7"/>
    <w:rsid w:val="008965BF"/>
    <w:rsid w:val="008A4D69"/>
    <w:rsid w:val="008A7C0E"/>
    <w:rsid w:val="008B4E03"/>
    <w:rsid w:val="008B582D"/>
    <w:rsid w:val="008B77DB"/>
    <w:rsid w:val="008B799C"/>
    <w:rsid w:val="008C1484"/>
    <w:rsid w:val="008C33E0"/>
    <w:rsid w:val="008C402C"/>
    <w:rsid w:val="008C5E52"/>
    <w:rsid w:val="008C7394"/>
    <w:rsid w:val="008C7884"/>
    <w:rsid w:val="008D3AF7"/>
    <w:rsid w:val="008D4353"/>
    <w:rsid w:val="008D71A4"/>
    <w:rsid w:val="008E3720"/>
    <w:rsid w:val="008E492E"/>
    <w:rsid w:val="008E6615"/>
    <w:rsid w:val="008E6B0F"/>
    <w:rsid w:val="008E7129"/>
    <w:rsid w:val="008F1A7B"/>
    <w:rsid w:val="00903326"/>
    <w:rsid w:val="009039CC"/>
    <w:rsid w:val="00914D9F"/>
    <w:rsid w:val="00917329"/>
    <w:rsid w:val="00917423"/>
    <w:rsid w:val="00922191"/>
    <w:rsid w:val="0092356B"/>
    <w:rsid w:val="00924DB2"/>
    <w:rsid w:val="0093465B"/>
    <w:rsid w:val="00937EDB"/>
    <w:rsid w:val="00942EC6"/>
    <w:rsid w:val="00971C9D"/>
    <w:rsid w:val="00971E6D"/>
    <w:rsid w:val="00973C71"/>
    <w:rsid w:val="00977DAD"/>
    <w:rsid w:val="00983CB3"/>
    <w:rsid w:val="00985678"/>
    <w:rsid w:val="00993D96"/>
    <w:rsid w:val="009958B2"/>
    <w:rsid w:val="009978FE"/>
    <w:rsid w:val="00997C5A"/>
    <w:rsid w:val="00997CD2"/>
    <w:rsid w:val="009A586B"/>
    <w:rsid w:val="009A6B2D"/>
    <w:rsid w:val="009B4103"/>
    <w:rsid w:val="009C2FC8"/>
    <w:rsid w:val="009C3687"/>
    <w:rsid w:val="009C4AAC"/>
    <w:rsid w:val="009C5915"/>
    <w:rsid w:val="009D2C3A"/>
    <w:rsid w:val="009D6618"/>
    <w:rsid w:val="009E078E"/>
    <w:rsid w:val="009E6B65"/>
    <w:rsid w:val="009E6EF3"/>
    <w:rsid w:val="009F53A2"/>
    <w:rsid w:val="009F6825"/>
    <w:rsid w:val="009F78FF"/>
    <w:rsid w:val="00A1185F"/>
    <w:rsid w:val="00A22922"/>
    <w:rsid w:val="00A34F6F"/>
    <w:rsid w:val="00A36B59"/>
    <w:rsid w:val="00A4553D"/>
    <w:rsid w:val="00A45784"/>
    <w:rsid w:val="00A47AA8"/>
    <w:rsid w:val="00A501C7"/>
    <w:rsid w:val="00A51D29"/>
    <w:rsid w:val="00A666C7"/>
    <w:rsid w:val="00A710AB"/>
    <w:rsid w:val="00A7517C"/>
    <w:rsid w:val="00A75F5A"/>
    <w:rsid w:val="00A7755D"/>
    <w:rsid w:val="00A80F5E"/>
    <w:rsid w:val="00AA2FF9"/>
    <w:rsid w:val="00AA4E22"/>
    <w:rsid w:val="00AA5C8D"/>
    <w:rsid w:val="00AB594E"/>
    <w:rsid w:val="00AB64D6"/>
    <w:rsid w:val="00AB7187"/>
    <w:rsid w:val="00AC3134"/>
    <w:rsid w:val="00AD3753"/>
    <w:rsid w:val="00AE1452"/>
    <w:rsid w:val="00AE72C1"/>
    <w:rsid w:val="00AF0A6D"/>
    <w:rsid w:val="00B00916"/>
    <w:rsid w:val="00B070DC"/>
    <w:rsid w:val="00B13464"/>
    <w:rsid w:val="00B14728"/>
    <w:rsid w:val="00B157AC"/>
    <w:rsid w:val="00B157C6"/>
    <w:rsid w:val="00B165AA"/>
    <w:rsid w:val="00B22E4B"/>
    <w:rsid w:val="00B26FE7"/>
    <w:rsid w:val="00B35E5F"/>
    <w:rsid w:val="00B410E3"/>
    <w:rsid w:val="00B427A6"/>
    <w:rsid w:val="00B43332"/>
    <w:rsid w:val="00B5061A"/>
    <w:rsid w:val="00B725E5"/>
    <w:rsid w:val="00B7420B"/>
    <w:rsid w:val="00B74427"/>
    <w:rsid w:val="00B74877"/>
    <w:rsid w:val="00B77431"/>
    <w:rsid w:val="00B85A5E"/>
    <w:rsid w:val="00B9654D"/>
    <w:rsid w:val="00B96922"/>
    <w:rsid w:val="00BC2686"/>
    <w:rsid w:val="00BC2B27"/>
    <w:rsid w:val="00BC7D2B"/>
    <w:rsid w:val="00BD1DCD"/>
    <w:rsid w:val="00BD75B0"/>
    <w:rsid w:val="00BE0A84"/>
    <w:rsid w:val="00BE1ACC"/>
    <w:rsid w:val="00BE7F3F"/>
    <w:rsid w:val="00BF7E82"/>
    <w:rsid w:val="00BF7EB0"/>
    <w:rsid w:val="00C201CE"/>
    <w:rsid w:val="00C208ED"/>
    <w:rsid w:val="00C26069"/>
    <w:rsid w:val="00C31C11"/>
    <w:rsid w:val="00C3555D"/>
    <w:rsid w:val="00C362F2"/>
    <w:rsid w:val="00C41344"/>
    <w:rsid w:val="00C440A6"/>
    <w:rsid w:val="00C442EB"/>
    <w:rsid w:val="00C44EA3"/>
    <w:rsid w:val="00C450D6"/>
    <w:rsid w:val="00C47817"/>
    <w:rsid w:val="00C56019"/>
    <w:rsid w:val="00C561D0"/>
    <w:rsid w:val="00C62DD5"/>
    <w:rsid w:val="00C6367A"/>
    <w:rsid w:val="00C66AF5"/>
    <w:rsid w:val="00C701B0"/>
    <w:rsid w:val="00C7472D"/>
    <w:rsid w:val="00C76467"/>
    <w:rsid w:val="00C77BE0"/>
    <w:rsid w:val="00C8155D"/>
    <w:rsid w:val="00C8176D"/>
    <w:rsid w:val="00C84705"/>
    <w:rsid w:val="00C8517B"/>
    <w:rsid w:val="00C910A2"/>
    <w:rsid w:val="00CA00FC"/>
    <w:rsid w:val="00CA105F"/>
    <w:rsid w:val="00CA2EC2"/>
    <w:rsid w:val="00CD00B7"/>
    <w:rsid w:val="00CD077F"/>
    <w:rsid w:val="00CD0816"/>
    <w:rsid w:val="00CD0DD2"/>
    <w:rsid w:val="00CD4DD9"/>
    <w:rsid w:val="00CD56AE"/>
    <w:rsid w:val="00CE44F2"/>
    <w:rsid w:val="00CE61D6"/>
    <w:rsid w:val="00CF0B92"/>
    <w:rsid w:val="00CF5B91"/>
    <w:rsid w:val="00CF725D"/>
    <w:rsid w:val="00CF74F5"/>
    <w:rsid w:val="00D06641"/>
    <w:rsid w:val="00D14477"/>
    <w:rsid w:val="00D16806"/>
    <w:rsid w:val="00D22E61"/>
    <w:rsid w:val="00D23058"/>
    <w:rsid w:val="00D27620"/>
    <w:rsid w:val="00D30A88"/>
    <w:rsid w:val="00D3125F"/>
    <w:rsid w:val="00D32E08"/>
    <w:rsid w:val="00D348CC"/>
    <w:rsid w:val="00D36CBB"/>
    <w:rsid w:val="00D40422"/>
    <w:rsid w:val="00D405C0"/>
    <w:rsid w:val="00D41338"/>
    <w:rsid w:val="00D41392"/>
    <w:rsid w:val="00D421A5"/>
    <w:rsid w:val="00D44D35"/>
    <w:rsid w:val="00D458D8"/>
    <w:rsid w:val="00D46911"/>
    <w:rsid w:val="00D47518"/>
    <w:rsid w:val="00D629B3"/>
    <w:rsid w:val="00D67F0D"/>
    <w:rsid w:val="00DA1E60"/>
    <w:rsid w:val="00DC0C70"/>
    <w:rsid w:val="00DC721A"/>
    <w:rsid w:val="00DC7363"/>
    <w:rsid w:val="00DD0BDA"/>
    <w:rsid w:val="00DD720B"/>
    <w:rsid w:val="00DF347D"/>
    <w:rsid w:val="00DF3E4E"/>
    <w:rsid w:val="00DF7DF5"/>
    <w:rsid w:val="00E00A9A"/>
    <w:rsid w:val="00E0103D"/>
    <w:rsid w:val="00E2192E"/>
    <w:rsid w:val="00E26B17"/>
    <w:rsid w:val="00E30E65"/>
    <w:rsid w:val="00E355F5"/>
    <w:rsid w:val="00E45B11"/>
    <w:rsid w:val="00E46D1A"/>
    <w:rsid w:val="00E47F26"/>
    <w:rsid w:val="00E545F2"/>
    <w:rsid w:val="00E61FA6"/>
    <w:rsid w:val="00E6348C"/>
    <w:rsid w:val="00E732A2"/>
    <w:rsid w:val="00E73944"/>
    <w:rsid w:val="00E80F7B"/>
    <w:rsid w:val="00E81539"/>
    <w:rsid w:val="00E87987"/>
    <w:rsid w:val="00E933FD"/>
    <w:rsid w:val="00E973A9"/>
    <w:rsid w:val="00EA0529"/>
    <w:rsid w:val="00EA2B7A"/>
    <w:rsid w:val="00EA5280"/>
    <w:rsid w:val="00EB1DAC"/>
    <w:rsid w:val="00EB3E0D"/>
    <w:rsid w:val="00EC10E8"/>
    <w:rsid w:val="00EC66C4"/>
    <w:rsid w:val="00ED2783"/>
    <w:rsid w:val="00ED3615"/>
    <w:rsid w:val="00ED3C30"/>
    <w:rsid w:val="00ED41F6"/>
    <w:rsid w:val="00ED6D5B"/>
    <w:rsid w:val="00EE13FB"/>
    <w:rsid w:val="00EE1B4E"/>
    <w:rsid w:val="00EE5BCB"/>
    <w:rsid w:val="00EF5936"/>
    <w:rsid w:val="00F04EE0"/>
    <w:rsid w:val="00F05198"/>
    <w:rsid w:val="00F05560"/>
    <w:rsid w:val="00F064CB"/>
    <w:rsid w:val="00F11C3F"/>
    <w:rsid w:val="00F15856"/>
    <w:rsid w:val="00F1626D"/>
    <w:rsid w:val="00F232F0"/>
    <w:rsid w:val="00F25F43"/>
    <w:rsid w:val="00F26520"/>
    <w:rsid w:val="00F26522"/>
    <w:rsid w:val="00F351B2"/>
    <w:rsid w:val="00F377D4"/>
    <w:rsid w:val="00F44EBE"/>
    <w:rsid w:val="00F54B03"/>
    <w:rsid w:val="00F54D0F"/>
    <w:rsid w:val="00F5746B"/>
    <w:rsid w:val="00F5791C"/>
    <w:rsid w:val="00F73262"/>
    <w:rsid w:val="00F756DA"/>
    <w:rsid w:val="00F774D8"/>
    <w:rsid w:val="00F94350"/>
    <w:rsid w:val="00F96784"/>
    <w:rsid w:val="00FA3DBF"/>
    <w:rsid w:val="00FB1E00"/>
    <w:rsid w:val="00FB3CB2"/>
    <w:rsid w:val="00FB5E7E"/>
    <w:rsid w:val="00FB744A"/>
    <w:rsid w:val="00FB7FF3"/>
    <w:rsid w:val="00FC012E"/>
    <w:rsid w:val="00FC1C03"/>
    <w:rsid w:val="00FC6E49"/>
    <w:rsid w:val="00FD7C4B"/>
    <w:rsid w:val="00FE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2727A1"/>
    <w:pPr>
      <w:spacing w:after="160" w:line="259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56D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32CF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val="pl-PL" w:eastAsia="en-US"/>
    </w:rPr>
  </w:style>
  <w:style w:type="paragraph" w:styleId="Kolorowalistaakcent1">
    <w:name w:val="Colorful List Accent 1"/>
    <w:basedOn w:val="Normalny"/>
    <w:link w:val="Kolorowalistaakcent1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Kolorowecieniowanieakcent1">
    <w:name w:val="Colorful Shading Accent 1"/>
    <w:hidden/>
    <w:uiPriority w:val="99"/>
    <w:semiHidden/>
    <w:rsid w:val="00D348CC"/>
    <w:rPr>
      <w:sz w:val="22"/>
      <w:szCs w:val="22"/>
      <w:lang w:val="pl-PL" w:eastAsia="en-US"/>
    </w:rPr>
  </w:style>
  <w:style w:type="character" w:customStyle="1" w:styleId="st">
    <w:name w:val="st"/>
    <w:basedOn w:val="Domylnaczcionkaakapitu"/>
    <w:rsid w:val="0067532B"/>
  </w:style>
  <w:style w:type="character" w:styleId="Wyr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EB1DA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Siatkatabeli">
    <w:name w:val="Table Grid"/>
    <w:basedOn w:val="Standardowy"/>
    <w:uiPriority w:val="39"/>
    <w:rsid w:val="00787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2727A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Kolorowalistaakcent1Znak">
    <w:name w:val="Kolorowa lista — akcent 1 Znak"/>
    <w:basedOn w:val="Domylnaczcionkaakapitu"/>
    <w:link w:val="Kolorowalistaakcent1"/>
    <w:uiPriority w:val="34"/>
    <w:qFormat/>
    <w:rsid w:val="002727A1"/>
  </w:style>
  <w:style w:type="character" w:styleId="Uytehipercze">
    <w:name w:val="FollowedHyperlink"/>
    <w:uiPriority w:val="99"/>
    <w:semiHidden/>
    <w:unhideWhenUsed/>
    <w:rsid w:val="000C6C66"/>
    <w:rPr>
      <w:color w:val="954F72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32CF8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Pogrubienie">
    <w:name w:val="Strong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rsid w:val="00F756D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ierozpoznanawzmianka4">
    <w:name w:val="Nierozpoznana wzmianka4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uiPriority w:val="99"/>
    <w:semiHidden/>
    <w:unhideWhenUsed/>
    <w:rsid w:val="00C450D6"/>
    <w:rPr>
      <w:color w:val="605E5C"/>
      <w:shd w:val="clear" w:color="auto" w:fill="E1DFDD"/>
    </w:rPr>
  </w:style>
  <w:style w:type="paragraph" w:customStyle="1" w:styleId="m6706821641374379777msolistparagraph">
    <w:name w:val="m_6706821641374379777msolistparagraph"/>
    <w:basedOn w:val="Normalny"/>
    <w:rsid w:val="00752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445D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2727A1"/>
    <w:pPr>
      <w:spacing w:after="160" w:line="259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7A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56D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32CF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078E"/>
    <w:rPr>
      <w:color w:val="0563C1"/>
      <w:u w:val="single"/>
    </w:rPr>
  </w:style>
  <w:style w:type="paragraph" w:customStyle="1" w:styleId="Pa2">
    <w:name w:val="Pa2"/>
    <w:basedOn w:val="Normalny"/>
    <w:next w:val="Normalny"/>
    <w:uiPriority w:val="99"/>
    <w:rsid w:val="00E47F26"/>
    <w:pPr>
      <w:autoSpaceDE w:val="0"/>
      <w:autoSpaceDN w:val="0"/>
      <w:adjustRightInd w:val="0"/>
      <w:spacing w:after="0" w:line="191" w:lineRule="atLeast"/>
    </w:pPr>
    <w:rPr>
      <w:rFonts w:ascii="Novel Pro" w:hAnsi="Novel Pro"/>
      <w:sz w:val="24"/>
      <w:szCs w:val="24"/>
    </w:rPr>
  </w:style>
  <w:style w:type="paragraph" w:customStyle="1" w:styleId="Default">
    <w:name w:val="Default"/>
    <w:rsid w:val="00071919"/>
    <w:pPr>
      <w:autoSpaceDE w:val="0"/>
      <w:autoSpaceDN w:val="0"/>
      <w:adjustRightInd w:val="0"/>
    </w:pPr>
    <w:rPr>
      <w:rFonts w:ascii="Novel Pro" w:hAnsi="Novel Pro" w:cs="Novel Pro"/>
      <w:color w:val="000000"/>
      <w:sz w:val="24"/>
      <w:szCs w:val="24"/>
      <w:lang w:val="pl-PL" w:eastAsia="en-US"/>
    </w:rPr>
  </w:style>
  <w:style w:type="paragraph" w:styleId="Kolorowalistaakcent1">
    <w:name w:val="Colorful List Accent 1"/>
    <w:basedOn w:val="Normalny"/>
    <w:link w:val="Kolorowalistaakcent1Znak"/>
    <w:uiPriority w:val="34"/>
    <w:qFormat/>
    <w:rsid w:val="00001302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16806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D16806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A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D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37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73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973A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73A9"/>
    <w:rPr>
      <w:vertAlign w:val="superscript"/>
    </w:rPr>
  </w:style>
  <w:style w:type="paragraph" w:styleId="Kolorowecieniowanieakcent1">
    <w:name w:val="Colorful Shading Accent 1"/>
    <w:hidden/>
    <w:uiPriority w:val="99"/>
    <w:semiHidden/>
    <w:rsid w:val="00D348CC"/>
    <w:rPr>
      <w:sz w:val="22"/>
      <w:szCs w:val="22"/>
      <w:lang w:val="pl-PL" w:eastAsia="en-US"/>
    </w:rPr>
  </w:style>
  <w:style w:type="character" w:customStyle="1" w:styleId="st">
    <w:name w:val="st"/>
    <w:basedOn w:val="Domylnaczcionkaakapitu"/>
    <w:rsid w:val="0067532B"/>
  </w:style>
  <w:style w:type="character" w:styleId="Wyrnienie">
    <w:name w:val="Emphasis"/>
    <w:uiPriority w:val="20"/>
    <w:qFormat/>
    <w:rsid w:val="006753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EB1"/>
  </w:style>
  <w:style w:type="paragraph" w:styleId="Stopka">
    <w:name w:val="footer"/>
    <w:basedOn w:val="Normalny"/>
    <w:link w:val="StopkaZnak"/>
    <w:uiPriority w:val="99"/>
    <w:unhideWhenUsed/>
    <w:rsid w:val="003A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EB1"/>
  </w:style>
  <w:style w:type="paragraph" w:styleId="Tytu">
    <w:name w:val="Title"/>
    <w:basedOn w:val="Normalny"/>
    <w:next w:val="Normalny"/>
    <w:link w:val="TytuZnak"/>
    <w:uiPriority w:val="10"/>
    <w:qFormat/>
    <w:rsid w:val="00EB1DA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EB1DA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EB1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-weight-bold">
    <w:name w:val="font-weight-bold"/>
    <w:basedOn w:val="Domylnaczcionkaakapitu"/>
    <w:rsid w:val="00D41338"/>
  </w:style>
  <w:style w:type="table" w:styleId="Siatkatabeli">
    <w:name w:val="Table Grid"/>
    <w:basedOn w:val="Standardowy"/>
    <w:uiPriority w:val="39"/>
    <w:rsid w:val="00787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2727A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Kolorowalistaakcent1Znak">
    <w:name w:val="Kolorowa lista — akcent 1 Znak"/>
    <w:basedOn w:val="Domylnaczcionkaakapitu"/>
    <w:link w:val="Kolorowalistaakcent1"/>
    <w:uiPriority w:val="34"/>
    <w:qFormat/>
    <w:rsid w:val="002727A1"/>
  </w:style>
  <w:style w:type="character" w:styleId="Uytehipercze">
    <w:name w:val="FollowedHyperlink"/>
    <w:uiPriority w:val="99"/>
    <w:semiHidden/>
    <w:unhideWhenUsed/>
    <w:rsid w:val="000C6C66"/>
    <w:rPr>
      <w:color w:val="954F72"/>
      <w:u w:val="single"/>
    </w:rPr>
  </w:style>
  <w:style w:type="paragraph" w:styleId="Tekstpodstawowy">
    <w:name w:val="Body Text"/>
    <w:basedOn w:val="Normalny"/>
    <w:link w:val="TekstpodstawowyZnak1"/>
    <w:rsid w:val="004D2EE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4D2EEC"/>
  </w:style>
  <w:style w:type="character" w:customStyle="1" w:styleId="TekstpodstawowyZnak1">
    <w:name w:val="Tekst podstawowy Znak1"/>
    <w:link w:val="Tekstpodstawowy"/>
    <w:rsid w:val="004D2E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32CF8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Pogrubienie">
    <w:name w:val="Strong"/>
    <w:uiPriority w:val="22"/>
    <w:qFormat/>
    <w:rsid w:val="00B410E3"/>
    <w:rPr>
      <w:b/>
      <w:bCs/>
    </w:rPr>
  </w:style>
  <w:style w:type="character" w:customStyle="1" w:styleId="Nierozpoznanawzmianka1">
    <w:name w:val="Nierozpoznana wzmianka1"/>
    <w:uiPriority w:val="99"/>
    <w:semiHidden/>
    <w:unhideWhenUsed/>
    <w:rsid w:val="00044476"/>
    <w:rPr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unhideWhenUsed/>
    <w:rsid w:val="008B582D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785FC9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rsid w:val="00F756D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ierozpoznanawzmianka4">
    <w:name w:val="Nierozpoznana wzmianka4"/>
    <w:uiPriority w:val="99"/>
    <w:semiHidden/>
    <w:unhideWhenUsed/>
    <w:rsid w:val="007F11F4"/>
    <w:rPr>
      <w:color w:val="605E5C"/>
      <w:shd w:val="clear" w:color="auto" w:fill="E1DFDD"/>
    </w:rPr>
  </w:style>
  <w:style w:type="character" w:customStyle="1" w:styleId="cf01">
    <w:name w:val="cf01"/>
    <w:rsid w:val="00187A52"/>
    <w:rPr>
      <w:rFonts w:ascii="Segoe UI" w:hAnsi="Segoe UI" w:cs="Segoe UI" w:hint="default"/>
      <w:sz w:val="18"/>
      <w:szCs w:val="18"/>
    </w:rPr>
  </w:style>
  <w:style w:type="character" w:customStyle="1" w:styleId="Nierozpoznanawzmianka5">
    <w:name w:val="Nierozpoznana wzmianka5"/>
    <w:uiPriority w:val="99"/>
    <w:semiHidden/>
    <w:unhideWhenUsed/>
    <w:rsid w:val="00C450D6"/>
    <w:rPr>
      <w:color w:val="605E5C"/>
      <w:shd w:val="clear" w:color="auto" w:fill="E1DFDD"/>
    </w:rPr>
  </w:style>
  <w:style w:type="paragraph" w:customStyle="1" w:styleId="m6706821641374379777msolistparagraph">
    <w:name w:val="m_6706821641374379777msolistparagraph"/>
    <w:basedOn w:val="Normalny"/>
    <w:rsid w:val="00752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445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image" Target="media/image3.png"/><Relationship Id="rId13" Type="http://schemas.openxmlformats.org/officeDocument/2006/relationships/hyperlink" Target="mailto:andrzej_janyszko@parp.gov.pl" TargetMode="External"/><Relationship Id="rId14" Type="http://schemas.openxmlformats.org/officeDocument/2006/relationships/hyperlink" Target="http://www.parp.gov.pl/component/grants/grants/nowy-start-1" TargetMode="External"/><Relationship Id="rId15" Type="http://schemas.openxmlformats.org/officeDocument/2006/relationships/image" Target="media/image4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3AC9-FF2C-D642-9A5B-A7F2DF1B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70 mln zł w konkursie Go to Brand Informacja prasowa</vt:lpstr>
    </vt:vector>
  </TitlesOfParts>
  <Company>Polska Agencja Rozwoju Przedsiębiorczości</Company>
  <LinksUpToDate>false</LinksUpToDate>
  <CharactersWithSpaces>2456</CharactersWithSpaces>
  <SharedDoc>false</SharedDoc>
  <HLinks>
    <vt:vector size="12" baseType="variant">
      <vt:variant>
        <vt:i4>7995517</vt:i4>
      </vt:variant>
      <vt:variant>
        <vt:i4>3</vt:i4>
      </vt:variant>
      <vt:variant>
        <vt:i4>0</vt:i4>
      </vt:variant>
      <vt:variant>
        <vt:i4>5</vt:i4>
      </vt:variant>
      <vt:variant>
        <vt:lpwstr>http://www.parp.gov.pl/component/grants/grants/nowy-start-1</vt:lpwstr>
      </vt:variant>
      <vt:variant>
        <vt:lpwstr>programy</vt:lpwstr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mailto:andrzej_janyszko@parp.gov.pl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mln zł na pomoc przedsiębiorcom, którzy chcą powrócić do biznesu</dc:title>
  <dc:subject/>
  <dc:creator>Magdalena Mikulska</dc:creator>
  <cp:keywords>PL, PARP</cp:keywords>
  <cp:lastModifiedBy>mac</cp:lastModifiedBy>
  <cp:revision>2</cp:revision>
  <dcterms:created xsi:type="dcterms:W3CDTF">2021-07-11T18:57:00Z</dcterms:created>
  <dcterms:modified xsi:type="dcterms:W3CDTF">2021-07-11T18:57:00Z</dcterms:modified>
</cp:coreProperties>
</file>