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2CC5" w14:textId="213B408C" w:rsidR="002A096D" w:rsidRPr="00A46431" w:rsidRDefault="002A096D" w:rsidP="002A096D">
      <w:pPr>
        <w:spacing w:after="120"/>
        <w:jc w:val="right"/>
        <w:rPr>
          <w:lang w:val="pl-PL"/>
        </w:rPr>
      </w:pPr>
      <w:r w:rsidRPr="00A46431">
        <w:rPr>
          <w:lang w:val="pl-PL"/>
        </w:rPr>
        <w:t>Warszawa</w:t>
      </w:r>
      <w:r>
        <w:rPr>
          <w:lang w:val="pl-PL"/>
        </w:rPr>
        <w:t xml:space="preserve">, </w:t>
      </w:r>
      <w:r w:rsidR="00F965E1">
        <w:rPr>
          <w:lang w:val="pl-PL"/>
        </w:rPr>
        <w:t>1</w:t>
      </w:r>
      <w:r w:rsidR="00793D45">
        <w:rPr>
          <w:lang w:val="pl-PL"/>
        </w:rPr>
        <w:t>6</w:t>
      </w:r>
      <w:r w:rsidRPr="00A46431">
        <w:rPr>
          <w:lang w:val="pl-PL"/>
        </w:rPr>
        <w:t>.0</w:t>
      </w:r>
      <w:r>
        <w:rPr>
          <w:lang w:val="pl-PL"/>
        </w:rPr>
        <w:t>7</w:t>
      </w:r>
      <w:r w:rsidRPr="00A46431">
        <w:rPr>
          <w:lang w:val="pl-PL"/>
        </w:rPr>
        <w:t xml:space="preserve">.2021 </w:t>
      </w:r>
    </w:p>
    <w:p w14:paraId="19D15954" w14:textId="76AF0978" w:rsidR="002A096D" w:rsidRDefault="002A096D" w:rsidP="001B0CA4">
      <w:pPr>
        <w:spacing w:after="120"/>
        <w:rPr>
          <w:lang w:val="pl-PL"/>
        </w:rPr>
      </w:pPr>
      <w:r>
        <w:rPr>
          <w:lang w:val="pl-PL"/>
        </w:rPr>
        <w:t>Informacja prasowa</w:t>
      </w:r>
    </w:p>
    <w:p w14:paraId="340B442B" w14:textId="77777777" w:rsidR="002A096D" w:rsidRPr="001B0CA4" w:rsidRDefault="002A096D" w:rsidP="001B0CA4">
      <w:pPr>
        <w:spacing w:after="120"/>
        <w:rPr>
          <w:lang w:val="pl-PL"/>
        </w:rPr>
      </w:pPr>
    </w:p>
    <w:p w14:paraId="329D8903" w14:textId="57C24409" w:rsidR="006668A2" w:rsidRDefault="00461D28" w:rsidP="00644F45">
      <w:pPr>
        <w:shd w:val="clear" w:color="auto" w:fill="FFFFFF"/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  <w:r>
        <w:rPr>
          <w:rFonts w:ascii="Wuerth Bold" w:eastAsia="Calibri" w:hAnsi="Wuerth Bold"/>
          <w:sz w:val="28"/>
          <w:szCs w:val="28"/>
          <w:lang w:val="pl-PL" w:eastAsia="en-US"/>
        </w:rPr>
        <w:t>Praca w gospodarstwie wymaga dobrego przygotowania</w:t>
      </w:r>
      <w:r w:rsidR="00E77B58">
        <w:rPr>
          <w:rFonts w:ascii="Wuerth Bold" w:eastAsia="Calibri" w:hAnsi="Wuerth Bold"/>
          <w:sz w:val="28"/>
          <w:szCs w:val="28"/>
          <w:lang w:val="pl-PL" w:eastAsia="en-US"/>
        </w:rPr>
        <w:t xml:space="preserve">. </w:t>
      </w:r>
      <w:proofErr w:type="spellStart"/>
      <w:r w:rsidR="005D27D7" w:rsidRPr="00D256A6">
        <w:rPr>
          <w:rFonts w:ascii="Wuerth Bold" w:eastAsia="Calibri" w:hAnsi="Wuerth Bold"/>
          <w:sz w:val="28"/>
          <w:szCs w:val="28"/>
          <w:lang w:val="pl-PL" w:eastAsia="en-US"/>
        </w:rPr>
        <w:t>W</w:t>
      </w:r>
      <w:r w:rsidR="005D27D7" w:rsidRPr="00D256A6">
        <w:rPr>
          <w:rFonts w:ascii="Wuerth Bold" w:hAnsi="Wuerth Bold"/>
          <w:sz w:val="28"/>
          <w:szCs w:val="28"/>
          <w:lang w:val="pl-PL" w:eastAsia="pl-PL"/>
        </w:rPr>
        <w:t>ü</w:t>
      </w:r>
      <w:r w:rsidR="005D27D7" w:rsidRPr="00D256A6">
        <w:rPr>
          <w:rFonts w:ascii="Wuerth Bold" w:eastAsia="Calibri" w:hAnsi="Wuerth Bold"/>
          <w:sz w:val="28"/>
          <w:szCs w:val="28"/>
          <w:lang w:val="pl-PL" w:eastAsia="en-US"/>
        </w:rPr>
        <w:t>rth</w:t>
      </w:r>
      <w:proofErr w:type="spellEnd"/>
      <w:r w:rsidR="005D27D7" w:rsidRPr="00D256A6">
        <w:rPr>
          <w:rFonts w:ascii="Wuerth Bold" w:eastAsia="Calibri" w:hAnsi="Wuerth Bold"/>
          <w:sz w:val="28"/>
          <w:szCs w:val="28"/>
          <w:lang w:val="pl-PL" w:eastAsia="en-US"/>
        </w:rPr>
        <w:t xml:space="preserve"> Polska </w:t>
      </w:r>
      <w:r w:rsidR="00B45026">
        <w:rPr>
          <w:rFonts w:ascii="Wuerth Bold" w:eastAsia="Calibri" w:hAnsi="Wuerth Bold"/>
          <w:sz w:val="28"/>
          <w:szCs w:val="28"/>
          <w:lang w:val="pl-PL" w:eastAsia="en-US"/>
        </w:rPr>
        <w:t>prezentuje</w:t>
      </w:r>
      <w:r w:rsidR="00BA1646">
        <w:rPr>
          <w:rFonts w:ascii="Wuerth Bold" w:eastAsia="Calibri" w:hAnsi="Wuerth Bold"/>
          <w:sz w:val="28"/>
          <w:szCs w:val="28"/>
          <w:lang w:val="pl-PL" w:eastAsia="en-US"/>
        </w:rPr>
        <w:t xml:space="preserve"> asortyment</w:t>
      </w:r>
      <w:r w:rsidR="00B45026">
        <w:rPr>
          <w:rFonts w:ascii="Wuerth Bold" w:eastAsia="Calibri" w:hAnsi="Wuerth Bold"/>
          <w:sz w:val="28"/>
          <w:szCs w:val="28"/>
          <w:lang w:val="pl-PL" w:eastAsia="en-US"/>
        </w:rPr>
        <w:t xml:space="preserve"> </w:t>
      </w:r>
      <w:r w:rsidR="002F0459">
        <w:rPr>
          <w:rFonts w:ascii="Wuerth Bold" w:eastAsia="Calibri" w:hAnsi="Wuerth Bold"/>
          <w:sz w:val="28"/>
          <w:szCs w:val="28"/>
          <w:lang w:val="pl-PL" w:eastAsia="en-US"/>
        </w:rPr>
        <w:t>dla rolników</w:t>
      </w:r>
    </w:p>
    <w:p w14:paraId="25C03914" w14:textId="77777777" w:rsidR="004B0046" w:rsidRDefault="004B0046" w:rsidP="00644F45">
      <w:pPr>
        <w:shd w:val="clear" w:color="auto" w:fill="FFFFFF"/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68D850B7" w14:textId="64B244AD" w:rsidR="003173EC" w:rsidRDefault="001254F6" w:rsidP="00DC134A">
      <w:pPr>
        <w:shd w:val="clear" w:color="auto" w:fill="FFFFFF"/>
        <w:spacing w:line="276" w:lineRule="auto"/>
        <w:jc w:val="both"/>
        <w:rPr>
          <w:rFonts w:ascii="Wuerth Bold" w:eastAsia="Calibri" w:hAnsi="Wuerth Bold"/>
          <w:lang w:val="pl-PL" w:eastAsia="en-US"/>
        </w:rPr>
      </w:pPr>
      <w:r>
        <w:rPr>
          <w:rFonts w:ascii="Wuerth Bold" w:eastAsia="Calibri" w:hAnsi="Wuerth Bold"/>
          <w:lang w:val="pl-PL" w:eastAsia="en-US"/>
        </w:rPr>
        <w:t>W czasie pracy</w:t>
      </w:r>
      <w:r w:rsidR="00881E7A">
        <w:rPr>
          <w:rFonts w:ascii="Wuerth Bold" w:eastAsia="Calibri" w:hAnsi="Wuerth Bold"/>
          <w:lang w:val="pl-PL" w:eastAsia="en-US"/>
        </w:rPr>
        <w:t xml:space="preserve"> na polu, w gospodarstwie</w:t>
      </w:r>
      <w:r w:rsidR="009E1F46">
        <w:rPr>
          <w:rFonts w:ascii="Wuerth Bold" w:eastAsia="Calibri" w:hAnsi="Wuerth Bold"/>
          <w:lang w:val="pl-PL" w:eastAsia="en-US"/>
        </w:rPr>
        <w:t xml:space="preserve"> </w:t>
      </w:r>
      <w:r w:rsidR="00881E7A">
        <w:rPr>
          <w:rFonts w:ascii="Wuerth Bold" w:eastAsia="Calibri" w:hAnsi="Wuerth Bold"/>
          <w:lang w:val="pl-PL" w:eastAsia="en-US"/>
        </w:rPr>
        <w:t>i przy konserwacji maszyn</w:t>
      </w:r>
      <w:r>
        <w:rPr>
          <w:rFonts w:ascii="Wuerth Bold" w:eastAsia="Calibri" w:hAnsi="Wuerth Bold"/>
          <w:lang w:val="pl-PL" w:eastAsia="en-US"/>
        </w:rPr>
        <w:t xml:space="preserve"> nie można się obejść bez specjalistycznych produktów</w:t>
      </w:r>
      <w:r w:rsidR="00881E7A">
        <w:rPr>
          <w:rFonts w:ascii="Wuerth Bold" w:eastAsia="Calibri" w:hAnsi="Wuerth Bold"/>
          <w:lang w:val="pl-PL" w:eastAsia="en-US"/>
        </w:rPr>
        <w:t>.</w:t>
      </w:r>
      <w:r w:rsidR="00595217">
        <w:rPr>
          <w:rFonts w:ascii="Wuerth Bold" w:eastAsia="Calibri" w:hAnsi="Wuerth Bold"/>
          <w:lang w:val="pl-PL" w:eastAsia="en-US"/>
        </w:rPr>
        <w:t xml:space="preserve"> </w:t>
      </w:r>
      <w:r w:rsidR="00E46E74">
        <w:rPr>
          <w:rFonts w:ascii="Wuerth Bold" w:eastAsia="Calibri" w:hAnsi="Wuerth Bold"/>
          <w:lang w:val="pl-PL" w:eastAsia="en-US"/>
        </w:rPr>
        <w:t>Tym bardziej</w:t>
      </w:r>
      <w:r w:rsidR="00595217">
        <w:rPr>
          <w:rFonts w:ascii="Wuerth Bold" w:eastAsia="Calibri" w:hAnsi="Wuerth Bold"/>
          <w:lang w:val="pl-PL" w:eastAsia="en-US"/>
        </w:rPr>
        <w:t xml:space="preserve"> w lecie, któr</w:t>
      </w:r>
      <w:r w:rsidR="00AB2D63">
        <w:rPr>
          <w:rFonts w:ascii="Wuerth Bold" w:eastAsia="Calibri" w:hAnsi="Wuerth Bold"/>
          <w:lang w:val="pl-PL" w:eastAsia="en-US"/>
        </w:rPr>
        <w:t>e</w:t>
      </w:r>
      <w:r w:rsidR="00595217">
        <w:rPr>
          <w:rFonts w:ascii="Wuerth Bold" w:eastAsia="Calibri" w:hAnsi="Wuerth Bold"/>
          <w:lang w:val="pl-PL" w:eastAsia="en-US"/>
        </w:rPr>
        <w:t xml:space="preserve"> jest </w:t>
      </w:r>
      <w:r w:rsidR="00B00777">
        <w:rPr>
          <w:rFonts w:ascii="Wuerth Bold" w:eastAsia="Calibri" w:hAnsi="Wuerth Bold"/>
          <w:lang w:val="pl-PL" w:eastAsia="en-US"/>
        </w:rPr>
        <w:t>na wsi</w:t>
      </w:r>
      <w:r w:rsidR="00AB2D63">
        <w:rPr>
          <w:rFonts w:ascii="Wuerth Bold" w:eastAsia="Calibri" w:hAnsi="Wuerth Bold"/>
          <w:lang w:val="pl-PL" w:eastAsia="en-US"/>
        </w:rPr>
        <w:t xml:space="preserve"> czasem intensywnej pracy</w:t>
      </w:r>
      <w:r w:rsidR="00B00777">
        <w:rPr>
          <w:rFonts w:ascii="Wuerth Bold" w:eastAsia="Calibri" w:hAnsi="Wuerth Bold"/>
          <w:lang w:val="pl-PL" w:eastAsia="en-US"/>
        </w:rPr>
        <w:t xml:space="preserve">. </w:t>
      </w:r>
      <w:r w:rsidR="00595217">
        <w:rPr>
          <w:rFonts w:ascii="Wuerth Bold" w:eastAsia="Calibri" w:hAnsi="Wuerth Bold"/>
          <w:lang w:val="pl-PL" w:eastAsia="en-US"/>
        </w:rPr>
        <w:t xml:space="preserve">To </w:t>
      </w:r>
      <w:r w:rsidR="00C075B7">
        <w:rPr>
          <w:rFonts w:ascii="Wuerth Bold" w:eastAsia="Calibri" w:hAnsi="Wuerth Bold"/>
          <w:lang w:val="pl-PL" w:eastAsia="en-US"/>
        </w:rPr>
        <w:t>okres</w:t>
      </w:r>
      <w:r w:rsidR="00595217">
        <w:rPr>
          <w:rFonts w:ascii="Wuerth Bold" w:eastAsia="Calibri" w:hAnsi="Wuerth Bold"/>
          <w:lang w:val="pl-PL" w:eastAsia="en-US"/>
        </w:rPr>
        <w:t xml:space="preserve"> żniw, więc </w:t>
      </w:r>
      <w:r w:rsidR="0054246F">
        <w:rPr>
          <w:rFonts w:ascii="Wuerth Bold" w:eastAsia="Calibri" w:hAnsi="Wuerth Bold"/>
          <w:lang w:val="pl-PL" w:eastAsia="en-US"/>
        </w:rPr>
        <w:t xml:space="preserve">gospodarze </w:t>
      </w:r>
      <w:r w:rsidR="002F0459">
        <w:rPr>
          <w:rFonts w:ascii="Wuerth Bold" w:eastAsia="Calibri" w:hAnsi="Wuerth Bold"/>
          <w:lang w:val="pl-PL" w:eastAsia="en-US"/>
        </w:rPr>
        <w:t>wy</w:t>
      </w:r>
      <w:r w:rsidR="0054246F">
        <w:rPr>
          <w:rFonts w:ascii="Wuerth Bold" w:eastAsia="Calibri" w:hAnsi="Wuerth Bold"/>
          <w:lang w:val="pl-PL" w:eastAsia="en-US"/>
        </w:rPr>
        <w:t>korzyst</w:t>
      </w:r>
      <w:r w:rsidR="002F0459">
        <w:rPr>
          <w:rFonts w:ascii="Wuerth Bold" w:eastAsia="Calibri" w:hAnsi="Wuerth Bold"/>
          <w:lang w:val="pl-PL" w:eastAsia="en-US"/>
        </w:rPr>
        <w:t>u</w:t>
      </w:r>
      <w:r w:rsidR="0054246F">
        <w:rPr>
          <w:rFonts w:ascii="Wuerth Bold" w:eastAsia="Calibri" w:hAnsi="Wuerth Bold"/>
          <w:lang w:val="pl-PL" w:eastAsia="en-US"/>
        </w:rPr>
        <w:t>ją</w:t>
      </w:r>
      <w:r w:rsidR="00595217">
        <w:rPr>
          <w:rFonts w:ascii="Wuerth Bold" w:eastAsia="Calibri" w:hAnsi="Wuerth Bold"/>
          <w:lang w:val="pl-PL" w:eastAsia="en-US"/>
        </w:rPr>
        <w:t xml:space="preserve"> </w:t>
      </w:r>
      <w:r w:rsidR="002F0459">
        <w:rPr>
          <w:rFonts w:ascii="Wuerth Bold" w:eastAsia="Calibri" w:hAnsi="Wuerth Bold"/>
          <w:lang w:val="pl-PL" w:eastAsia="en-US"/>
        </w:rPr>
        <w:t>w swo</w:t>
      </w:r>
      <w:r w:rsidR="00740A60">
        <w:rPr>
          <w:rFonts w:ascii="Wuerth Bold" w:eastAsia="Calibri" w:hAnsi="Wuerth Bold"/>
          <w:lang w:val="pl-PL" w:eastAsia="en-US"/>
        </w:rPr>
        <w:t xml:space="preserve">ich działaniach </w:t>
      </w:r>
      <w:r w:rsidR="00595217">
        <w:rPr>
          <w:rFonts w:ascii="Wuerth Bold" w:eastAsia="Calibri" w:hAnsi="Wuerth Bold"/>
          <w:lang w:val="pl-PL" w:eastAsia="en-US"/>
        </w:rPr>
        <w:t>wiel</w:t>
      </w:r>
      <w:r w:rsidR="002F0459">
        <w:rPr>
          <w:rFonts w:ascii="Wuerth Bold" w:eastAsia="Calibri" w:hAnsi="Wuerth Bold"/>
          <w:lang w:val="pl-PL" w:eastAsia="en-US"/>
        </w:rPr>
        <w:t>e</w:t>
      </w:r>
      <w:r w:rsidR="00595217">
        <w:rPr>
          <w:rFonts w:ascii="Wuerth Bold" w:eastAsia="Calibri" w:hAnsi="Wuerth Bold"/>
          <w:lang w:val="pl-PL" w:eastAsia="en-US"/>
        </w:rPr>
        <w:t xml:space="preserve"> maszyn i urządzeń</w:t>
      </w:r>
      <w:r w:rsidR="00FB09B6">
        <w:rPr>
          <w:rFonts w:ascii="Wuerth Bold" w:eastAsia="Calibri" w:hAnsi="Wuerth Bold"/>
          <w:lang w:val="pl-PL" w:eastAsia="en-US"/>
        </w:rPr>
        <w:t xml:space="preserve">. </w:t>
      </w:r>
      <w:proofErr w:type="spellStart"/>
      <w:r w:rsidR="00FB09B6" w:rsidRPr="001B0CA4">
        <w:rPr>
          <w:rFonts w:ascii="Wuerth Bold" w:eastAsia="Calibri" w:hAnsi="Wuerth Bold"/>
          <w:lang w:val="pl-PL" w:eastAsia="en-US"/>
        </w:rPr>
        <w:t>W</w:t>
      </w:r>
      <w:r w:rsidR="00FB09B6" w:rsidRPr="001B0CA4">
        <w:rPr>
          <w:rFonts w:ascii="Wuerth Bold" w:hAnsi="Wuerth Bold"/>
          <w:lang w:val="pl-PL" w:eastAsia="pl-PL"/>
        </w:rPr>
        <w:t>ü</w:t>
      </w:r>
      <w:r w:rsidR="00FB09B6" w:rsidRPr="001B0CA4">
        <w:rPr>
          <w:rFonts w:ascii="Wuerth Bold" w:eastAsia="Calibri" w:hAnsi="Wuerth Bold"/>
          <w:lang w:val="pl-PL" w:eastAsia="en-US"/>
        </w:rPr>
        <w:t>rth</w:t>
      </w:r>
      <w:proofErr w:type="spellEnd"/>
      <w:r w:rsidR="00FB09B6" w:rsidRPr="001B0CA4">
        <w:rPr>
          <w:rFonts w:ascii="Wuerth Bold" w:eastAsia="Calibri" w:hAnsi="Wuerth Bold"/>
          <w:lang w:val="pl-PL" w:eastAsia="en-US"/>
        </w:rPr>
        <w:t xml:space="preserve"> Polska</w:t>
      </w:r>
      <w:r w:rsidR="00FB09B6">
        <w:rPr>
          <w:rFonts w:ascii="Wuerth Bold" w:eastAsia="Calibri" w:hAnsi="Wuerth Bold"/>
          <w:lang w:val="pl-PL" w:eastAsia="en-US"/>
        </w:rPr>
        <w:t xml:space="preserve"> prezentuje ofertę, którą przygotował </w:t>
      </w:r>
      <w:r w:rsidR="002F0459">
        <w:rPr>
          <w:rFonts w:ascii="Wuerth Bold" w:eastAsia="Calibri" w:hAnsi="Wuerth Bold"/>
          <w:lang w:val="pl-PL" w:eastAsia="en-US"/>
        </w:rPr>
        <w:t xml:space="preserve">specjalnie </w:t>
      </w:r>
      <w:r w:rsidR="00FB09B6">
        <w:rPr>
          <w:rFonts w:ascii="Wuerth Bold" w:eastAsia="Calibri" w:hAnsi="Wuerth Bold"/>
          <w:lang w:val="pl-PL" w:eastAsia="en-US"/>
        </w:rPr>
        <w:t>dla rolników.</w:t>
      </w:r>
    </w:p>
    <w:p w14:paraId="26D61A79" w14:textId="66B8BB93" w:rsidR="007D48E0" w:rsidRDefault="007D48E0" w:rsidP="002B28C4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</w:p>
    <w:p w14:paraId="4E5B57CD" w14:textId="5011DFE7" w:rsidR="002B6778" w:rsidRDefault="007D48E0" w:rsidP="002B28C4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W asortymencie </w:t>
      </w:r>
      <w:proofErr w:type="spellStart"/>
      <w:r w:rsidRPr="00397B42">
        <w:rPr>
          <w:rFonts w:eastAsia="Calibri"/>
          <w:lang w:val="pl-PL" w:eastAsia="en-US"/>
        </w:rPr>
        <w:t>W</w:t>
      </w:r>
      <w:r w:rsidRPr="00397B42">
        <w:rPr>
          <w:lang w:val="pl-PL" w:eastAsia="pl-PL"/>
        </w:rPr>
        <w:t>ü</w:t>
      </w:r>
      <w:r w:rsidRPr="00397B42">
        <w:rPr>
          <w:rFonts w:eastAsia="Calibri"/>
          <w:lang w:val="pl-PL" w:eastAsia="en-US"/>
        </w:rPr>
        <w:t>rth</w:t>
      </w:r>
      <w:proofErr w:type="spellEnd"/>
      <w:r w:rsidRPr="00397B42">
        <w:rPr>
          <w:rFonts w:eastAsia="Calibri"/>
          <w:lang w:val="pl-PL" w:eastAsia="en-US"/>
        </w:rPr>
        <w:t xml:space="preserve"> Polska</w:t>
      </w:r>
      <w:r>
        <w:rPr>
          <w:rFonts w:eastAsia="Calibri"/>
          <w:lang w:val="pl-PL" w:eastAsia="en-US"/>
        </w:rPr>
        <w:t xml:space="preserve"> stworzonym z myślą o rolnikach znalazły się produkty</w:t>
      </w:r>
      <w:r w:rsidR="002F0459">
        <w:rPr>
          <w:rFonts w:eastAsia="Calibri"/>
          <w:lang w:val="pl-PL" w:eastAsia="en-US"/>
        </w:rPr>
        <w:t xml:space="preserve"> z kategorii</w:t>
      </w:r>
      <w:r w:rsidR="00801198">
        <w:rPr>
          <w:rFonts w:eastAsia="Calibri"/>
          <w:lang w:val="pl-PL" w:eastAsia="en-US"/>
        </w:rPr>
        <w:t>,</w:t>
      </w:r>
      <w:r w:rsidR="00B9418C">
        <w:rPr>
          <w:rFonts w:eastAsia="Calibri"/>
          <w:lang w:val="pl-PL" w:eastAsia="en-US"/>
        </w:rPr>
        <w:t xml:space="preserve"> taki</w:t>
      </w:r>
      <w:r w:rsidR="002F0459">
        <w:rPr>
          <w:rFonts w:eastAsia="Calibri"/>
          <w:lang w:val="pl-PL" w:eastAsia="en-US"/>
        </w:rPr>
        <w:t>ch</w:t>
      </w:r>
      <w:r w:rsidR="00B9418C">
        <w:rPr>
          <w:rFonts w:eastAsia="Calibri"/>
          <w:lang w:val="pl-PL" w:eastAsia="en-US"/>
        </w:rPr>
        <w:t xml:space="preserve"> </w:t>
      </w:r>
      <w:r w:rsidR="00B9418C" w:rsidRPr="00B9418C">
        <w:rPr>
          <w:rFonts w:eastAsia="Calibri"/>
          <w:lang w:val="pl-PL" w:eastAsia="en-US"/>
        </w:rPr>
        <w:t>ja</w:t>
      </w:r>
      <w:r w:rsidR="00B9418C">
        <w:rPr>
          <w:rFonts w:eastAsia="Calibri"/>
          <w:lang w:val="pl-PL" w:eastAsia="en-US"/>
        </w:rPr>
        <w:t xml:space="preserve">k chemia techniczna, odzież bhp </w:t>
      </w:r>
      <w:r w:rsidR="002F0459">
        <w:rPr>
          <w:rFonts w:eastAsia="Calibri"/>
          <w:lang w:val="pl-PL" w:eastAsia="en-US"/>
        </w:rPr>
        <w:t>czy</w:t>
      </w:r>
      <w:r w:rsidR="00B9418C" w:rsidRPr="00B9418C">
        <w:rPr>
          <w:rFonts w:eastAsia="Calibri"/>
          <w:lang w:val="pl-PL" w:eastAsia="en-US"/>
        </w:rPr>
        <w:t xml:space="preserve"> narzędzia ogrodowe</w:t>
      </w:r>
      <w:r>
        <w:rPr>
          <w:rFonts w:eastAsia="Calibri"/>
          <w:lang w:val="pl-PL" w:eastAsia="en-US"/>
        </w:rPr>
        <w:t>. Zmywacze, lakiery i smary przydają się na co dzień gospodarzom i wszystkim</w:t>
      </w:r>
      <w:r w:rsidR="00505123">
        <w:rPr>
          <w:rFonts w:eastAsia="Calibri"/>
          <w:lang w:val="pl-PL" w:eastAsia="en-US"/>
        </w:rPr>
        <w:t xml:space="preserve"> pracującym</w:t>
      </w:r>
      <w:r>
        <w:rPr>
          <w:rFonts w:eastAsia="Calibri"/>
          <w:lang w:val="pl-PL" w:eastAsia="en-US"/>
        </w:rPr>
        <w:t xml:space="preserve"> z ciężkim sprzętem. Z kolei </w:t>
      </w:r>
      <w:r w:rsidR="00012ED7">
        <w:rPr>
          <w:rFonts w:eastAsia="Calibri"/>
          <w:lang w:val="pl-PL" w:eastAsia="en-US"/>
        </w:rPr>
        <w:t>artykuły</w:t>
      </w:r>
      <w:r>
        <w:rPr>
          <w:rFonts w:eastAsia="Calibri"/>
          <w:lang w:val="pl-PL" w:eastAsia="en-US"/>
        </w:rPr>
        <w:t xml:space="preserve"> ochrony osobistej stanowią nieodłączne zabezpieczenie przy czynnościach, w których istnieje ryzyko urazu.</w:t>
      </w:r>
    </w:p>
    <w:p w14:paraId="0B748C3E" w14:textId="77777777" w:rsidR="002B6778" w:rsidRDefault="002B6778" w:rsidP="002B28C4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</w:p>
    <w:p w14:paraId="15398C28" w14:textId="073DA636" w:rsidR="00397B42" w:rsidRDefault="002B6778" w:rsidP="002B28C4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  <w:r w:rsidRPr="002B6778">
        <w:rPr>
          <w:rFonts w:eastAsia="Calibri"/>
          <w:lang w:val="pl-PL" w:eastAsia="en-US"/>
        </w:rPr>
        <w:t xml:space="preserve">Przy zakupach, warto zwrócić uwagę na środki, które </w:t>
      </w:r>
      <w:r w:rsidR="00340281">
        <w:rPr>
          <w:rFonts w:eastAsia="Calibri"/>
          <w:lang w:val="pl-PL" w:eastAsia="en-US"/>
        </w:rPr>
        <w:t>są</w:t>
      </w:r>
      <w:r w:rsidRPr="002B6778">
        <w:rPr>
          <w:rFonts w:eastAsia="Calibri"/>
          <w:lang w:val="pl-PL" w:eastAsia="en-US"/>
        </w:rPr>
        <w:t xml:space="preserve"> przyjazne dla środowiska. </w:t>
      </w:r>
      <w:proofErr w:type="spellStart"/>
      <w:r w:rsidRPr="002B6778">
        <w:rPr>
          <w:rFonts w:eastAsia="Calibri"/>
          <w:lang w:val="pl-PL" w:eastAsia="en-US"/>
        </w:rPr>
        <w:t>W</w:t>
      </w:r>
      <w:r w:rsidRPr="001B0CA4">
        <w:rPr>
          <w:lang w:val="pl-PL" w:eastAsia="pl-PL"/>
        </w:rPr>
        <w:t>ü</w:t>
      </w:r>
      <w:r w:rsidRPr="002B6778">
        <w:rPr>
          <w:rFonts w:eastAsia="Calibri"/>
          <w:lang w:val="pl-PL" w:eastAsia="en-US"/>
        </w:rPr>
        <w:t>rth</w:t>
      </w:r>
      <w:proofErr w:type="spellEnd"/>
      <w:r w:rsidRPr="002B6778">
        <w:rPr>
          <w:rFonts w:eastAsia="Calibri"/>
          <w:lang w:val="pl-PL" w:eastAsia="en-US"/>
        </w:rPr>
        <w:t xml:space="preserve"> Polska oferuje </w:t>
      </w:r>
      <w:r w:rsidR="00A8561A" w:rsidRPr="002B6778">
        <w:rPr>
          <w:rFonts w:eastAsia="Calibri"/>
          <w:lang w:val="pl-PL" w:eastAsia="en-US"/>
        </w:rPr>
        <w:t xml:space="preserve">produkty wykonane z materiałów pochodzących z recyklingu </w:t>
      </w:r>
      <w:r w:rsidR="00A8561A">
        <w:rPr>
          <w:rFonts w:eastAsia="Calibri"/>
          <w:lang w:val="pl-PL" w:eastAsia="en-US"/>
        </w:rPr>
        <w:t xml:space="preserve">czy </w:t>
      </w:r>
      <w:r w:rsidRPr="002B6778">
        <w:rPr>
          <w:rFonts w:eastAsia="Calibri"/>
          <w:lang w:val="pl-PL" w:eastAsia="en-US"/>
        </w:rPr>
        <w:t>szeroki wybór biodegradowalnej i bezp</w:t>
      </w:r>
      <w:r w:rsidR="00A8561A">
        <w:rPr>
          <w:rFonts w:eastAsia="Calibri"/>
          <w:lang w:val="pl-PL" w:eastAsia="en-US"/>
        </w:rPr>
        <w:t>iecznej dla otoczenia chemii.</w:t>
      </w:r>
      <w:r w:rsidRPr="002B6778">
        <w:rPr>
          <w:rFonts w:eastAsia="Calibri"/>
          <w:lang w:val="pl-PL" w:eastAsia="en-US"/>
        </w:rPr>
        <w:t xml:space="preserve"> </w:t>
      </w:r>
      <w:r w:rsidR="00F72BB2">
        <w:rPr>
          <w:rFonts w:eastAsia="Calibri"/>
          <w:lang w:val="pl-PL" w:eastAsia="en-US"/>
        </w:rPr>
        <w:t>Należy</w:t>
      </w:r>
      <w:r w:rsidRPr="002B6778">
        <w:rPr>
          <w:rFonts w:eastAsia="Calibri"/>
          <w:lang w:val="pl-PL" w:eastAsia="en-US"/>
        </w:rPr>
        <w:t xml:space="preserve"> pamiętać, że </w:t>
      </w:r>
      <w:r w:rsidR="00A8561A">
        <w:rPr>
          <w:rFonts w:eastAsia="Calibri"/>
          <w:lang w:val="pl-PL" w:eastAsia="en-US"/>
        </w:rPr>
        <w:t>jest</w:t>
      </w:r>
      <w:r w:rsidRPr="002B6778">
        <w:rPr>
          <w:rFonts w:eastAsia="Calibri"/>
          <w:lang w:val="pl-PL" w:eastAsia="en-US"/>
        </w:rPr>
        <w:t xml:space="preserve"> on</w:t>
      </w:r>
      <w:r w:rsidR="00A8561A">
        <w:rPr>
          <w:rFonts w:eastAsia="Calibri"/>
          <w:lang w:val="pl-PL" w:eastAsia="en-US"/>
        </w:rPr>
        <w:t>a</w:t>
      </w:r>
      <w:r w:rsidRPr="002B6778">
        <w:rPr>
          <w:rFonts w:eastAsia="Calibri"/>
          <w:lang w:val="pl-PL" w:eastAsia="en-US"/>
        </w:rPr>
        <w:t xml:space="preserve"> także mniej szkodliw</w:t>
      </w:r>
      <w:r w:rsidR="00A8561A">
        <w:rPr>
          <w:rFonts w:eastAsia="Calibri"/>
          <w:lang w:val="pl-PL" w:eastAsia="en-US"/>
        </w:rPr>
        <w:t>a</w:t>
      </w:r>
      <w:r w:rsidRPr="002B6778">
        <w:rPr>
          <w:rFonts w:eastAsia="Calibri"/>
          <w:lang w:val="pl-PL" w:eastAsia="en-US"/>
        </w:rPr>
        <w:t xml:space="preserve"> dla człowieka.</w:t>
      </w:r>
    </w:p>
    <w:p w14:paraId="17CDADDC" w14:textId="14775252" w:rsidR="00E4166C" w:rsidRDefault="00E4166C" w:rsidP="002B28C4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</w:p>
    <w:p w14:paraId="409DD0DB" w14:textId="68400123" w:rsidR="00E4166C" w:rsidRPr="00397B42" w:rsidRDefault="00934D26" w:rsidP="0053677F">
      <w:pPr>
        <w:shd w:val="clear" w:color="auto" w:fill="FFFFFF"/>
        <w:spacing w:line="276" w:lineRule="auto"/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W trakcie </w:t>
      </w:r>
      <w:r w:rsidR="00797406">
        <w:rPr>
          <w:rFonts w:eastAsia="Calibri"/>
          <w:lang w:val="pl-PL" w:eastAsia="en-US"/>
        </w:rPr>
        <w:t>uzupełniania</w:t>
      </w:r>
      <w:r>
        <w:rPr>
          <w:rFonts w:eastAsia="Calibri"/>
          <w:lang w:val="pl-PL" w:eastAsia="en-US"/>
        </w:rPr>
        <w:t xml:space="preserve"> </w:t>
      </w:r>
      <w:r w:rsidR="00E105DD">
        <w:rPr>
          <w:rFonts w:eastAsia="Calibri"/>
          <w:lang w:val="pl-PL" w:eastAsia="en-US"/>
        </w:rPr>
        <w:t>wyposażenia gospodarstwa</w:t>
      </w:r>
      <w:r w:rsidR="00797406">
        <w:rPr>
          <w:rFonts w:eastAsia="Calibri"/>
          <w:lang w:val="pl-PL" w:eastAsia="en-US"/>
        </w:rPr>
        <w:t xml:space="preserve"> rolnego</w:t>
      </w:r>
      <w:r w:rsidR="00E105DD">
        <w:rPr>
          <w:rFonts w:eastAsia="Calibri"/>
          <w:lang w:val="pl-PL" w:eastAsia="en-US"/>
        </w:rPr>
        <w:t xml:space="preserve"> </w:t>
      </w:r>
      <w:r w:rsidR="002F0459">
        <w:rPr>
          <w:rFonts w:eastAsia="Calibri"/>
          <w:lang w:val="pl-PL" w:eastAsia="en-US"/>
        </w:rPr>
        <w:t>niezwykle ważny jest także</w:t>
      </w:r>
      <w:r>
        <w:rPr>
          <w:rFonts w:eastAsia="Calibri"/>
          <w:lang w:val="pl-PL" w:eastAsia="en-US"/>
        </w:rPr>
        <w:t xml:space="preserve"> czas. </w:t>
      </w:r>
      <w:r w:rsidR="002F0459">
        <w:rPr>
          <w:rFonts w:eastAsia="Calibri"/>
          <w:lang w:val="pl-PL" w:eastAsia="en-US"/>
        </w:rPr>
        <w:t xml:space="preserve">Szeroka oferta </w:t>
      </w:r>
      <w:proofErr w:type="spellStart"/>
      <w:r w:rsidR="002F0459">
        <w:rPr>
          <w:rFonts w:eastAsia="Calibri"/>
          <w:lang w:val="pl-PL" w:eastAsia="en-US"/>
        </w:rPr>
        <w:t>Würth</w:t>
      </w:r>
      <w:proofErr w:type="spellEnd"/>
      <w:r w:rsidR="002F0459">
        <w:rPr>
          <w:rFonts w:eastAsia="Calibri"/>
          <w:lang w:val="pl-PL" w:eastAsia="en-US"/>
        </w:rPr>
        <w:t xml:space="preserve"> Polska umożliwia zrobienie kompleksowych zakupów w jednym miejscu</w:t>
      </w:r>
      <w:r w:rsidR="00B565D5">
        <w:rPr>
          <w:rFonts w:eastAsia="Calibri"/>
          <w:lang w:val="pl-PL" w:eastAsia="en-US"/>
        </w:rPr>
        <w:t>.</w:t>
      </w:r>
      <w:r w:rsidR="0053677F">
        <w:rPr>
          <w:rFonts w:eastAsia="Calibri"/>
          <w:lang w:val="pl-PL" w:eastAsia="en-US"/>
        </w:rPr>
        <w:t xml:space="preserve"> </w:t>
      </w:r>
      <w:r w:rsidR="002F0459">
        <w:rPr>
          <w:rFonts w:eastAsia="Calibri"/>
          <w:lang w:val="pl-PL" w:eastAsia="en-US"/>
        </w:rPr>
        <w:t xml:space="preserve">Wśród dostępnego </w:t>
      </w:r>
      <w:r w:rsidR="00E95419">
        <w:rPr>
          <w:rFonts w:eastAsia="Calibri"/>
          <w:lang w:val="pl-PL" w:eastAsia="en-US"/>
        </w:rPr>
        <w:t>asortymentu warto zwrócić uwagę</w:t>
      </w:r>
      <w:r w:rsidR="0053677F">
        <w:rPr>
          <w:rFonts w:eastAsia="Calibri"/>
          <w:lang w:val="pl-PL" w:eastAsia="en-US"/>
        </w:rPr>
        <w:t xml:space="preserve"> m.in.</w:t>
      </w:r>
      <w:r w:rsidR="002F0459">
        <w:rPr>
          <w:rFonts w:eastAsia="Calibri"/>
          <w:lang w:val="pl-PL" w:eastAsia="en-US"/>
        </w:rPr>
        <w:t xml:space="preserve"> na</w:t>
      </w:r>
      <w:r w:rsidR="0053677F">
        <w:rPr>
          <w:rFonts w:eastAsia="Calibri"/>
          <w:lang w:val="pl-PL" w:eastAsia="en-US"/>
        </w:rPr>
        <w:t>:</w:t>
      </w:r>
    </w:p>
    <w:p w14:paraId="3C391504" w14:textId="13843F2E" w:rsidR="005D27D7" w:rsidRPr="00421251" w:rsidRDefault="005D27D7" w:rsidP="00A54268">
      <w:pPr>
        <w:spacing w:line="276" w:lineRule="auto"/>
        <w:jc w:val="both"/>
        <w:rPr>
          <w:rFonts w:ascii="Wuerth Bold" w:hAnsi="Wuerth Bold"/>
          <w:sz w:val="22"/>
          <w:szCs w:val="22"/>
          <w:lang w:val="pl-PL" w:eastAsia="pl-PL"/>
        </w:rPr>
      </w:pPr>
    </w:p>
    <w:p w14:paraId="53787784" w14:textId="5FC34E8C" w:rsidR="00644F45" w:rsidRDefault="00644F45" w:rsidP="00A54268">
      <w:pPr>
        <w:spacing w:line="276" w:lineRule="auto"/>
        <w:jc w:val="both"/>
        <w:rPr>
          <w:rFonts w:ascii="Wuerth Bold" w:hAnsi="Wuerth Bold"/>
          <w:lang w:val="pl-PL" w:eastAsia="pl-PL"/>
        </w:rPr>
      </w:pPr>
      <w:r w:rsidRPr="007721B6">
        <w:rPr>
          <w:rFonts w:ascii="Wuerth Bold" w:hAnsi="Wuerth Bold"/>
          <w:lang w:val="pl-PL" w:eastAsia="pl-PL"/>
        </w:rPr>
        <w:t>Zmywacz warsztatowy BMF</w:t>
      </w:r>
    </w:p>
    <w:p w14:paraId="62A948D1" w14:textId="77777777" w:rsidR="00027A47" w:rsidRPr="007721B6" w:rsidRDefault="00027A47" w:rsidP="00A54268">
      <w:pPr>
        <w:spacing w:line="276" w:lineRule="auto"/>
        <w:jc w:val="both"/>
        <w:rPr>
          <w:rFonts w:ascii="Wuerth Bold" w:hAnsi="Wuerth Bold"/>
          <w:lang w:val="pl-PL" w:eastAsia="pl-PL"/>
        </w:rPr>
      </w:pPr>
    </w:p>
    <w:p w14:paraId="79FE2DD1" w14:textId="4357C93A" w:rsidR="00CD3580" w:rsidRDefault="000E1DEC" w:rsidP="00A54268">
      <w:pPr>
        <w:spacing w:line="276" w:lineRule="auto"/>
        <w:jc w:val="both"/>
        <w:rPr>
          <w:lang w:val="pl-PL" w:eastAsia="pl-PL"/>
        </w:rPr>
      </w:pPr>
      <w:r>
        <w:rPr>
          <w:lang w:val="pl-PL" w:eastAsia="pl-PL"/>
        </w:rPr>
        <w:t>Niezastąpiony w czyszczeniu</w:t>
      </w:r>
      <w:r w:rsidR="00CD3580" w:rsidRPr="007721B6">
        <w:rPr>
          <w:lang w:val="pl-PL" w:eastAsia="pl-PL"/>
        </w:rPr>
        <w:t xml:space="preserve"> warsztat</w:t>
      </w:r>
      <w:r w:rsidR="00AC6DCC">
        <w:rPr>
          <w:lang w:val="pl-PL" w:eastAsia="pl-PL"/>
        </w:rPr>
        <w:t>u, maszyn i pojazdów</w:t>
      </w:r>
      <w:r w:rsidR="00CD3580" w:rsidRPr="007721B6">
        <w:rPr>
          <w:lang w:val="pl-PL" w:eastAsia="pl-PL"/>
        </w:rPr>
        <w:t>. Jest przyjazny dla środowiska i wysoce biodegradowalny.</w:t>
      </w:r>
      <w:r w:rsidR="00FB1DBF" w:rsidRPr="007721B6">
        <w:rPr>
          <w:lang w:val="pl-PL" w:eastAsia="pl-PL"/>
        </w:rPr>
        <w:t xml:space="preserve"> Nie zawiera fosforanów, rozpuszczalników i substancji powodujących korozję.</w:t>
      </w:r>
      <w:r w:rsidR="0095459C" w:rsidRPr="007721B6">
        <w:rPr>
          <w:lang w:val="pl-PL" w:eastAsia="pl-PL"/>
        </w:rPr>
        <w:t xml:space="preserve"> W jego składzie nie ma też silikon</w:t>
      </w:r>
      <w:r w:rsidR="000E6596">
        <w:rPr>
          <w:lang w:val="pl-PL" w:eastAsia="pl-PL"/>
        </w:rPr>
        <w:t>ów</w:t>
      </w:r>
      <w:r w:rsidR="0095459C" w:rsidRPr="007721B6">
        <w:rPr>
          <w:lang w:val="pl-PL" w:eastAsia="pl-PL"/>
        </w:rPr>
        <w:t xml:space="preserve"> i AOX.</w:t>
      </w:r>
      <w:r w:rsidR="001F3C98" w:rsidRPr="007721B6">
        <w:rPr>
          <w:lang w:val="pl-PL" w:eastAsia="pl-PL"/>
        </w:rPr>
        <w:t xml:space="preserve"> Dobrze radzi sobie z tłuszczami i jednocześnie nie uszkadza materiałó</w:t>
      </w:r>
      <w:r w:rsidR="00E8502C" w:rsidRPr="007721B6">
        <w:rPr>
          <w:lang w:val="pl-PL" w:eastAsia="pl-PL"/>
        </w:rPr>
        <w:t>w. Nadaje się do stosowania mechanicznego, ręcznego i w myjkach ciśnieniowych.</w:t>
      </w:r>
      <w:r w:rsidR="00277687" w:rsidRPr="007721B6">
        <w:rPr>
          <w:lang w:val="pl-PL" w:eastAsia="pl-PL"/>
        </w:rPr>
        <w:t xml:space="preserve"> </w:t>
      </w:r>
      <w:r w:rsidR="0054377D">
        <w:rPr>
          <w:lang w:val="pl-PL" w:eastAsia="pl-PL"/>
        </w:rPr>
        <w:t xml:space="preserve">Nie oddziałuje negatywnie na </w:t>
      </w:r>
      <w:r w:rsidR="00277687" w:rsidRPr="007721B6">
        <w:rPr>
          <w:lang w:val="pl-PL" w:eastAsia="pl-PL"/>
        </w:rPr>
        <w:t>farb</w:t>
      </w:r>
      <w:r w:rsidR="0054377D">
        <w:rPr>
          <w:lang w:val="pl-PL" w:eastAsia="pl-PL"/>
        </w:rPr>
        <w:t>ę</w:t>
      </w:r>
      <w:r w:rsidR="00277687" w:rsidRPr="007721B6">
        <w:rPr>
          <w:lang w:val="pl-PL" w:eastAsia="pl-PL"/>
        </w:rPr>
        <w:t>, gum</w:t>
      </w:r>
      <w:r w:rsidR="0054377D">
        <w:rPr>
          <w:lang w:val="pl-PL" w:eastAsia="pl-PL"/>
        </w:rPr>
        <w:t xml:space="preserve">ę </w:t>
      </w:r>
      <w:r w:rsidR="00277687" w:rsidRPr="007721B6">
        <w:rPr>
          <w:lang w:val="pl-PL" w:eastAsia="pl-PL"/>
        </w:rPr>
        <w:t>i tworzywa sztuczn</w:t>
      </w:r>
      <w:r w:rsidR="0054377D">
        <w:rPr>
          <w:lang w:val="pl-PL" w:eastAsia="pl-PL"/>
        </w:rPr>
        <w:t>e</w:t>
      </w:r>
      <w:r w:rsidR="00277687" w:rsidRPr="007721B6">
        <w:rPr>
          <w:lang w:val="pl-PL" w:eastAsia="pl-PL"/>
        </w:rPr>
        <w:t>.</w:t>
      </w:r>
    </w:p>
    <w:p w14:paraId="6C2B961E" w14:textId="77777777" w:rsidR="0022035B" w:rsidRPr="001B0CA4" w:rsidRDefault="0022035B" w:rsidP="0022035B">
      <w:pPr>
        <w:spacing w:line="276" w:lineRule="auto"/>
        <w:jc w:val="both"/>
        <w:rPr>
          <w:rStyle w:val="Hipercze"/>
          <w:lang w:val="pl-PL" w:eastAsia="pl-PL"/>
        </w:rPr>
      </w:pPr>
      <w:r w:rsidRPr="001B0CA4">
        <w:rPr>
          <w:lang w:val="pl-PL" w:eastAsia="pl-PL"/>
        </w:rPr>
        <w:lastRenderedPageBreak/>
        <w:t xml:space="preserve">Art. nr </w:t>
      </w:r>
      <w:hyperlink r:id="rId8" w:history="1">
        <w:r w:rsidRPr="001B0CA4">
          <w:rPr>
            <w:rStyle w:val="Hipercze"/>
            <w:lang w:val="pl-PL" w:eastAsia="pl-PL"/>
          </w:rPr>
          <w:t>0893 118 255, 0893 118 2, 0893 118 3</w:t>
        </w:r>
      </w:hyperlink>
    </w:p>
    <w:p w14:paraId="19CF7DA1" w14:textId="00E331E1" w:rsidR="0022035B" w:rsidRDefault="0022035B" w:rsidP="00A54268">
      <w:pPr>
        <w:spacing w:line="276" w:lineRule="auto"/>
        <w:jc w:val="both"/>
        <w:rPr>
          <w:lang w:val="pl-PL" w:eastAsia="pl-PL"/>
        </w:rPr>
      </w:pPr>
    </w:p>
    <w:p w14:paraId="26FD3C0A" w14:textId="23405819" w:rsidR="0022035B" w:rsidRPr="000D19ED" w:rsidRDefault="0022035B" w:rsidP="00A54268">
      <w:pPr>
        <w:spacing w:line="276" w:lineRule="auto"/>
        <w:jc w:val="both"/>
        <w:rPr>
          <w:lang w:val="pl-PL" w:eastAsia="pl-PL"/>
        </w:rPr>
      </w:pPr>
      <w:r w:rsidRPr="000D19ED">
        <w:rPr>
          <w:lang w:val="pl-PL" w:eastAsia="pl-PL"/>
        </w:rPr>
        <w:t>Zdjęcie:</w:t>
      </w:r>
    </w:p>
    <w:p w14:paraId="3D6A1289" w14:textId="682A69F7" w:rsidR="006F1B94" w:rsidRDefault="006F1B94" w:rsidP="00A54268">
      <w:pPr>
        <w:spacing w:line="276" w:lineRule="auto"/>
        <w:jc w:val="both"/>
        <w:rPr>
          <w:lang w:val="pl-PL" w:eastAsia="pl-PL"/>
        </w:rPr>
      </w:pPr>
    </w:p>
    <w:p w14:paraId="3E3023FD" w14:textId="350460DE" w:rsidR="006F1B94" w:rsidRPr="007721B6" w:rsidRDefault="006F1B94" w:rsidP="006F1B94">
      <w:pPr>
        <w:spacing w:line="276" w:lineRule="auto"/>
        <w:jc w:val="center"/>
        <w:rPr>
          <w:lang w:val="pl-PL" w:eastAsia="pl-PL"/>
        </w:rPr>
      </w:pPr>
      <w:r w:rsidRPr="006F1B94">
        <w:rPr>
          <w:noProof/>
          <w:lang w:val="pl-PL" w:eastAsia="pl-PL"/>
        </w:rPr>
        <w:drawing>
          <wp:inline distT="0" distB="0" distL="0" distR="0" wp14:anchorId="00211C25" wp14:editId="41B12626">
            <wp:extent cx="2219325" cy="3439063"/>
            <wp:effectExtent l="0" t="0" r="0" b="0"/>
            <wp:docPr id="9" name="Obraz 9" descr="C:\Users\CEM\Desktop\wurth rolnictwo\Art. nr 0893 118 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M\Desktop\wurth rolnictwo\Art. nr 0893 118 2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 b="5319"/>
                    <a:stretch/>
                  </pic:blipFill>
                  <pic:spPr bwMode="auto">
                    <a:xfrm>
                      <a:off x="0" y="0"/>
                      <a:ext cx="2227610" cy="34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7BB4B" w14:textId="06590CE8" w:rsidR="00277687" w:rsidRPr="007721B6" w:rsidRDefault="00277687" w:rsidP="00A54268">
      <w:pPr>
        <w:spacing w:line="276" w:lineRule="auto"/>
        <w:jc w:val="both"/>
        <w:rPr>
          <w:lang w:val="pl-PL" w:eastAsia="pl-PL"/>
        </w:rPr>
      </w:pPr>
    </w:p>
    <w:p w14:paraId="07E058B6" w14:textId="5DB5627D" w:rsidR="005E2DA4" w:rsidRPr="007721B6" w:rsidRDefault="005E2DA4" w:rsidP="005C5AB2">
      <w:pPr>
        <w:spacing w:line="276" w:lineRule="auto"/>
        <w:jc w:val="both"/>
        <w:rPr>
          <w:lang w:val="pl-PL" w:eastAsia="pl-PL"/>
        </w:rPr>
      </w:pPr>
    </w:p>
    <w:p w14:paraId="02E55686" w14:textId="5E03C4E4" w:rsidR="00644F45" w:rsidRDefault="005E2DA4" w:rsidP="00A54268">
      <w:pPr>
        <w:spacing w:line="276" w:lineRule="auto"/>
        <w:jc w:val="both"/>
        <w:rPr>
          <w:rFonts w:ascii="Wuerth Bold" w:hAnsi="Wuerth Bold"/>
          <w:lang w:val="pl-PL" w:eastAsia="pl-PL"/>
        </w:rPr>
      </w:pPr>
      <w:r w:rsidRPr="007721B6">
        <w:rPr>
          <w:rFonts w:ascii="Wuerth Bold" w:hAnsi="Wuerth Bold"/>
          <w:lang w:val="pl-PL" w:eastAsia="pl-PL"/>
        </w:rPr>
        <w:t>Zmywacz plam olejowych</w:t>
      </w:r>
    </w:p>
    <w:p w14:paraId="51A54A46" w14:textId="77777777" w:rsidR="00027A47" w:rsidRPr="007721B6" w:rsidRDefault="00027A47" w:rsidP="00A54268">
      <w:pPr>
        <w:spacing w:line="276" w:lineRule="auto"/>
        <w:jc w:val="both"/>
        <w:rPr>
          <w:rFonts w:ascii="Wuerth Bold" w:hAnsi="Wuerth Bold"/>
          <w:lang w:val="pl-PL" w:eastAsia="pl-PL"/>
        </w:rPr>
      </w:pPr>
    </w:p>
    <w:p w14:paraId="6CB4CCB7" w14:textId="71DDF98A" w:rsidR="007721B6" w:rsidRDefault="007721B6" w:rsidP="00A54268">
      <w:pPr>
        <w:spacing w:line="276" w:lineRule="auto"/>
        <w:jc w:val="both"/>
        <w:rPr>
          <w:lang w:val="pl-PL" w:eastAsia="pl-PL"/>
        </w:rPr>
      </w:pPr>
      <w:r w:rsidRPr="007721B6">
        <w:rPr>
          <w:lang w:val="pl-PL" w:eastAsia="pl-PL"/>
        </w:rPr>
        <w:t xml:space="preserve">Produkt przeznaczony do zmywania oleistych plam. </w:t>
      </w:r>
      <w:r w:rsidR="008D51EE">
        <w:rPr>
          <w:lang w:val="pl-PL" w:eastAsia="pl-PL"/>
        </w:rPr>
        <w:t>Skutecznie usuwa tłuste zabrudzenia z powierzchni</w:t>
      </w:r>
      <w:r w:rsidR="00827D2C">
        <w:rPr>
          <w:lang w:val="pl-PL" w:eastAsia="pl-PL"/>
        </w:rPr>
        <w:t>,</w:t>
      </w:r>
      <w:r w:rsidR="008D51EE">
        <w:rPr>
          <w:lang w:val="pl-PL" w:eastAsia="pl-PL"/>
        </w:rPr>
        <w:t xml:space="preserve"> takich jak </w:t>
      </w:r>
      <w:r>
        <w:rPr>
          <w:lang w:val="pl-PL" w:eastAsia="pl-PL"/>
        </w:rPr>
        <w:t>beton, kamień kompozytowy, klinkier, jastrych, kamień naturalny, nielakierowane drewno, a nawet plamy oleju na grillu.</w:t>
      </w:r>
      <w:r w:rsidR="0039436F">
        <w:rPr>
          <w:lang w:val="pl-PL" w:eastAsia="pl-PL"/>
        </w:rPr>
        <w:t xml:space="preserve"> </w:t>
      </w:r>
      <w:r w:rsidR="0000040B">
        <w:rPr>
          <w:lang w:val="pl-PL" w:eastAsia="pl-PL"/>
        </w:rPr>
        <w:t>Zmywacz</w:t>
      </w:r>
      <w:r w:rsidR="0039436F">
        <w:rPr>
          <w:lang w:val="pl-PL" w:eastAsia="pl-PL"/>
        </w:rPr>
        <w:t xml:space="preserve"> jest biodegradowalny</w:t>
      </w:r>
      <w:r w:rsidR="003C4A62">
        <w:rPr>
          <w:lang w:val="pl-PL" w:eastAsia="pl-PL"/>
        </w:rPr>
        <w:t xml:space="preserve">. Nie zawiera środków aromatycznych oraz </w:t>
      </w:r>
      <w:r w:rsidR="00CA3DA0">
        <w:rPr>
          <w:lang w:val="pl-PL" w:eastAsia="pl-PL"/>
        </w:rPr>
        <w:t xml:space="preserve">komponentów </w:t>
      </w:r>
      <w:r w:rsidR="003C4A62">
        <w:rPr>
          <w:lang w:val="pl-PL" w:eastAsia="pl-PL"/>
        </w:rPr>
        <w:t>powierzchniowo czynnych i barwników.</w:t>
      </w:r>
    </w:p>
    <w:p w14:paraId="6BBB0729" w14:textId="7FF6F107" w:rsidR="0022035B" w:rsidRDefault="0022035B" w:rsidP="00A54268">
      <w:pPr>
        <w:spacing w:line="276" w:lineRule="auto"/>
        <w:jc w:val="both"/>
        <w:rPr>
          <w:lang w:val="pl-PL" w:eastAsia="pl-PL"/>
        </w:rPr>
      </w:pPr>
    </w:p>
    <w:p w14:paraId="6479C858" w14:textId="77777777" w:rsidR="0022035B" w:rsidRPr="006B52C9" w:rsidRDefault="0022035B" w:rsidP="0022035B">
      <w:pPr>
        <w:spacing w:line="276" w:lineRule="auto"/>
        <w:jc w:val="both"/>
        <w:rPr>
          <w:rFonts w:cs="Arial"/>
          <w:color w:val="000000"/>
          <w:shd w:val="clear" w:color="auto" w:fill="FFFFFF"/>
        </w:rPr>
      </w:pPr>
      <w:r w:rsidRPr="006B52C9">
        <w:rPr>
          <w:lang w:val="pl-PL" w:eastAsia="pl-PL"/>
        </w:rPr>
        <w:t xml:space="preserve">Art. nr </w:t>
      </w:r>
      <w:hyperlink r:id="rId10" w:history="1">
        <w:r w:rsidRPr="006B52C9">
          <w:rPr>
            <w:rStyle w:val="Hipercze"/>
            <w:rFonts w:cs="Arial"/>
            <w:shd w:val="clear" w:color="auto" w:fill="FFFFFF"/>
          </w:rPr>
          <w:t>0890 610 555</w:t>
        </w:r>
      </w:hyperlink>
    </w:p>
    <w:p w14:paraId="3F898750" w14:textId="0AD834DA" w:rsidR="0022035B" w:rsidRDefault="0022035B" w:rsidP="00A54268">
      <w:pPr>
        <w:spacing w:line="276" w:lineRule="auto"/>
        <w:jc w:val="both"/>
        <w:rPr>
          <w:lang w:val="pl-PL" w:eastAsia="pl-PL"/>
        </w:rPr>
      </w:pPr>
    </w:p>
    <w:p w14:paraId="6E2277B3" w14:textId="362514D0" w:rsidR="00360E3D" w:rsidRPr="000D19ED" w:rsidRDefault="0022035B" w:rsidP="00A54268">
      <w:pPr>
        <w:spacing w:line="276" w:lineRule="auto"/>
        <w:jc w:val="both"/>
        <w:rPr>
          <w:lang w:val="pl-PL" w:eastAsia="pl-PL"/>
        </w:rPr>
      </w:pPr>
      <w:r w:rsidRPr="000D19ED">
        <w:rPr>
          <w:lang w:val="pl-PL" w:eastAsia="pl-PL"/>
        </w:rPr>
        <w:t>Zdjęcie:</w:t>
      </w:r>
    </w:p>
    <w:p w14:paraId="418F0805" w14:textId="541D9CA5" w:rsidR="005227B2" w:rsidRDefault="00360E3D" w:rsidP="00B5732A">
      <w:pPr>
        <w:spacing w:line="276" w:lineRule="auto"/>
        <w:jc w:val="center"/>
        <w:rPr>
          <w:lang w:val="pl-PL" w:eastAsia="pl-PL"/>
        </w:rPr>
      </w:pPr>
      <w:r w:rsidRPr="00360E3D">
        <w:rPr>
          <w:noProof/>
          <w:lang w:val="pl-PL" w:eastAsia="pl-PL"/>
        </w:rPr>
        <w:lastRenderedPageBreak/>
        <w:drawing>
          <wp:inline distT="0" distB="0" distL="0" distR="0" wp14:anchorId="29D24037" wp14:editId="433B5889">
            <wp:extent cx="3657600" cy="2554514"/>
            <wp:effectExtent l="0" t="0" r="0" b="0"/>
            <wp:docPr id="8" name="Obraz 8" descr="C:\Users\CEM\Desktop\wurth rolnictwo\Art. nr 0890 610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M\Desktop\wurth rolnictwo\Art. nr 0890 610 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10939" r="13107" b="11562"/>
                    <a:stretch/>
                  </pic:blipFill>
                  <pic:spPr bwMode="auto">
                    <a:xfrm>
                      <a:off x="0" y="0"/>
                      <a:ext cx="3801238" cy="26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4D06D" w14:textId="77777777" w:rsidR="00315680" w:rsidRPr="00315680" w:rsidRDefault="00315680" w:rsidP="00A54268">
      <w:pPr>
        <w:spacing w:line="276" w:lineRule="auto"/>
        <w:jc w:val="both"/>
        <w:rPr>
          <w:rFonts w:cs="Arial"/>
          <w:color w:val="000000"/>
          <w:sz w:val="23"/>
          <w:szCs w:val="23"/>
          <w:shd w:val="clear" w:color="auto" w:fill="FFFFFF"/>
          <w:lang w:val="pl-PL"/>
        </w:rPr>
      </w:pPr>
    </w:p>
    <w:p w14:paraId="08DD8732" w14:textId="6EF449DE" w:rsidR="00FE5F48" w:rsidRDefault="00FE5F48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  <w:r w:rsidRPr="00315680">
        <w:rPr>
          <w:rFonts w:ascii="Wuerth Bold" w:hAnsi="Wuerth Bold" w:cs="Arial"/>
          <w:color w:val="000000"/>
          <w:shd w:val="clear" w:color="auto" w:fill="FFFFFF"/>
          <w:lang w:val="pl-PL"/>
        </w:rPr>
        <w:t>Smar uniwersalny do maszyn rolniczych</w:t>
      </w:r>
    </w:p>
    <w:p w14:paraId="2CC2B985" w14:textId="77777777" w:rsidR="00027A47" w:rsidRPr="00027A47" w:rsidRDefault="00027A47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</w:p>
    <w:p w14:paraId="1B09E3FE" w14:textId="69D4EDE0" w:rsidR="00F80C67" w:rsidRDefault="000A41B1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>Skład s</w:t>
      </w:r>
      <w:r w:rsidRPr="00F80C67">
        <w:rPr>
          <w:rFonts w:cs="Arial"/>
          <w:color w:val="000000"/>
          <w:shd w:val="clear" w:color="auto" w:fill="FFFFFF"/>
          <w:lang w:val="pl-PL"/>
        </w:rPr>
        <w:t>mar</w:t>
      </w:r>
      <w:r>
        <w:rPr>
          <w:rFonts w:cs="Arial"/>
          <w:color w:val="000000"/>
          <w:shd w:val="clear" w:color="auto" w:fill="FFFFFF"/>
          <w:lang w:val="pl-PL"/>
        </w:rPr>
        <w:t>u</w:t>
      </w:r>
      <w:r w:rsidRPr="00F80C67">
        <w:rPr>
          <w:rFonts w:cs="Arial"/>
          <w:color w:val="000000"/>
          <w:shd w:val="clear" w:color="auto" w:fill="FFFFFF"/>
          <w:lang w:val="pl-PL"/>
        </w:rPr>
        <w:t xml:space="preserve"> EP-2</w:t>
      </w:r>
      <w:r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7A296D">
        <w:rPr>
          <w:rFonts w:cs="Arial"/>
          <w:color w:val="000000"/>
          <w:shd w:val="clear" w:color="auto" w:fill="FFFFFF"/>
          <w:lang w:val="pl-PL"/>
        </w:rPr>
        <w:t>stworzono</w:t>
      </w:r>
      <w:r w:rsidR="00884BFB">
        <w:rPr>
          <w:rFonts w:cs="Arial"/>
          <w:color w:val="000000"/>
          <w:shd w:val="clear" w:color="auto" w:fill="FFFFFF"/>
          <w:lang w:val="pl-PL"/>
        </w:rPr>
        <w:t xml:space="preserve"> na </w:t>
      </w:r>
      <w:r>
        <w:rPr>
          <w:rFonts w:cs="Arial"/>
          <w:color w:val="000000"/>
          <w:shd w:val="clear" w:color="auto" w:fill="FFFFFF"/>
          <w:lang w:val="pl-PL"/>
        </w:rPr>
        <w:t>bazie</w:t>
      </w:r>
      <w:r w:rsidR="00DB16C8">
        <w:rPr>
          <w:rFonts w:cs="Arial"/>
          <w:color w:val="000000"/>
          <w:shd w:val="clear" w:color="auto" w:fill="FFFFFF"/>
          <w:lang w:val="pl-PL"/>
        </w:rPr>
        <w:t xml:space="preserve"> mydła </w:t>
      </w:r>
      <w:proofErr w:type="spellStart"/>
      <w:r w:rsidR="00DB16C8">
        <w:rPr>
          <w:rFonts w:cs="Arial"/>
          <w:color w:val="000000"/>
          <w:shd w:val="clear" w:color="auto" w:fill="FFFFFF"/>
          <w:lang w:val="pl-PL"/>
        </w:rPr>
        <w:t>litowo</w:t>
      </w:r>
      <w:proofErr w:type="spellEnd"/>
      <w:r w:rsidR="00DB16C8">
        <w:rPr>
          <w:rFonts w:cs="Arial"/>
          <w:color w:val="000000"/>
          <w:shd w:val="clear" w:color="auto" w:fill="FFFFFF"/>
          <w:lang w:val="pl-PL"/>
        </w:rPr>
        <w:t>-wapniowego</w:t>
      </w:r>
      <w:r>
        <w:rPr>
          <w:rFonts w:cs="Arial"/>
          <w:color w:val="000000"/>
          <w:shd w:val="clear" w:color="auto" w:fill="FFFFFF"/>
          <w:lang w:val="pl-PL"/>
        </w:rPr>
        <w:t xml:space="preserve">. </w:t>
      </w:r>
      <w:r w:rsidR="00C71FDD">
        <w:rPr>
          <w:rFonts w:cs="Arial"/>
          <w:color w:val="000000"/>
          <w:shd w:val="clear" w:color="auto" w:fill="FFFFFF"/>
          <w:lang w:val="pl-PL"/>
        </w:rPr>
        <w:t>Można stosować go nawet w trudnych warunkach atmosferycznych</w:t>
      </w:r>
      <w:r w:rsidR="000D0E42">
        <w:rPr>
          <w:rFonts w:cs="Arial"/>
          <w:color w:val="000000"/>
          <w:shd w:val="clear" w:color="auto" w:fill="FFFFFF"/>
          <w:lang w:val="pl-PL"/>
        </w:rPr>
        <w:t xml:space="preserve">. </w:t>
      </w:r>
      <w:r w:rsidR="000D455D">
        <w:rPr>
          <w:rFonts w:cs="Arial"/>
          <w:color w:val="000000"/>
          <w:shd w:val="clear" w:color="auto" w:fill="FFFFFF"/>
          <w:lang w:val="pl-PL"/>
        </w:rPr>
        <w:t xml:space="preserve">Cechuje go </w:t>
      </w:r>
      <w:r w:rsidR="002679B0">
        <w:rPr>
          <w:rFonts w:cs="Arial"/>
          <w:color w:val="000000"/>
          <w:shd w:val="clear" w:color="auto" w:fill="FFFFFF"/>
          <w:lang w:val="pl-PL"/>
        </w:rPr>
        <w:t>odporność</w:t>
      </w:r>
      <w:r w:rsidR="00943039">
        <w:rPr>
          <w:rFonts w:cs="Arial"/>
          <w:color w:val="000000"/>
          <w:shd w:val="clear" w:color="auto" w:fill="FFFFFF"/>
          <w:lang w:val="pl-PL"/>
        </w:rPr>
        <w:t xml:space="preserve"> na</w:t>
      </w:r>
      <w:r w:rsidR="000D0E42">
        <w:rPr>
          <w:rFonts w:cs="Arial"/>
          <w:color w:val="000000"/>
          <w:shd w:val="clear" w:color="auto" w:fill="FFFFFF"/>
          <w:lang w:val="pl-PL"/>
        </w:rPr>
        <w:t xml:space="preserve"> wilgoć, </w:t>
      </w:r>
      <w:r w:rsidR="00B72144">
        <w:rPr>
          <w:rFonts w:cs="Arial"/>
          <w:color w:val="000000"/>
          <w:shd w:val="clear" w:color="auto" w:fill="FFFFFF"/>
          <w:lang w:val="pl-PL"/>
        </w:rPr>
        <w:t xml:space="preserve">parę </w:t>
      </w:r>
      <w:r w:rsidR="000D0E42">
        <w:rPr>
          <w:rFonts w:cs="Arial"/>
          <w:color w:val="000000"/>
          <w:shd w:val="clear" w:color="auto" w:fill="FFFFFF"/>
          <w:lang w:val="pl-PL"/>
        </w:rPr>
        <w:t>wodn</w:t>
      </w:r>
      <w:r w:rsidR="00B72144">
        <w:rPr>
          <w:rFonts w:cs="Arial"/>
          <w:color w:val="000000"/>
          <w:shd w:val="clear" w:color="auto" w:fill="FFFFFF"/>
          <w:lang w:val="pl-PL"/>
        </w:rPr>
        <w:t>ą</w:t>
      </w:r>
      <w:r w:rsidR="000D0E42">
        <w:rPr>
          <w:rFonts w:cs="Arial"/>
          <w:color w:val="000000"/>
          <w:shd w:val="clear" w:color="auto" w:fill="FFFFFF"/>
          <w:lang w:val="pl-PL"/>
        </w:rPr>
        <w:t xml:space="preserve">, kurz lub błoto. </w:t>
      </w:r>
      <w:r w:rsidR="00082188" w:rsidRPr="00066541">
        <w:rPr>
          <w:rFonts w:cs="Arial"/>
          <w:color w:val="000000"/>
          <w:shd w:val="clear" w:color="auto" w:fill="FFFFFF"/>
          <w:lang w:val="pl-PL"/>
        </w:rPr>
        <w:t>Moż</w:t>
      </w:r>
      <w:r w:rsidR="00082188">
        <w:rPr>
          <w:rFonts w:cs="Arial"/>
          <w:color w:val="000000"/>
          <w:shd w:val="clear" w:color="auto" w:fill="FFFFFF"/>
          <w:lang w:val="pl-PL"/>
        </w:rPr>
        <w:t>e</w:t>
      </w:r>
      <w:r w:rsidR="00082188" w:rsidRPr="00066541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082188">
        <w:rPr>
          <w:rFonts w:cs="Arial"/>
          <w:color w:val="000000"/>
          <w:shd w:val="clear" w:color="auto" w:fill="FFFFFF"/>
          <w:lang w:val="pl-PL"/>
        </w:rPr>
        <w:t>być zastosowany</w:t>
      </w:r>
      <w:r w:rsidR="00082188" w:rsidRPr="00066541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C67D45">
        <w:rPr>
          <w:rFonts w:cs="Arial"/>
          <w:color w:val="000000"/>
          <w:shd w:val="clear" w:color="auto" w:fill="FFFFFF"/>
          <w:lang w:val="pl-PL"/>
        </w:rPr>
        <w:t xml:space="preserve">m.in. </w:t>
      </w:r>
      <w:r w:rsidRPr="00066541">
        <w:rPr>
          <w:rFonts w:cs="Arial"/>
          <w:color w:val="000000"/>
          <w:shd w:val="clear" w:color="auto" w:fill="FFFFFF"/>
          <w:lang w:val="pl-PL"/>
        </w:rPr>
        <w:t xml:space="preserve">do silnie obciążonych łożysk </w:t>
      </w:r>
      <w:r w:rsidR="007B4EC4" w:rsidRPr="00066541">
        <w:rPr>
          <w:rFonts w:cs="Arial"/>
          <w:color w:val="000000"/>
          <w:shd w:val="clear" w:color="auto" w:fill="FFFFFF"/>
          <w:lang w:val="pl-PL"/>
        </w:rPr>
        <w:t>tocznych i kulkowych, walcowych</w:t>
      </w:r>
      <w:r w:rsidR="002B17B9" w:rsidRPr="00066541">
        <w:rPr>
          <w:rFonts w:cs="Arial"/>
          <w:color w:val="000000"/>
          <w:shd w:val="clear" w:color="auto" w:fill="FFFFFF"/>
          <w:lang w:val="pl-PL"/>
        </w:rPr>
        <w:t xml:space="preserve"> roboczych i podporowych oraz łożysk tocznych i ślizgowych lub </w:t>
      </w:r>
      <w:r w:rsidR="007B4EC4" w:rsidRPr="0091643F">
        <w:rPr>
          <w:rFonts w:cs="Arial"/>
          <w:color w:val="000000"/>
          <w:shd w:val="clear" w:color="auto" w:fill="FFFFFF"/>
          <w:lang w:val="pl-PL"/>
        </w:rPr>
        <w:t>nożyc do cięcia na gorąco i zimno</w:t>
      </w:r>
      <w:r w:rsidR="0041379B" w:rsidRPr="00066541">
        <w:rPr>
          <w:rFonts w:cs="Arial"/>
          <w:color w:val="000000"/>
          <w:shd w:val="clear" w:color="auto" w:fill="FFFFFF"/>
          <w:lang w:val="pl-PL"/>
        </w:rPr>
        <w:t>.</w:t>
      </w:r>
    </w:p>
    <w:p w14:paraId="2E3366A4" w14:textId="60C91CD1" w:rsidR="00A20E2A" w:rsidRDefault="00A20E2A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1E636B19" w14:textId="601650D9" w:rsidR="00A20E2A" w:rsidRDefault="00A20E2A" w:rsidP="00A54268">
      <w:pPr>
        <w:spacing w:line="276" w:lineRule="auto"/>
        <w:jc w:val="both"/>
        <w:rPr>
          <w:rStyle w:val="Hipercze"/>
          <w:rFonts w:cs="Arial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12" w:history="1">
        <w:r w:rsidRPr="00456DDE">
          <w:rPr>
            <w:rStyle w:val="Hipercze"/>
            <w:rFonts w:cs="Arial"/>
            <w:shd w:val="clear" w:color="auto" w:fill="FFFFFF"/>
            <w:lang w:val="pl-PL"/>
          </w:rPr>
          <w:t>0893 874 1</w:t>
        </w:r>
      </w:hyperlink>
    </w:p>
    <w:p w14:paraId="53288A9E" w14:textId="5B8C573F" w:rsidR="00077719" w:rsidRDefault="00077719" w:rsidP="00A54268">
      <w:pPr>
        <w:spacing w:line="276" w:lineRule="auto"/>
        <w:jc w:val="both"/>
        <w:rPr>
          <w:rStyle w:val="Hipercze"/>
          <w:rFonts w:cs="Arial"/>
          <w:shd w:val="clear" w:color="auto" w:fill="FFFFFF"/>
          <w:lang w:val="pl-PL"/>
        </w:rPr>
      </w:pPr>
    </w:p>
    <w:p w14:paraId="31FBE2BB" w14:textId="4958B74A" w:rsidR="00077719" w:rsidRPr="000D19ED" w:rsidRDefault="00077719" w:rsidP="00A54268">
      <w:pPr>
        <w:spacing w:line="276" w:lineRule="auto"/>
        <w:jc w:val="both"/>
        <w:rPr>
          <w:rStyle w:val="Hipercze"/>
          <w:rFonts w:cs="Arial"/>
          <w:color w:val="auto"/>
          <w:u w:val="none"/>
          <w:shd w:val="clear" w:color="auto" w:fill="FFFFFF"/>
          <w:lang w:val="pl-PL"/>
        </w:rPr>
      </w:pPr>
      <w:r w:rsidRPr="000D19ED">
        <w:rPr>
          <w:rStyle w:val="Hipercze"/>
          <w:rFonts w:cs="Arial"/>
          <w:color w:val="auto"/>
          <w:u w:val="none"/>
          <w:shd w:val="clear" w:color="auto" w:fill="FFFFFF"/>
          <w:lang w:val="pl-PL"/>
        </w:rPr>
        <w:t>Zdjęcie:</w:t>
      </w:r>
    </w:p>
    <w:p w14:paraId="0FD1B77C" w14:textId="77777777" w:rsidR="00077719" w:rsidRDefault="00077719" w:rsidP="00A54268">
      <w:pPr>
        <w:spacing w:line="276" w:lineRule="auto"/>
        <w:jc w:val="both"/>
        <w:rPr>
          <w:rStyle w:val="Hipercze"/>
          <w:rFonts w:cs="Arial"/>
          <w:shd w:val="clear" w:color="auto" w:fill="FFFFFF"/>
          <w:lang w:val="pl-PL"/>
        </w:rPr>
      </w:pPr>
    </w:p>
    <w:p w14:paraId="3518234C" w14:textId="34B60071" w:rsidR="00077719" w:rsidRDefault="00077719" w:rsidP="00077719">
      <w:pPr>
        <w:spacing w:line="276" w:lineRule="auto"/>
        <w:jc w:val="center"/>
        <w:rPr>
          <w:rFonts w:cs="Arial"/>
          <w:color w:val="000000"/>
          <w:shd w:val="clear" w:color="auto" w:fill="FFFFFF"/>
          <w:lang w:val="pl-PL"/>
        </w:rPr>
      </w:pPr>
      <w:r w:rsidRPr="00077719">
        <w:rPr>
          <w:rFonts w:cs="Arial"/>
          <w:noProof/>
          <w:color w:val="000000"/>
          <w:shd w:val="clear" w:color="auto" w:fill="FFFFFF"/>
          <w:lang w:val="pl-PL" w:eastAsia="pl-PL"/>
        </w:rPr>
        <w:drawing>
          <wp:inline distT="0" distB="0" distL="0" distR="0" wp14:anchorId="286FE43F" wp14:editId="30644D8B">
            <wp:extent cx="4875462" cy="3009900"/>
            <wp:effectExtent l="0" t="0" r="1905" b="0"/>
            <wp:docPr id="10" name="Obraz 10" descr="C:\Users\CEM\Desktop\wurth rolnictwo\Art. nr 0893 87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\Desktop\wurth rolnictwo\Art. nr 0893 874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5" t="11645" r="6517" b="10812"/>
                    <a:stretch/>
                  </pic:blipFill>
                  <pic:spPr bwMode="auto">
                    <a:xfrm>
                      <a:off x="0" y="0"/>
                      <a:ext cx="4962586" cy="30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A2A41" w14:textId="2B13F22E" w:rsidR="00F046B1" w:rsidRDefault="00F046B1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373E9E36" w14:textId="4D3E4B06" w:rsidR="00F046B1" w:rsidRPr="00F046B1" w:rsidRDefault="00F046B1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  <w:r w:rsidRPr="00F046B1">
        <w:rPr>
          <w:rFonts w:ascii="Wuerth Bold" w:hAnsi="Wuerth Bold" w:cs="Arial"/>
          <w:color w:val="000000"/>
          <w:shd w:val="clear" w:color="auto" w:fill="FFFFFF"/>
          <w:lang w:val="pl-PL"/>
        </w:rPr>
        <w:t>Smarownica tłokowa jednoręczna</w:t>
      </w:r>
    </w:p>
    <w:p w14:paraId="2E6379D8" w14:textId="38F68743" w:rsidR="00FE5F48" w:rsidRDefault="00FE5F48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64AFDB8C" w14:textId="40E0C7CA" w:rsidR="00D82276" w:rsidRDefault="009642BA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>Dokładne</w:t>
      </w:r>
      <w:r w:rsidRPr="009642BA">
        <w:rPr>
          <w:rFonts w:cs="Arial"/>
          <w:color w:val="000000"/>
          <w:shd w:val="clear" w:color="auto" w:fill="FFFFFF"/>
          <w:lang w:val="pl-PL"/>
        </w:rPr>
        <w:t xml:space="preserve"> </w:t>
      </w:r>
      <w:r>
        <w:rPr>
          <w:rFonts w:cs="Arial"/>
          <w:color w:val="000000"/>
          <w:shd w:val="clear" w:color="auto" w:fill="FFFFFF"/>
          <w:lang w:val="pl-PL"/>
        </w:rPr>
        <w:t>nałożenie</w:t>
      </w:r>
      <w:r w:rsidRPr="009642BA">
        <w:rPr>
          <w:rFonts w:cs="Arial"/>
          <w:color w:val="000000"/>
          <w:shd w:val="clear" w:color="auto" w:fill="FFFFFF"/>
          <w:lang w:val="pl-PL"/>
        </w:rPr>
        <w:t xml:space="preserve"> smar</w:t>
      </w:r>
      <w:r>
        <w:rPr>
          <w:rFonts w:cs="Arial"/>
          <w:color w:val="000000"/>
          <w:shd w:val="clear" w:color="auto" w:fill="FFFFFF"/>
          <w:lang w:val="pl-PL"/>
        </w:rPr>
        <w:t>u</w:t>
      </w:r>
      <w:r w:rsidRPr="009642BA">
        <w:rPr>
          <w:rFonts w:cs="Arial"/>
          <w:color w:val="000000"/>
          <w:shd w:val="clear" w:color="auto" w:fill="FFFFFF"/>
          <w:lang w:val="pl-PL"/>
        </w:rPr>
        <w:t xml:space="preserve"> </w:t>
      </w:r>
      <w:r>
        <w:rPr>
          <w:rFonts w:cs="Arial"/>
          <w:color w:val="000000"/>
          <w:shd w:val="clear" w:color="auto" w:fill="FFFFFF"/>
          <w:lang w:val="pl-PL"/>
        </w:rPr>
        <w:t>wymaga odpowiedniego</w:t>
      </w:r>
      <w:r w:rsidRPr="009642BA">
        <w:rPr>
          <w:rFonts w:cs="Arial"/>
          <w:color w:val="000000"/>
          <w:shd w:val="clear" w:color="auto" w:fill="FFFFFF"/>
          <w:lang w:val="pl-PL"/>
        </w:rPr>
        <w:t xml:space="preserve"> urządzeni</w:t>
      </w:r>
      <w:r>
        <w:rPr>
          <w:rFonts w:cs="Arial"/>
          <w:color w:val="000000"/>
          <w:shd w:val="clear" w:color="auto" w:fill="FFFFFF"/>
          <w:lang w:val="pl-PL"/>
        </w:rPr>
        <w:t>a</w:t>
      </w:r>
      <w:r w:rsidRPr="009642BA">
        <w:rPr>
          <w:rFonts w:cs="Arial"/>
          <w:color w:val="000000"/>
          <w:shd w:val="clear" w:color="auto" w:fill="FFFFFF"/>
          <w:lang w:val="pl-PL"/>
        </w:rPr>
        <w:t>.</w:t>
      </w:r>
      <w:r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4C2755">
        <w:rPr>
          <w:rFonts w:cs="Arial"/>
          <w:color w:val="000000"/>
          <w:shd w:val="clear" w:color="auto" w:fill="FFFFFF"/>
          <w:lang w:val="pl-PL"/>
        </w:rPr>
        <w:t xml:space="preserve">Ze smarownicy oferowanej przez </w:t>
      </w:r>
      <w:proofErr w:type="spellStart"/>
      <w:r w:rsidR="004C2755" w:rsidRPr="00397B42">
        <w:rPr>
          <w:rFonts w:eastAsia="Calibri"/>
          <w:lang w:val="pl-PL" w:eastAsia="en-US"/>
        </w:rPr>
        <w:t>W</w:t>
      </w:r>
      <w:r w:rsidR="004C2755" w:rsidRPr="00397B42">
        <w:rPr>
          <w:lang w:val="pl-PL" w:eastAsia="pl-PL"/>
        </w:rPr>
        <w:t>ü</w:t>
      </w:r>
      <w:r w:rsidR="004C2755" w:rsidRPr="00397B42">
        <w:rPr>
          <w:rFonts w:eastAsia="Calibri"/>
          <w:lang w:val="pl-PL" w:eastAsia="en-US"/>
        </w:rPr>
        <w:t>rth</w:t>
      </w:r>
      <w:proofErr w:type="spellEnd"/>
      <w:r w:rsidR="004C2755">
        <w:rPr>
          <w:rFonts w:eastAsia="Calibri"/>
          <w:lang w:val="pl-PL" w:eastAsia="en-US"/>
        </w:rPr>
        <w:t xml:space="preserve"> Polska można </w:t>
      </w:r>
      <w:r w:rsidR="00D82276">
        <w:rPr>
          <w:rFonts w:cs="Arial"/>
          <w:color w:val="000000"/>
          <w:shd w:val="clear" w:color="auto" w:fill="FFFFFF"/>
          <w:lang w:val="pl-PL"/>
        </w:rPr>
        <w:t>korzystać za pomocą jednej ręki. Regulacja ciśnienia odbywa się bezpośrednio na uchwycie.</w:t>
      </w:r>
      <w:r w:rsidR="00A77F26">
        <w:rPr>
          <w:rFonts w:cs="Arial"/>
          <w:color w:val="000000"/>
          <w:shd w:val="clear" w:color="auto" w:fill="FFFFFF"/>
          <w:lang w:val="pl-PL"/>
        </w:rPr>
        <w:t xml:space="preserve"> Pozwala to na dotarcie nawet do trudno dostępnych zakamarków.</w:t>
      </w:r>
      <w:r w:rsidR="006D4EE8">
        <w:rPr>
          <w:rFonts w:cs="Arial"/>
          <w:color w:val="000000"/>
          <w:shd w:val="clear" w:color="auto" w:fill="FFFFFF"/>
          <w:lang w:val="pl-PL"/>
        </w:rPr>
        <w:t xml:space="preserve"> Jej uchwyt jest ergonomiczny i antypoś</w:t>
      </w:r>
      <w:r w:rsidR="00CB2D4B">
        <w:rPr>
          <w:rFonts w:cs="Arial"/>
          <w:color w:val="000000"/>
          <w:shd w:val="clear" w:color="auto" w:fill="FFFFFF"/>
          <w:lang w:val="pl-PL"/>
        </w:rPr>
        <w:t>lizgowy, a głowicę wykonano z odlewu cynkowego.</w:t>
      </w:r>
      <w:r w:rsidR="00DE479E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990F3C">
        <w:rPr>
          <w:rFonts w:cs="Arial"/>
          <w:color w:val="000000"/>
          <w:shd w:val="clear" w:color="auto" w:fill="FFFFFF"/>
          <w:lang w:val="pl-PL"/>
        </w:rPr>
        <w:t xml:space="preserve">Umożliwia </w:t>
      </w:r>
      <w:r w:rsidR="00DE479E">
        <w:rPr>
          <w:rFonts w:cs="Arial"/>
          <w:color w:val="000000"/>
          <w:shd w:val="clear" w:color="auto" w:fill="FFFFFF"/>
          <w:lang w:val="pl-PL"/>
        </w:rPr>
        <w:t>przełączenie z podawania dużej ilości smaru na wysokie ciśnienie podawania za pomocą uchwytu.</w:t>
      </w:r>
      <w:r w:rsidR="00C933D0">
        <w:rPr>
          <w:rFonts w:cs="Arial"/>
          <w:color w:val="000000"/>
          <w:shd w:val="clear" w:color="auto" w:fill="FFFFFF"/>
          <w:lang w:val="pl-PL"/>
        </w:rPr>
        <w:t xml:space="preserve"> Dodatkowo obrócenie o pół obrotu rury smarownicy </w:t>
      </w:r>
      <w:r w:rsidR="00925302">
        <w:rPr>
          <w:rFonts w:cs="Arial"/>
          <w:color w:val="000000"/>
          <w:shd w:val="clear" w:color="auto" w:fill="FFFFFF"/>
          <w:lang w:val="pl-PL"/>
        </w:rPr>
        <w:t>pozwala na</w:t>
      </w:r>
      <w:r w:rsidR="00C933D0">
        <w:rPr>
          <w:rFonts w:cs="Arial"/>
          <w:color w:val="000000"/>
          <w:shd w:val="clear" w:color="auto" w:fill="FFFFFF"/>
          <w:lang w:val="pl-PL"/>
        </w:rPr>
        <w:t xml:space="preserve"> sprawną wentylację. Dzięki prostemu demontażowi jej czyszczenie nie stanowi problemu.</w:t>
      </w:r>
    </w:p>
    <w:p w14:paraId="0A5D57CB" w14:textId="3D023254" w:rsidR="00241A43" w:rsidRDefault="00241A43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40E5CF62" w14:textId="77777777" w:rsidR="0087149A" w:rsidRDefault="0087149A" w:rsidP="0087149A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14" w:history="1">
        <w:r w:rsidRPr="004F46EC">
          <w:rPr>
            <w:rStyle w:val="Hipercze"/>
            <w:rFonts w:cs="Arial"/>
            <w:shd w:val="clear" w:color="auto" w:fill="FFFFFF"/>
            <w:lang w:val="pl-PL"/>
          </w:rPr>
          <w:t>0986 000</w:t>
        </w:r>
        <w:r>
          <w:rPr>
            <w:rStyle w:val="Hipercze"/>
            <w:rFonts w:cs="Arial"/>
            <w:shd w:val="clear" w:color="auto" w:fill="FFFFFF"/>
            <w:lang w:val="pl-PL"/>
          </w:rPr>
          <w:t> </w:t>
        </w:r>
        <w:r w:rsidRPr="004F46EC">
          <w:rPr>
            <w:rStyle w:val="Hipercze"/>
            <w:rFonts w:cs="Arial"/>
            <w:shd w:val="clear" w:color="auto" w:fill="FFFFFF"/>
            <w:lang w:val="pl-PL"/>
          </w:rPr>
          <w:t>010</w:t>
        </w:r>
      </w:hyperlink>
    </w:p>
    <w:p w14:paraId="18519C75" w14:textId="547858DC" w:rsidR="0087149A" w:rsidRDefault="0087149A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27F5C245" w14:textId="09CD01DF" w:rsidR="0087149A" w:rsidRPr="000D19ED" w:rsidRDefault="0087149A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0D19ED">
        <w:rPr>
          <w:rFonts w:cs="Arial"/>
          <w:color w:val="000000"/>
          <w:shd w:val="clear" w:color="auto" w:fill="FFFFFF"/>
          <w:lang w:val="pl-PL"/>
        </w:rPr>
        <w:t>Zdjęcie:</w:t>
      </w:r>
    </w:p>
    <w:p w14:paraId="7045090A" w14:textId="6C56FBFD" w:rsidR="006A497C" w:rsidRDefault="00241A43" w:rsidP="00AF4504">
      <w:pPr>
        <w:spacing w:line="276" w:lineRule="auto"/>
        <w:jc w:val="center"/>
        <w:rPr>
          <w:rFonts w:cs="Arial"/>
          <w:color w:val="000000"/>
          <w:shd w:val="clear" w:color="auto" w:fill="FFFFFF"/>
          <w:lang w:val="pl-PL"/>
        </w:rPr>
      </w:pPr>
      <w:r w:rsidRPr="00241A43">
        <w:rPr>
          <w:rFonts w:cs="Arial"/>
          <w:noProof/>
          <w:color w:val="000000"/>
          <w:shd w:val="clear" w:color="auto" w:fill="FFFFFF"/>
          <w:lang w:val="pl-PL" w:eastAsia="pl-PL"/>
        </w:rPr>
        <w:drawing>
          <wp:inline distT="0" distB="0" distL="0" distR="0" wp14:anchorId="1F0362E8" wp14:editId="2E735463">
            <wp:extent cx="4457700" cy="2295525"/>
            <wp:effectExtent l="0" t="0" r="0" b="9525"/>
            <wp:docPr id="6" name="Obraz 6" descr="C:\Users\CEM\Desktop\wurth rolnictwo\Art. nr 0986 000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M\Desktop\wurth rolnictwo\Art. nr 0986 000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9" b="10577"/>
                    <a:stretch/>
                  </pic:blipFill>
                  <pic:spPr bwMode="auto">
                    <a:xfrm>
                      <a:off x="0" y="0"/>
                      <a:ext cx="4457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4AAD9" w14:textId="34360A53" w:rsidR="005C3FFA" w:rsidRDefault="005C3FFA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  <w:r w:rsidRPr="005C3FFA">
        <w:rPr>
          <w:rFonts w:ascii="Wuerth Bold" w:hAnsi="Wuerth Bold" w:cs="Arial"/>
          <w:color w:val="000000"/>
          <w:shd w:val="clear" w:color="auto" w:fill="FFFFFF"/>
          <w:lang w:val="pl-PL"/>
        </w:rPr>
        <w:t xml:space="preserve">Lakiery </w:t>
      </w:r>
      <w:proofErr w:type="spellStart"/>
      <w:r w:rsidRPr="005C3FFA">
        <w:rPr>
          <w:rFonts w:ascii="Wuerth Bold" w:hAnsi="Wuerth Bold" w:cs="Arial"/>
          <w:color w:val="000000"/>
          <w:shd w:val="clear" w:color="auto" w:fill="FFFFFF"/>
          <w:lang w:val="pl-PL"/>
        </w:rPr>
        <w:t>Quattro</w:t>
      </w:r>
      <w:proofErr w:type="spellEnd"/>
    </w:p>
    <w:p w14:paraId="1836EA58" w14:textId="552B19F1" w:rsidR="00245DC4" w:rsidRDefault="00245DC4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</w:p>
    <w:p w14:paraId="718F080B" w14:textId="5E676C02" w:rsidR="00245DC4" w:rsidRDefault="00245DC4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Linia Lakierów </w:t>
      </w:r>
      <w:proofErr w:type="spellStart"/>
      <w:r>
        <w:rPr>
          <w:rFonts w:cs="Arial"/>
          <w:color w:val="000000"/>
          <w:shd w:val="clear" w:color="auto" w:fill="FFFFFF"/>
          <w:lang w:val="pl-PL"/>
        </w:rPr>
        <w:t>Quattro</w:t>
      </w:r>
      <w:proofErr w:type="spellEnd"/>
      <w:r>
        <w:rPr>
          <w:rFonts w:cs="Arial"/>
          <w:color w:val="000000"/>
          <w:shd w:val="clear" w:color="auto" w:fill="FFFFFF"/>
          <w:lang w:val="pl-PL"/>
        </w:rPr>
        <w:t xml:space="preserve"> przeznaczona jest do szybkiego gruntowania i malowania m.in. kontenerów, przyczep, ciągników, ram jezdnych i maszyn rolniczych lub budowlanych.</w:t>
      </w:r>
      <w:r w:rsidR="00DB53D6">
        <w:rPr>
          <w:rFonts w:cs="Arial"/>
          <w:color w:val="000000"/>
          <w:shd w:val="clear" w:color="auto" w:fill="FFFFFF"/>
          <w:lang w:val="pl-PL"/>
        </w:rPr>
        <w:t xml:space="preserve"> Zapewniają </w:t>
      </w:r>
      <w:r w:rsidR="00EC78F7">
        <w:rPr>
          <w:rFonts w:cs="Arial"/>
          <w:color w:val="000000"/>
          <w:shd w:val="clear" w:color="auto" w:fill="FFFFFF"/>
          <w:lang w:val="pl-PL"/>
        </w:rPr>
        <w:t xml:space="preserve">one </w:t>
      </w:r>
      <w:r w:rsidR="00DB53D6">
        <w:rPr>
          <w:rFonts w:cs="Arial"/>
          <w:color w:val="000000"/>
          <w:shd w:val="clear" w:color="auto" w:fill="FFFFFF"/>
          <w:lang w:val="pl-PL"/>
        </w:rPr>
        <w:t xml:space="preserve">ochronę przed rdzą. Powłoka nie spływa i daje 100 proc. odporność na działanie czynników pogodowych i promieniowania UV. </w:t>
      </w:r>
      <w:r w:rsidR="000152F0">
        <w:rPr>
          <w:rFonts w:cs="Arial"/>
          <w:color w:val="000000"/>
          <w:shd w:val="clear" w:color="auto" w:fill="FFFFFF"/>
          <w:lang w:val="pl-PL"/>
        </w:rPr>
        <w:t>Lakier ś</w:t>
      </w:r>
      <w:r w:rsidR="00DB53D6">
        <w:rPr>
          <w:rFonts w:cs="Arial"/>
          <w:color w:val="000000"/>
          <w:shd w:val="clear" w:color="auto" w:fill="FFFFFF"/>
          <w:lang w:val="pl-PL"/>
        </w:rPr>
        <w:t xml:space="preserve">wietnie kryje, szybko wysycha i </w:t>
      </w:r>
      <w:r w:rsidR="00DB53D6" w:rsidRPr="00066541">
        <w:rPr>
          <w:rFonts w:cs="Arial"/>
          <w:color w:val="000000"/>
          <w:shd w:val="clear" w:color="auto" w:fill="FFFFFF"/>
          <w:lang w:val="pl-PL"/>
        </w:rPr>
        <w:t>wykazuje się</w:t>
      </w:r>
      <w:r w:rsidR="00DB53D6">
        <w:rPr>
          <w:rFonts w:cs="Arial"/>
          <w:color w:val="000000"/>
          <w:shd w:val="clear" w:color="auto" w:fill="FFFFFF"/>
          <w:lang w:val="pl-PL"/>
        </w:rPr>
        <w:t xml:space="preserve"> dużą odpornością na uderzenia.</w:t>
      </w:r>
      <w:r w:rsidR="008C753C">
        <w:rPr>
          <w:rFonts w:cs="Arial"/>
          <w:color w:val="000000"/>
          <w:shd w:val="clear" w:color="auto" w:fill="FFFFFF"/>
          <w:lang w:val="pl-PL"/>
        </w:rPr>
        <w:t xml:space="preserve"> Jako podkład </w:t>
      </w:r>
      <w:r w:rsidR="00D36FD1">
        <w:rPr>
          <w:rFonts w:cs="Arial"/>
          <w:color w:val="000000"/>
          <w:shd w:val="clear" w:color="auto" w:fill="FFFFFF"/>
          <w:lang w:val="pl-PL"/>
        </w:rPr>
        <w:t>cechuje</w:t>
      </w:r>
      <w:r w:rsidR="00A209CB">
        <w:rPr>
          <w:rFonts w:cs="Arial"/>
          <w:color w:val="000000"/>
          <w:shd w:val="clear" w:color="auto" w:fill="FFFFFF"/>
          <w:lang w:val="pl-PL"/>
        </w:rPr>
        <w:t xml:space="preserve"> go</w:t>
      </w:r>
      <w:r w:rsidR="008C753C">
        <w:rPr>
          <w:rFonts w:cs="Arial"/>
          <w:color w:val="000000"/>
          <w:shd w:val="clear" w:color="auto" w:fill="FFFFFF"/>
          <w:lang w:val="pl-PL"/>
        </w:rPr>
        <w:t xml:space="preserve"> przyczepnoś</w:t>
      </w:r>
      <w:r w:rsidR="00A209CB">
        <w:rPr>
          <w:rFonts w:cs="Arial"/>
          <w:color w:val="000000"/>
          <w:shd w:val="clear" w:color="auto" w:fill="FFFFFF"/>
          <w:lang w:val="pl-PL"/>
        </w:rPr>
        <w:t>ć</w:t>
      </w:r>
      <w:r w:rsidR="008C753C">
        <w:rPr>
          <w:rFonts w:cs="Arial"/>
          <w:color w:val="000000"/>
          <w:shd w:val="clear" w:color="auto" w:fill="FFFFFF"/>
          <w:lang w:val="pl-PL"/>
        </w:rPr>
        <w:t xml:space="preserve"> do prawie </w:t>
      </w:r>
      <w:r w:rsidR="008C753C" w:rsidRPr="00066541">
        <w:rPr>
          <w:rFonts w:cs="Arial"/>
          <w:color w:val="000000"/>
          <w:shd w:val="clear" w:color="auto" w:fill="FFFFFF"/>
          <w:lang w:val="pl-PL"/>
        </w:rPr>
        <w:t>wszystkich</w:t>
      </w:r>
      <w:r w:rsidR="008C753C">
        <w:rPr>
          <w:rFonts w:cs="Arial"/>
          <w:color w:val="000000"/>
          <w:shd w:val="clear" w:color="auto" w:fill="FFFFFF"/>
          <w:lang w:val="pl-PL"/>
        </w:rPr>
        <w:t xml:space="preserve"> powierzchni i </w:t>
      </w:r>
      <w:r w:rsidR="005E1716">
        <w:rPr>
          <w:rFonts w:cs="Arial"/>
          <w:color w:val="000000"/>
          <w:shd w:val="clear" w:color="auto" w:fill="FFFFFF"/>
          <w:lang w:val="pl-PL"/>
        </w:rPr>
        <w:t xml:space="preserve">możliwość pokrycia </w:t>
      </w:r>
      <w:r w:rsidR="008C753C">
        <w:rPr>
          <w:rFonts w:cs="Arial"/>
          <w:color w:val="000000"/>
          <w:shd w:val="clear" w:color="auto" w:fill="FFFFFF"/>
          <w:lang w:val="pl-PL"/>
        </w:rPr>
        <w:t xml:space="preserve">go </w:t>
      </w:r>
      <w:r w:rsidR="00E6311E">
        <w:rPr>
          <w:rFonts w:cs="Arial"/>
          <w:color w:val="000000"/>
          <w:shd w:val="clear" w:color="auto" w:fill="FFFFFF"/>
          <w:lang w:val="pl-PL"/>
        </w:rPr>
        <w:t xml:space="preserve">farbami </w:t>
      </w:r>
      <w:r w:rsidR="00D36FD1">
        <w:rPr>
          <w:rFonts w:cs="Arial"/>
          <w:color w:val="000000"/>
          <w:shd w:val="clear" w:color="auto" w:fill="FFFFFF"/>
          <w:lang w:val="pl-PL"/>
        </w:rPr>
        <w:t xml:space="preserve">dostępnymi </w:t>
      </w:r>
      <w:r w:rsidR="008C753C">
        <w:rPr>
          <w:rFonts w:cs="Arial"/>
          <w:color w:val="000000"/>
          <w:shd w:val="clear" w:color="auto" w:fill="FFFFFF"/>
          <w:lang w:val="pl-PL"/>
        </w:rPr>
        <w:t>na rynku.</w:t>
      </w:r>
    </w:p>
    <w:p w14:paraId="40A77B38" w14:textId="776EA46E" w:rsidR="00300F5E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680EBFB2" w14:textId="77777777" w:rsidR="00300F5E" w:rsidRPr="00245DC4" w:rsidRDefault="00300F5E" w:rsidP="00300F5E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16" w:history="1">
        <w:r w:rsidRPr="00234467">
          <w:rPr>
            <w:rStyle w:val="Hipercze"/>
            <w:rFonts w:cs="Arial"/>
            <w:shd w:val="clear" w:color="auto" w:fill="FFFFFF"/>
            <w:lang w:val="pl-PL"/>
          </w:rPr>
          <w:t>0893 399 006, 0893 399 010, 0893</w:t>
        </w:r>
        <w:r>
          <w:rPr>
            <w:rStyle w:val="Hipercze"/>
            <w:rFonts w:cs="Arial"/>
            <w:shd w:val="clear" w:color="auto" w:fill="FFFFFF"/>
            <w:lang w:val="pl-PL"/>
          </w:rPr>
          <w:t xml:space="preserve"> </w:t>
        </w:r>
        <w:r w:rsidRPr="00234467">
          <w:rPr>
            <w:rStyle w:val="Hipercze"/>
            <w:rFonts w:cs="Arial"/>
            <w:shd w:val="clear" w:color="auto" w:fill="FFFFFF"/>
            <w:lang w:val="pl-PL"/>
          </w:rPr>
          <w:t>399</w:t>
        </w:r>
        <w:r>
          <w:rPr>
            <w:rStyle w:val="Hipercze"/>
            <w:rFonts w:cs="Arial"/>
            <w:shd w:val="clear" w:color="auto" w:fill="FFFFFF"/>
            <w:lang w:val="pl-PL"/>
          </w:rPr>
          <w:t xml:space="preserve"> </w:t>
        </w:r>
        <w:r w:rsidRPr="00234467">
          <w:rPr>
            <w:rStyle w:val="Hipercze"/>
            <w:rFonts w:cs="Arial"/>
            <w:shd w:val="clear" w:color="auto" w:fill="FFFFFF"/>
            <w:lang w:val="pl-PL"/>
          </w:rPr>
          <w:t>005, 0893 393 000, 0893 395 012, 0893 397 035, 0893 395 010, 0893 397 016, 0893 397 032, 0893 396 011, 0893</w:t>
        </w:r>
        <w:r>
          <w:rPr>
            <w:rStyle w:val="Hipercze"/>
            <w:rFonts w:cs="Arial"/>
            <w:shd w:val="clear" w:color="auto" w:fill="FFFFFF"/>
            <w:lang w:val="pl-PL"/>
          </w:rPr>
          <w:t xml:space="preserve"> </w:t>
        </w:r>
        <w:r w:rsidRPr="00234467">
          <w:rPr>
            <w:rStyle w:val="Hipercze"/>
            <w:rFonts w:cs="Arial"/>
            <w:shd w:val="clear" w:color="auto" w:fill="FFFFFF"/>
            <w:lang w:val="pl-PL"/>
          </w:rPr>
          <w:t>391</w:t>
        </w:r>
        <w:r>
          <w:rPr>
            <w:rStyle w:val="Hipercze"/>
            <w:rFonts w:cs="Arial"/>
            <w:shd w:val="clear" w:color="auto" w:fill="FFFFFF"/>
            <w:lang w:val="pl-PL"/>
          </w:rPr>
          <w:t xml:space="preserve"> </w:t>
        </w:r>
        <w:r w:rsidRPr="00234467">
          <w:rPr>
            <w:rStyle w:val="Hipercze"/>
            <w:rFonts w:cs="Arial"/>
            <w:shd w:val="clear" w:color="auto" w:fill="FFFFFF"/>
            <w:lang w:val="pl-PL"/>
          </w:rPr>
          <w:t>003</w:t>
        </w:r>
      </w:hyperlink>
    </w:p>
    <w:p w14:paraId="6AA6F51D" w14:textId="38122C7F" w:rsidR="00300F5E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278C0901" w14:textId="5853D07D" w:rsidR="00CE53D3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0D19ED">
        <w:rPr>
          <w:rFonts w:cs="Arial"/>
          <w:color w:val="000000"/>
          <w:shd w:val="clear" w:color="auto" w:fill="FFFFFF"/>
          <w:lang w:val="pl-PL"/>
        </w:rPr>
        <w:t>Zdjęcie:</w:t>
      </w:r>
    </w:p>
    <w:p w14:paraId="2045C062" w14:textId="2F7C901F" w:rsidR="00234467" w:rsidRDefault="00CE53D3" w:rsidP="00035166">
      <w:pPr>
        <w:spacing w:line="276" w:lineRule="auto"/>
        <w:jc w:val="center"/>
        <w:rPr>
          <w:rFonts w:cs="Arial"/>
          <w:color w:val="000000"/>
          <w:shd w:val="clear" w:color="auto" w:fill="FFFFFF"/>
          <w:lang w:val="pl-PL"/>
        </w:rPr>
      </w:pPr>
      <w:r w:rsidRPr="00CE53D3">
        <w:rPr>
          <w:rFonts w:cs="Arial"/>
          <w:noProof/>
          <w:color w:val="000000"/>
          <w:shd w:val="clear" w:color="auto" w:fill="FFFFFF"/>
          <w:lang w:val="pl-PL" w:eastAsia="pl-PL"/>
        </w:rPr>
        <w:drawing>
          <wp:inline distT="0" distB="0" distL="0" distR="0" wp14:anchorId="2FDAC4EE" wp14:editId="7BCB6CD8">
            <wp:extent cx="4629150" cy="3409315"/>
            <wp:effectExtent l="0" t="0" r="0" b="635"/>
            <wp:docPr id="5" name="Obraz 5" descr="C:\Users\CEM\Desktop\wurth rolnictwo\Art. nr 0893 399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M\Desktop\wurth rolnictwo\Art. nr 0893 399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9" t="10177" r="13406" b="10620"/>
                    <a:stretch/>
                  </pic:blipFill>
                  <pic:spPr bwMode="auto">
                    <a:xfrm>
                      <a:off x="0" y="0"/>
                      <a:ext cx="4631912" cy="34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CC7F5" w14:textId="77777777" w:rsidR="005C3FFA" w:rsidRDefault="005C3FFA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bookmarkStart w:id="0" w:name="_GoBack"/>
      <w:bookmarkEnd w:id="0"/>
    </w:p>
    <w:p w14:paraId="23234BCD" w14:textId="0BE1C2CD" w:rsidR="001B53D3" w:rsidRDefault="00D50E2B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  <w:r>
        <w:rPr>
          <w:rFonts w:ascii="Wuerth Bold" w:hAnsi="Wuerth Bold" w:cs="Arial"/>
          <w:color w:val="000000"/>
          <w:shd w:val="clear" w:color="auto" w:fill="FFFFFF"/>
          <w:lang w:val="pl-PL"/>
        </w:rPr>
        <w:t>Gogle</w:t>
      </w:r>
      <w:r w:rsidR="0036060A">
        <w:rPr>
          <w:rFonts w:ascii="Wuerth Bold" w:hAnsi="Wuerth Bold" w:cs="Arial"/>
          <w:color w:val="000000"/>
          <w:shd w:val="clear" w:color="auto" w:fill="FFFFFF"/>
          <w:lang w:val="pl-PL"/>
        </w:rPr>
        <w:t xml:space="preserve"> ochronne i osłona twarzy</w:t>
      </w:r>
    </w:p>
    <w:p w14:paraId="080620A7" w14:textId="250B097C" w:rsidR="0036060A" w:rsidRDefault="0036060A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</w:p>
    <w:p w14:paraId="73C51537" w14:textId="746456ED" w:rsidR="00300F5E" w:rsidRDefault="00931D6C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801198">
        <w:rPr>
          <w:rFonts w:cs="Arial"/>
          <w:color w:val="000000"/>
          <w:shd w:val="clear" w:color="auto" w:fill="FFFFFF"/>
          <w:lang w:val="pl-PL"/>
        </w:rPr>
        <w:t>Rolnicy, którzy pracują przy maszynach nie mog</w:t>
      </w:r>
      <w:r w:rsidRPr="00EA58FD">
        <w:rPr>
          <w:rFonts w:cs="Arial"/>
          <w:color w:val="000000"/>
          <w:shd w:val="clear" w:color="auto" w:fill="FFFFFF"/>
          <w:lang w:val="pl-PL"/>
        </w:rPr>
        <w:t>ą zapomnieć o odpowiedniej ochronie oczu</w:t>
      </w:r>
      <w:r w:rsidR="00801198" w:rsidRPr="001B0CA4">
        <w:rPr>
          <w:lang w:val="pl-PL"/>
        </w:rPr>
        <w:t>, zapewniającej jednocześnie prawidłowe widzenie</w:t>
      </w:r>
      <w:r w:rsidR="00BF19A9" w:rsidRPr="00801198">
        <w:rPr>
          <w:rFonts w:cs="Arial"/>
          <w:color w:val="000000"/>
          <w:shd w:val="clear" w:color="auto" w:fill="FFFFFF"/>
          <w:lang w:val="pl-PL"/>
        </w:rPr>
        <w:t>.</w:t>
      </w:r>
      <w:r w:rsidR="00BF19A9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D50E2B">
        <w:rPr>
          <w:rFonts w:cs="Arial"/>
          <w:color w:val="000000"/>
          <w:shd w:val="clear" w:color="auto" w:fill="FFFFFF"/>
          <w:lang w:val="pl-PL"/>
        </w:rPr>
        <w:t>Gogle ochronne FS 2020-01</w:t>
      </w:r>
      <w:r w:rsidR="001265A5">
        <w:rPr>
          <w:rFonts w:cs="Arial"/>
          <w:color w:val="000000"/>
          <w:shd w:val="clear" w:color="auto" w:fill="FFFFFF"/>
          <w:lang w:val="pl-PL"/>
        </w:rPr>
        <w:t xml:space="preserve"> zabezpieczają </w:t>
      </w:r>
      <w:r w:rsidR="0085494B">
        <w:rPr>
          <w:rFonts w:cs="Arial"/>
          <w:color w:val="000000"/>
          <w:shd w:val="clear" w:color="auto" w:fill="FFFFFF"/>
          <w:lang w:val="pl-PL"/>
        </w:rPr>
        <w:t xml:space="preserve">oczy </w:t>
      </w:r>
      <w:r w:rsidR="001265A5">
        <w:rPr>
          <w:rFonts w:cs="Arial"/>
          <w:color w:val="000000"/>
          <w:shd w:val="clear" w:color="auto" w:fill="FFFFFF"/>
          <w:lang w:val="pl-PL"/>
        </w:rPr>
        <w:t xml:space="preserve">przed </w:t>
      </w:r>
      <w:r w:rsidR="001579B2">
        <w:rPr>
          <w:rFonts w:cs="Arial"/>
          <w:color w:val="000000"/>
          <w:shd w:val="clear" w:color="auto" w:fill="FFFFFF"/>
          <w:lang w:val="pl-PL"/>
        </w:rPr>
        <w:t>isk</w:t>
      </w:r>
      <w:r w:rsidR="0085494B">
        <w:rPr>
          <w:rFonts w:cs="Arial"/>
          <w:color w:val="000000"/>
          <w:shd w:val="clear" w:color="auto" w:fill="FFFFFF"/>
          <w:lang w:val="pl-PL"/>
        </w:rPr>
        <w:t>rami</w:t>
      </w:r>
      <w:r w:rsidR="001579B2">
        <w:rPr>
          <w:rFonts w:cs="Arial"/>
          <w:color w:val="000000"/>
          <w:shd w:val="clear" w:color="auto" w:fill="FFFFFF"/>
          <w:lang w:val="pl-PL"/>
        </w:rPr>
        <w:t>, opiłk</w:t>
      </w:r>
      <w:r w:rsidR="0085494B">
        <w:rPr>
          <w:rFonts w:cs="Arial"/>
          <w:color w:val="000000"/>
          <w:shd w:val="clear" w:color="auto" w:fill="FFFFFF"/>
          <w:lang w:val="pl-PL"/>
        </w:rPr>
        <w:t>ami</w:t>
      </w:r>
      <w:r w:rsidR="001579B2">
        <w:rPr>
          <w:rFonts w:cs="Arial"/>
          <w:color w:val="000000"/>
          <w:shd w:val="clear" w:color="auto" w:fill="FFFFFF"/>
          <w:lang w:val="pl-PL"/>
        </w:rPr>
        <w:t>, drobin</w:t>
      </w:r>
      <w:r w:rsidR="0085494B">
        <w:rPr>
          <w:rFonts w:cs="Arial"/>
          <w:color w:val="000000"/>
          <w:shd w:val="clear" w:color="auto" w:fill="FFFFFF"/>
          <w:lang w:val="pl-PL"/>
        </w:rPr>
        <w:t>ami</w:t>
      </w:r>
      <w:r w:rsidR="001579B2">
        <w:rPr>
          <w:rFonts w:cs="Arial"/>
          <w:color w:val="000000"/>
          <w:shd w:val="clear" w:color="auto" w:fill="FFFFFF"/>
          <w:lang w:val="pl-PL"/>
        </w:rPr>
        <w:t xml:space="preserve"> oraz wszelki</w:t>
      </w:r>
      <w:r w:rsidR="0085494B">
        <w:rPr>
          <w:rFonts w:cs="Arial"/>
          <w:color w:val="000000"/>
          <w:shd w:val="clear" w:color="auto" w:fill="FFFFFF"/>
          <w:lang w:val="pl-PL"/>
        </w:rPr>
        <w:t>mi</w:t>
      </w:r>
      <w:r w:rsidR="001579B2">
        <w:rPr>
          <w:rFonts w:cs="Arial"/>
          <w:color w:val="000000"/>
          <w:shd w:val="clear" w:color="auto" w:fill="FFFFFF"/>
          <w:lang w:val="pl-PL"/>
        </w:rPr>
        <w:t xml:space="preserve"> inn</w:t>
      </w:r>
      <w:r w:rsidR="0085494B">
        <w:rPr>
          <w:rFonts w:cs="Arial"/>
          <w:color w:val="000000"/>
          <w:shd w:val="clear" w:color="auto" w:fill="FFFFFF"/>
          <w:lang w:val="pl-PL"/>
        </w:rPr>
        <w:t>ymi</w:t>
      </w:r>
      <w:r w:rsidR="001579B2">
        <w:rPr>
          <w:rFonts w:cs="Arial"/>
          <w:color w:val="000000"/>
          <w:shd w:val="clear" w:color="auto" w:fill="FFFFFF"/>
          <w:lang w:val="pl-PL"/>
        </w:rPr>
        <w:t xml:space="preserve"> niepożądan</w:t>
      </w:r>
      <w:r w:rsidR="0085494B">
        <w:rPr>
          <w:rFonts w:cs="Arial"/>
          <w:color w:val="000000"/>
          <w:shd w:val="clear" w:color="auto" w:fill="FFFFFF"/>
          <w:lang w:val="pl-PL"/>
        </w:rPr>
        <w:t>ymi</w:t>
      </w:r>
      <w:r w:rsidR="001579B2">
        <w:rPr>
          <w:rFonts w:cs="Arial"/>
          <w:color w:val="000000"/>
          <w:shd w:val="clear" w:color="auto" w:fill="FFFFFF"/>
          <w:lang w:val="pl-PL"/>
        </w:rPr>
        <w:t xml:space="preserve"> obiekt</w:t>
      </w:r>
      <w:r w:rsidR="0085494B">
        <w:rPr>
          <w:rFonts w:cs="Arial"/>
          <w:color w:val="000000"/>
          <w:shd w:val="clear" w:color="auto" w:fill="FFFFFF"/>
          <w:lang w:val="pl-PL"/>
        </w:rPr>
        <w:t>ami</w:t>
      </w:r>
      <w:r w:rsidR="001579B2">
        <w:rPr>
          <w:rFonts w:cs="Arial"/>
          <w:color w:val="000000"/>
          <w:shd w:val="clear" w:color="auto" w:fill="FFFFFF"/>
          <w:lang w:val="pl-PL"/>
        </w:rPr>
        <w:t>.</w:t>
      </w:r>
      <w:r w:rsidR="001B03A1">
        <w:rPr>
          <w:rFonts w:cs="Arial"/>
          <w:color w:val="000000"/>
          <w:shd w:val="clear" w:color="auto" w:fill="FFFFFF"/>
          <w:lang w:val="pl-PL"/>
        </w:rPr>
        <w:t xml:space="preserve"> Jednocześnie są przezroczyste, więc pozwalają na</w:t>
      </w:r>
      <w:r w:rsidR="00564A12">
        <w:rPr>
          <w:rFonts w:cs="Arial"/>
          <w:color w:val="000000"/>
          <w:shd w:val="clear" w:color="auto" w:fill="FFFFFF"/>
          <w:lang w:val="pl-PL"/>
        </w:rPr>
        <w:t xml:space="preserve"> bezproblemowe</w:t>
      </w:r>
      <w:r w:rsidR="001B03A1">
        <w:rPr>
          <w:rFonts w:cs="Arial"/>
          <w:color w:val="000000"/>
          <w:shd w:val="clear" w:color="auto" w:fill="FFFFFF"/>
          <w:lang w:val="pl-PL"/>
        </w:rPr>
        <w:t xml:space="preserve"> obserwowanie </w:t>
      </w:r>
      <w:r w:rsidR="003813E0">
        <w:rPr>
          <w:rFonts w:cs="Arial"/>
          <w:color w:val="000000"/>
          <w:shd w:val="clear" w:color="auto" w:fill="FFFFFF"/>
          <w:lang w:val="pl-PL"/>
        </w:rPr>
        <w:t xml:space="preserve">podejmowanych </w:t>
      </w:r>
      <w:r w:rsidR="001B03A1">
        <w:rPr>
          <w:rFonts w:cs="Arial"/>
          <w:color w:val="000000"/>
          <w:shd w:val="clear" w:color="auto" w:fill="FFFFFF"/>
          <w:lang w:val="pl-PL"/>
        </w:rPr>
        <w:t>działań.</w:t>
      </w:r>
      <w:r w:rsidR="00F84E14">
        <w:rPr>
          <w:rFonts w:cs="Arial"/>
          <w:color w:val="000000"/>
          <w:shd w:val="clear" w:color="auto" w:fill="FFFFFF"/>
          <w:lang w:val="pl-PL"/>
        </w:rPr>
        <w:t xml:space="preserve"> Można je</w:t>
      </w:r>
      <w:r w:rsidR="00431416">
        <w:rPr>
          <w:rFonts w:cs="Arial"/>
          <w:color w:val="000000"/>
          <w:shd w:val="clear" w:color="auto" w:fill="FFFFFF"/>
          <w:lang w:val="pl-PL"/>
        </w:rPr>
        <w:t xml:space="preserve"> uzupełnić</w:t>
      </w:r>
      <w:r w:rsidR="0009592D">
        <w:rPr>
          <w:rFonts w:cs="Arial"/>
          <w:color w:val="000000"/>
          <w:shd w:val="clear" w:color="auto" w:fill="FFFFFF"/>
          <w:lang w:val="pl-PL"/>
        </w:rPr>
        <w:t xml:space="preserve"> osłoną twarzy, by zapewnić </w:t>
      </w:r>
      <w:r w:rsidR="00431416">
        <w:rPr>
          <w:rFonts w:cs="Arial"/>
          <w:color w:val="000000"/>
          <w:shd w:val="clear" w:color="auto" w:fill="FFFFFF"/>
          <w:lang w:val="pl-PL"/>
        </w:rPr>
        <w:t>p</w:t>
      </w:r>
      <w:r w:rsidR="003813E0">
        <w:rPr>
          <w:rFonts w:cs="Arial"/>
          <w:color w:val="000000"/>
          <w:shd w:val="clear" w:color="auto" w:fill="FFFFFF"/>
          <w:lang w:val="pl-PL"/>
        </w:rPr>
        <w:t xml:space="preserve">ełną </w:t>
      </w:r>
      <w:r w:rsidR="00FF5974">
        <w:rPr>
          <w:rFonts w:cs="Arial"/>
          <w:color w:val="000000"/>
          <w:shd w:val="clear" w:color="auto" w:fill="FFFFFF"/>
          <w:lang w:val="pl-PL"/>
        </w:rPr>
        <w:t>ochronę tej wrażliwej części ciała.</w:t>
      </w:r>
    </w:p>
    <w:p w14:paraId="4867B51D" w14:textId="7CC80141" w:rsidR="00300F5E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27363FD7" w14:textId="77777777" w:rsidR="00300F5E" w:rsidRPr="00F84E14" w:rsidRDefault="00300F5E" w:rsidP="00300F5E">
      <w:pPr>
        <w:spacing w:line="276" w:lineRule="auto"/>
        <w:jc w:val="both"/>
        <w:rPr>
          <w:rStyle w:val="text-prewrap"/>
          <w:rFonts w:cs="Arial"/>
          <w:color w:val="000000"/>
          <w:shd w:val="clear" w:color="auto" w:fill="FFFFFF"/>
          <w:lang w:val="pl-PL"/>
        </w:rPr>
      </w:pPr>
      <w:r w:rsidRPr="00F84E14"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18" w:history="1">
        <w:r w:rsidRPr="00F84E14">
          <w:rPr>
            <w:rStyle w:val="Hipercze"/>
            <w:rFonts w:cs="Arial"/>
            <w:shd w:val="clear" w:color="auto" w:fill="FFFFFF"/>
            <w:lang w:val="pl-PL"/>
          </w:rPr>
          <w:t>0899 102 420</w:t>
        </w:r>
      </w:hyperlink>
      <w:r w:rsidRPr="00F84E14">
        <w:rPr>
          <w:rStyle w:val="text-prewrap"/>
          <w:rFonts w:cs="Arial"/>
          <w:color w:val="000000"/>
          <w:shd w:val="clear" w:color="auto" w:fill="FFFFFF"/>
          <w:lang w:val="pl-PL"/>
        </w:rPr>
        <w:t xml:space="preserve"> – gogle ochronne</w:t>
      </w:r>
    </w:p>
    <w:p w14:paraId="673BD0AD" w14:textId="77777777" w:rsidR="00300F5E" w:rsidRPr="00F84E14" w:rsidRDefault="00300F5E" w:rsidP="00300F5E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F84E14"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19" w:history="1">
        <w:r w:rsidRPr="00F84E14">
          <w:rPr>
            <w:rStyle w:val="Hipercze"/>
            <w:rFonts w:cs="Arial"/>
            <w:shd w:val="clear" w:color="auto" w:fill="FFFFFF"/>
            <w:lang w:val="pl-PL"/>
          </w:rPr>
          <w:t>0899 102 421</w:t>
        </w:r>
      </w:hyperlink>
      <w:r w:rsidRPr="00F84E14">
        <w:rPr>
          <w:rStyle w:val="text-prewrap"/>
          <w:rFonts w:cs="Arial"/>
          <w:color w:val="000000"/>
          <w:shd w:val="clear" w:color="auto" w:fill="FFFFFF"/>
          <w:lang w:val="pl-PL"/>
        </w:rPr>
        <w:t xml:space="preserve"> – osłona twarzy do gogli</w:t>
      </w:r>
    </w:p>
    <w:p w14:paraId="1FE51E0A" w14:textId="3FB7E7C9" w:rsidR="00300F5E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0D43E4E9" w14:textId="0AA9FDE6" w:rsidR="00300F5E" w:rsidRPr="000D19ED" w:rsidRDefault="00300F5E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0D19ED">
        <w:rPr>
          <w:rFonts w:cs="Arial"/>
          <w:color w:val="000000"/>
          <w:shd w:val="clear" w:color="auto" w:fill="FFFFFF"/>
          <w:lang w:val="pl-PL"/>
        </w:rPr>
        <w:t>Zdjęcie:</w:t>
      </w:r>
    </w:p>
    <w:p w14:paraId="53F60E4D" w14:textId="7F572CEF" w:rsidR="00F84E14" w:rsidRDefault="00F84E14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4E63CB27" w14:textId="5E84A696" w:rsidR="00CE53D3" w:rsidRDefault="00CE53D3" w:rsidP="00CE53D3">
      <w:pPr>
        <w:spacing w:line="276" w:lineRule="auto"/>
        <w:jc w:val="center"/>
        <w:rPr>
          <w:rFonts w:cs="Arial"/>
          <w:color w:val="000000"/>
          <w:shd w:val="clear" w:color="auto" w:fill="FFFFFF"/>
          <w:lang w:val="pl-PL"/>
        </w:rPr>
      </w:pPr>
      <w:r w:rsidRPr="00CE53D3">
        <w:rPr>
          <w:rFonts w:cs="Arial"/>
          <w:noProof/>
          <w:color w:val="000000"/>
          <w:shd w:val="clear" w:color="auto" w:fill="FFFFFF"/>
          <w:lang w:val="pl-PL" w:eastAsia="pl-PL"/>
        </w:rPr>
        <w:lastRenderedPageBreak/>
        <w:drawing>
          <wp:inline distT="0" distB="0" distL="0" distR="0" wp14:anchorId="52173C98" wp14:editId="08DEBB26">
            <wp:extent cx="3552825" cy="1889801"/>
            <wp:effectExtent l="0" t="0" r="0" b="0"/>
            <wp:docPr id="4" name="Obraz 4" descr="C:\Users\CEM\Desktop\wurth rolnictwo\Osłona_twarzy_i_o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\Desktop\wurth rolnictwo\Osłona_twarzy_i_ocz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5" b="10238"/>
                    <a:stretch/>
                  </pic:blipFill>
                  <pic:spPr bwMode="auto">
                    <a:xfrm>
                      <a:off x="0" y="0"/>
                      <a:ext cx="3602661" cy="19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88094" w14:textId="77777777" w:rsidR="00CE53D3" w:rsidRPr="00F84E14" w:rsidRDefault="00CE53D3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1A866E5F" w14:textId="200B9AE8" w:rsidR="001B53D3" w:rsidRDefault="001B53D3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</w:p>
    <w:p w14:paraId="570B1EB1" w14:textId="24FDB40F" w:rsidR="003E4A36" w:rsidRDefault="0085494B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  <w:r w:rsidRPr="006A497C">
        <w:rPr>
          <w:rFonts w:ascii="Wuerth Bold" w:hAnsi="Wuerth Bold" w:cs="Arial"/>
          <w:color w:val="000000"/>
          <w:shd w:val="clear" w:color="auto" w:fill="FFFFFF"/>
          <w:lang w:val="pl-PL"/>
        </w:rPr>
        <w:t>Mocn</w:t>
      </w:r>
      <w:r>
        <w:rPr>
          <w:rFonts w:ascii="Wuerth Bold" w:hAnsi="Wuerth Bold" w:cs="Arial"/>
          <w:color w:val="000000"/>
          <w:shd w:val="clear" w:color="auto" w:fill="FFFFFF"/>
          <w:lang w:val="pl-PL"/>
        </w:rPr>
        <w:t>e</w:t>
      </w:r>
      <w:r w:rsidRPr="006A497C">
        <w:rPr>
          <w:rFonts w:ascii="Wuerth Bold" w:hAnsi="Wuerth Bold" w:cs="Arial"/>
          <w:color w:val="000000"/>
          <w:shd w:val="clear" w:color="auto" w:fill="FFFFFF"/>
          <w:lang w:val="pl-PL"/>
        </w:rPr>
        <w:t xml:space="preserve"> wor</w:t>
      </w:r>
      <w:r>
        <w:rPr>
          <w:rFonts w:ascii="Wuerth Bold" w:hAnsi="Wuerth Bold" w:cs="Arial"/>
          <w:color w:val="000000"/>
          <w:shd w:val="clear" w:color="auto" w:fill="FFFFFF"/>
          <w:lang w:val="pl-PL"/>
        </w:rPr>
        <w:t>ki</w:t>
      </w:r>
      <w:r w:rsidRPr="006A497C">
        <w:rPr>
          <w:rFonts w:ascii="Wuerth Bold" w:hAnsi="Wuerth Bold" w:cs="Arial"/>
          <w:color w:val="000000"/>
          <w:shd w:val="clear" w:color="auto" w:fill="FFFFFF"/>
          <w:lang w:val="pl-PL"/>
        </w:rPr>
        <w:t xml:space="preserve"> </w:t>
      </w:r>
      <w:r w:rsidR="006A497C" w:rsidRPr="006A497C">
        <w:rPr>
          <w:rFonts w:ascii="Wuerth Bold" w:hAnsi="Wuerth Bold" w:cs="Arial"/>
          <w:color w:val="000000"/>
          <w:shd w:val="clear" w:color="auto" w:fill="FFFFFF"/>
          <w:lang w:val="pl-PL"/>
        </w:rPr>
        <w:t>na odpady</w:t>
      </w:r>
    </w:p>
    <w:p w14:paraId="4F1A299B" w14:textId="77777777" w:rsidR="00FE1DA1" w:rsidRDefault="00FE1DA1" w:rsidP="00A54268">
      <w:pPr>
        <w:spacing w:line="276" w:lineRule="auto"/>
        <w:jc w:val="both"/>
        <w:rPr>
          <w:rFonts w:ascii="Wuerth Bold" w:hAnsi="Wuerth Bold" w:cs="Arial"/>
          <w:color w:val="000000"/>
          <w:shd w:val="clear" w:color="auto" w:fill="FFFFFF"/>
          <w:lang w:val="pl-PL"/>
        </w:rPr>
      </w:pPr>
    </w:p>
    <w:p w14:paraId="54D7ADA6" w14:textId="1D666015" w:rsidR="003E4A36" w:rsidRDefault="0085494B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Worki </w:t>
      </w:r>
      <w:proofErr w:type="spellStart"/>
      <w:r>
        <w:rPr>
          <w:rFonts w:cs="Arial"/>
          <w:color w:val="000000"/>
          <w:shd w:val="clear" w:color="auto" w:fill="FFFFFF"/>
          <w:lang w:val="pl-PL"/>
        </w:rPr>
        <w:t>Würth</w:t>
      </w:r>
      <w:proofErr w:type="spellEnd"/>
      <w:r>
        <w:rPr>
          <w:rFonts w:cs="Arial"/>
          <w:color w:val="000000"/>
          <w:shd w:val="clear" w:color="auto" w:fill="FFFFFF"/>
          <w:lang w:val="pl-PL"/>
        </w:rPr>
        <w:t xml:space="preserve"> s</w:t>
      </w:r>
      <w:r w:rsidR="00C03DF7">
        <w:rPr>
          <w:rFonts w:cs="Arial"/>
          <w:color w:val="000000"/>
          <w:shd w:val="clear" w:color="auto" w:fill="FFFFFF"/>
          <w:lang w:val="pl-PL"/>
        </w:rPr>
        <w:t>tworzo</w:t>
      </w:r>
      <w:r>
        <w:rPr>
          <w:rFonts w:cs="Arial"/>
          <w:color w:val="000000"/>
          <w:shd w:val="clear" w:color="auto" w:fill="FFFFFF"/>
          <w:lang w:val="pl-PL"/>
        </w:rPr>
        <w:t>no</w:t>
      </w:r>
      <w:r w:rsidR="00C03DF7">
        <w:rPr>
          <w:rFonts w:cs="Arial"/>
          <w:color w:val="000000"/>
          <w:shd w:val="clear" w:color="auto" w:fill="FFFFFF"/>
          <w:lang w:val="pl-PL"/>
        </w:rPr>
        <w:t xml:space="preserve"> ze specjalnego granulatu pochodzącego z recyklingu. Folia LDPE jest odporna na przebicie i rozdarcia. </w:t>
      </w:r>
      <w:r w:rsidR="009E499E">
        <w:rPr>
          <w:rFonts w:cs="Arial"/>
          <w:color w:val="000000"/>
          <w:shd w:val="clear" w:color="auto" w:fill="FFFFFF"/>
          <w:lang w:val="pl-PL"/>
        </w:rPr>
        <w:t xml:space="preserve">Są produkowane zgodnie z najnowocześniejszymi metodami, co zapewnia im wysoką jakość. </w:t>
      </w:r>
      <w:r w:rsidR="00686990">
        <w:rPr>
          <w:rFonts w:cs="Arial"/>
          <w:color w:val="000000"/>
          <w:shd w:val="clear" w:color="auto" w:fill="FFFFFF"/>
          <w:lang w:val="pl-PL"/>
        </w:rPr>
        <w:t>Worki mają pojemność 120 l, szerokość 70 cm i długość 110 cm.</w:t>
      </w:r>
    </w:p>
    <w:p w14:paraId="7B80CA8F" w14:textId="399181F6" w:rsidR="008A7D5B" w:rsidRDefault="008A7D5B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3D50F91D" w14:textId="77777777" w:rsidR="008A7D5B" w:rsidRPr="00566DD1" w:rsidRDefault="008A7D5B" w:rsidP="008A7D5B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566DD1">
        <w:rPr>
          <w:rFonts w:cs="Arial"/>
          <w:color w:val="000000"/>
          <w:shd w:val="clear" w:color="auto" w:fill="FFFFFF"/>
          <w:lang w:val="pl-PL"/>
        </w:rPr>
        <w:t xml:space="preserve">Art. nr </w:t>
      </w:r>
      <w:hyperlink r:id="rId21" w:history="1">
        <w:r w:rsidRPr="00566DD1">
          <w:rPr>
            <w:rStyle w:val="Hipercze"/>
            <w:rFonts w:cs="Arial"/>
            <w:shd w:val="clear" w:color="auto" w:fill="FFFFFF"/>
            <w:lang w:val="pl-PL"/>
          </w:rPr>
          <w:t>0899 800 555</w:t>
        </w:r>
      </w:hyperlink>
    </w:p>
    <w:p w14:paraId="1E339E19" w14:textId="574E4DAD" w:rsidR="008A7D5B" w:rsidRDefault="008A7D5B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</w:p>
    <w:p w14:paraId="7206DD21" w14:textId="6A6F5BDC" w:rsidR="008A7D5B" w:rsidRPr="000D19ED" w:rsidRDefault="008A7D5B" w:rsidP="00A54268">
      <w:pPr>
        <w:spacing w:line="276" w:lineRule="auto"/>
        <w:jc w:val="both"/>
        <w:rPr>
          <w:rFonts w:cs="Arial"/>
          <w:color w:val="000000"/>
          <w:shd w:val="clear" w:color="auto" w:fill="FFFFFF"/>
          <w:lang w:val="pl-PL"/>
        </w:rPr>
      </w:pPr>
      <w:r w:rsidRPr="000D19ED">
        <w:rPr>
          <w:rFonts w:cs="Arial"/>
          <w:color w:val="000000"/>
          <w:shd w:val="clear" w:color="auto" w:fill="FFFFFF"/>
          <w:lang w:val="pl-PL"/>
        </w:rPr>
        <w:t>Zdjęcie:</w:t>
      </w:r>
    </w:p>
    <w:p w14:paraId="100D6684" w14:textId="7AFE5473" w:rsidR="00F80C67" w:rsidRDefault="00F80C67" w:rsidP="00A54268">
      <w:pPr>
        <w:spacing w:line="276" w:lineRule="auto"/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09FABBB6" w14:textId="492A1BBC" w:rsidR="00241A43" w:rsidRDefault="00241A43" w:rsidP="00241A43">
      <w:pPr>
        <w:spacing w:line="276" w:lineRule="auto"/>
        <w:jc w:val="center"/>
        <w:rPr>
          <w:rFonts w:cs="Arial"/>
          <w:color w:val="000000"/>
          <w:sz w:val="23"/>
          <w:szCs w:val="23"/>
          <w:shd w:val="clear" w:color="auto" w:fill="FFFFFF"/>
        </w:rPr>
      </w:pPr>
      <w:r w:rsidRPr="00241A43">
        <w:rPr>
          <w:rFonts w:cs="Arial"/>
          <w:noProof/>
          <w:color w:val="000000"/>
          <w:sz w:val="23"/>
          <w:szCs w:val="23"/>
          <w:shd w:val="clear" w:color="auto" w:fill="FFFFFF"/>
          <w:lang w:val="pl-PL" w:eastAsia="pl-PL"/>
        </w:rPr>
        <w:drawing>
          <wp:inline distT="0" distB="0" distL="0" distR="0" wp14:anchorId="2B1D4B5E" wp14:editId="73C8C83B">
            <wp:extent cx="3286125" cy="1694408"/>
            <wp:effectExtent l="0" t="0" r="0" b="1270"/>
            <wp:docPr id="7" name="Obraz 7" descr="C:\Users\CEM\Desktop\wurth rolnictwo\Art. nr 0899 800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M\Desktop\wurth rolnictwo\Art. nr 0899 800 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13667" r="2693" b="13189"/>
                    <a:stretch/>
                  </pic:blipFill>
                  <pic:spPr bwMode="auto">
                    <a:xfrm>
                      <a:off x="0" y="0"/>
                      <a:ext cx="3295649" cy="16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1C0CC" w14:textId="77777777" w:rsidR="00241A43" w:rsidRDefault="00241A43" w:rsidP="00A54268">
      <w:pPr>
        <w:spacing w:line="276" w:lineRule="auto"/>
        <w:jc w:val="both"/>
        <w:rPr>
          <w:rFonts w:cs="Arial"/>
          <w:color w:val="000000"/>
          <w:sz w:val="23"/>
          <w:szCs w:val="23"/>
          <w:shd w:val="clear" w:color="auto" w:fill="FFFFFF"/>
        </w:rPr>
      </w:pPr>
    </w:p>
    <w:p w14:paraId="7BF077C7" w14:textId="77777777" w:rsidR="00566DD1" w:rsidRPr="00566DD1" w:rsidRDefault="00566DD1" w:rsidP="00A54268">
      <w:pPr>
        <w:spacing w:line="276" w:lineRule="auto"/>
        <w:jc w:val="both"/>
        <w:rPr>
          <w:rFonts w:cs="Arial"/>
          <w:color w:val="000000"/>
          <w:sz w:val="23"/>
          <w:szCs w:val="23"/>
          <w:shd w:val="clear" w:color="auto" w:fill="FFFFFF"/>
          <w:lang w:val="pl-PL"/>
        </w:rPr>
      </w:pPr>
    </w:p>
    <w:p w14:paraId="477A546D" w14:textId="51015C27" w:rsidR="00A54268" w:rsidRPr="001C45FF" w:rsidRDefault="00A54268" w:rsidP="00A54268">
      <w:pPr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1C45FF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 xml:space="preserve">O </w:t>
      </w:r>
      <w:proofErr w:type="spellStart"/>
      <w:r w:rsidRPr="001C45FF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1C45FF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 xml:space="preserve"> Polska</w:t>
      </w:r>
    </w:p>
    <w:p w14:paraId="3B05B41D" w14:textId="534FA3ED" w:rsidR="00A54268" w:rsidRPr="001C45FF" w:rsidRDefault="00D92AA3" w:rsidP="00A54268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</w:t>
      </w: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Polska posiada 3</w:t>
      </w:r>
      <w:r w:rsidR="008946E0">
        <w:rPr>
          <w:i/>
          <w:color w:val="212B35"/>
          <w:sz w:val="22"/>
          <w:szCs w:val="22"/>
          <w:lang w:val="pl-PL" w:eastAsia="pl-PL"/>
        </w:rPr>
        <w:t>9</w:t>
      </w:r>
      <w:r w:rsidRPr="00D92AA3">
        <w:rPr>
          <w:i/>
          <w:color w:val="212B35"/>
          <w:sz w:val="22"/>
          <w:szCs w:val="22"/>
          <w:lang w:val="pl-PL" w:eastAsia="pl-PL"/>
        </w:rPr>
        <w:t xml:space="preserve"> sklepów stacjonarnych oraz rozbudowany sklep internetowy, który zapewnia możliwość zakupów 24h na dobę bez wychodzenia z domu. Centrala firmy i nowoczesne centrum logistyczne znajdują się w Warszawie. Koncern </w:t>
      </w:r>
      <w:r w:rsidRPr="00D92AA3">
        <w:rPr>
          <w:i/>
          <w:color w:val="212B35"/>
          <w:sz w:val="22"/>
          <w:szCs w:val="22"/>
          <w:lang w:val="pl-PL" w:eastAsia="pl-PL"/>
        </w:rPr>
        <w:lastRenderedPageBreak/>
        <w:t xml:space="preserve">prowadzi sprzedaż wyłącznie firmom i osobom prowadzącym działalność gospodarczą. Więcej informacji o </w:t>
      </w: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Polska</w:t>
      </w:r>
      <w:r w:rsidR="00A54268" w:rsidRPr="001C45FF">
        <w:rPr>
          <w:i/>
          <w:color w:val="212B35"/>
          <w:sz w:val="22"/>
          <w:szCs w:val="22"/>
          <w:lang w:val="pl-PL" w:eastAsia="pl-PL"/>
        </w:rPr>
        <w:t xml:space="preserve"> pod </w:t>
      </w:r>
      <w:hyperlink r:id="rId23" w:history="1">
        <w:r w:rsidR="00A54268" w:rsidRPr="001C45FF">
          <w:rPr>
            <w:i/>
            <w:color w:val="000000"/>
            <w:sz w:val="22"/>
            <w:szCs w:val="22"/>
            <w:bdr w:val="none" w:sz="0" w:space="0" w:color="auto" w:frame="1"/>
            <w:lang w:val="pl-PL" w:eastAsia="pl-PL"/>
          </w:rPr>
          <w:t>linkiem</w:t>
        </w:r>
      </w:hyperlink>
      <w:r w:rsidR="00A54268" w:rsidRPr="001C45FF">
        <w:rPr>
          <w:i/>
          <w:color w:val="212B35"/>
          <w:sz w:val="22"/>
          <w:szCs w:val="22"/>
          <w:lang w:val="pl-PL" w:eastAsia="pl-PL"/>
        </w:rPr>
        <w:t>.</w:t>
      </w:r>
    </w:p>
    <w:p w14:paraId="64DB8032" w14:textId="77777777" w:rsidR="00A54268" w:rsidRPr="001C45FF" w:rsidRDefault="00A54268" w:rsidP="00A54268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</w:p>
    <w:p w14:paraId="53D1D8D4" w14:textId="77777777" w:rsidR="00A54268" w:rsidRPr="001C45FF" w:rsidRDefault="00A54268" w:rsidP="00A54268">
      <w:pPr>
        <w:shd w:val="clear" w:color="auto" w:fill="FFFFFF"/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1C45FF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 xml:space="preserve">O grupie </w:t>
      </w:r>
      <w:proofErr w:type="spellStart"/>
      <w:r w:rsidRPr="001C45FF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Würth</w:t>
      </w:r>
      <w:proofErr w:type="spellEnd"/>
    </w:p>
    <w:p w14:paraId="34780E9D" w14:textId="0606B16C" w:rsidR="00A54268" w:rsidRPr="001C45FF" w:rsidRDefault="00D92AA3" w:rsidP="00A54268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D92AA3">
        <w:rPr>
          <w:i/>
          <w:color w:val="212B35"/>
          <w:sz w:val="22"/>
          <w:szCs w:val="22"/>
          <w:lang w:val="pl-PL" w:eastAsia="pl-PL"/>
        </w:rPr>
        <w:t xml:space="preserve">Grupa </w:t>
      </w: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została założona w 1945 r. w Niemczech. Obecnie składa się z ponad 400 samodzielnych firm, rozmieszczonych w ponad 80 krajach na wszystkich kontynentach. Zatrudnia ponad 78 tys. osób, z czego ponad 33 tys. to przedstawiciele handlowi. </w:t>
      </w: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to również ponad 3,7 mln klientów. Zgodnie ze wstępnym rocznym sprawozdaniem finansowym, w 2019 r. Grupa </w:t>
      </w:r>
      <w:proofErr w:type="spellStart"/>
      <w:r w:rsidRPr="00D92AA3">
        <w:rPr>
          <w:i/>
          <w:color w:val="212B35"/>
          <w:sz w:val="22"/>
          <w:szCs w:val="22"/>
          <w:lang w:val="pl-PL" w:eastAsia="pl-PL"/>
        </w:rPr>
        <w:t>Würth</w:t>
      </w:r>
      <w:proofErr w:type="spellEnd"/>
      <w:r w:rsidRPr="00D92AA3">
        <w:rPr>
          <w:i/>
          <w:color w:val="212B35"/>
          <w:sz w:val="22"/>
          <w:szCs w:val="22"/>
          <w:lang w:val="pl-PL" w:eastAsia="pl-PL"/>
        </w:rPr>
        <w:t xml:space="preserve"> osiągnęła łączną spr</w:t>
      </w:r>
      <w:r>
        <w:rPr>
          <w:i/>
          <w:color w:val="212B35"/>
          <w:sz w:val="22"/>
          <w:szCs w:val="22"/>
          <w:lang w:val="pl-PL" w:eastAsia="pl-PL"/>
        </w:rPr>
        <w:t>zedaż na poziomie 14,27 mld EUR</w:t>
      </w:r>
      <w:r w:rsidR="00A54268" w:rsidRPr="001C45FF">
        <w:rPr>
          <w:i/>
          <w:color w:val="212B35"/>
          <w:sz w:val="22"/>
          <w:szCs w:val="22"/>
          <w:lang w:val="pl-PL" w:eastAsia="pl-PL"/>
        </w:rPr>
        <w:t>.</w:t>
      </w:r>
    </w:p>
    <w:p w14:paraId="7CD56F74" w14:textId="77777777" w:rsidR="00A54268" w:rsidRDefault="00A54268" w:rsidP="00A54268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2321ADDA" w14:textId="77777777" w:rsidR="00A54268" w:rsidRPr="00672616" w:rsidRDefault="00A54268" w:rsidP="00A54268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5E174FA6" w14:textId="77777777" w:rsidR="00A54268" w:rsidRPr="00D64520" w:rsidRDefault="00A54268" w:rsidP="00A54268">
      <w:pPr>
        <w:spacing w:line="276" w:lineRule="auto"/>
        <w:jc w:val="right"/>
        <w:rPr>
          <w:lang w:val="pl-PL"/>
        </w:rPr>
      </w:pPr>
      <w:r>
        <w:rPr>
          <w:lang w:val="pl-PL"/>
        </w:rPr>
        <w:t>Ko</w:t>
      </w:r>
      <w:r w:rsidRPr="00D64520">
        <w:rPr>
          <w:lang w:val="pl-PL"/>
        </w:rPr>
        <w:t>ntakt dla mediów:</w:t>
      </w:r>
    </w:p>
    <w:p w14:paraId="3F5769C6" w14:textId="77777777" w:rsidR="00A54268" w:rsidRPr="00D64520" w:rsidRDefault="00A54268" w:rsidP="00A54268">
      <w:pPr>
        <w:spacing w:line="276" w:lineRule="auto"/>
        <w:jc w:val="right"/>
        <w:rPr>
          <w:lang w:val="pl-PL"/>
        </w:rPr>
      </w:pPr>
      <w:r w:rsidRPr="00D64520">
        <w:rPr>
          <w:lang w:val="pl-PL"/>
        </w:rPr>
        <w:t xml:space="preserve">Ewelina </w:t>
      </w:r>
      <w:r>
        <w:rPr>
          <w:lang w:val="pl-PL"/>
        </w:rPr>
        <w:t>Jaskuła</w:t>
      </w:r>
    </w:p>
    <w:p w14:paraId="17819BF0" w14:textId="77777777" w:rsidR="00A54268" w:rsidRPr="002B3B89" w:rsidRDefault="00A54268" w:rsidP="00A54268">
      <w:pPr>
        <w:spacing w:line="276" w:lineRule="auto"/>
        <w:jc w:val="right"/>
        <w:rPr>
          <w:lang w:val="pl-PL"/>
        </w:rPr>
      </w:pPr>
      <w:r w:rsidRPr="002B3B89">
        <w:rPr>
          <w:lang w:val="pl-PL"/>
        </w:rPr>
        <w:t xml:space="preserve">Tel.: </w:t>
      </w:r>
      <w:r w:rsidRPr="002B3B89">
        <w:rPr>
          <w:rFonts w:cs="Arial"/>
          <w:color w:val="000000"/>
          <w:shd w:val="clear" w:color="auto" w:fill="FFFFFF"/>
        </w:rPr>
        <w:t>+48</w:t>
      </w:r>
      <w:r>
        <w:rPr>
          <w:rFonts w:cs="Arial"/>
          <w:b/>
          <w:bCs/>
          <w:color w:val="E69138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665 339 877</w:t>
      </w:r>
    </w:p>
    <w:p w14:paraId="6247F2D8" w14:textId="77777777" w:rsidR="00A54268" w:rsidRDefault="00A54268" w:rsidP="00A54268">
      <w:pPr>
        <w:spacing w:line="276" w:lineRule="auto"/>
        <w:jc w:val="right"/>
        <w:rPr>
          <w:lang w:val="en-GB"/>
        </w:rPr>
      </w:pPr>
      <w:r w:rsidRPr="001C64E2">
        <w:rPr>
          <w:lang w:val="en-GB"/>
        </w:rPr>
        <w:t xml:space="preserve">E-mail: </w:t>
      </w:r>
      <w:hyperlink r:id="rId24" w:history="1">
        <w:r w:rsidRPr="00DE79AB">
          <w:rPr>
            <w:rStyle w:val="Hipercze"/>
            <w:lang w:val="en-GB"/>
          </w:rPr>
          <w:t>ewelina.jaskula@goodonepr.pl</w:t>
        </w:r>
      </w:hyperlink>
    </w:p>
    <w:p w14:paraId="7E6FB096" w14:textId="1CC4DDB6" w:rsidR="00D26063" w:rsidRPr="00A54268" w:rsidRDefault="00D26063" w:rsidP="00A54268">
      <w:pPr>
        <w:shd w:val="clear" w:color="auto" w:fill="FFFFFF"/>
        <w:rPr>
          <w:lang w:val="en-GB"/>
        </w:rPr>
      </w:pPr>
    </w:p>
    <w:sectPr w:rsidR="00D26063" w:rsidRPr="00A54268" w:rsidSect="0054575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52AC" w14:textId="77777777" w:rsidR="0044105E" w:rsidRDefault="0044105E" w:rsidP="00EE01E0">
      <w:r>
        <w:separator/>
      </w:r>
    </w:p>
  </w:endnote>
  <w:endnote w:type="continuationSeparator" w:id="0">
    <w:p w14:paraId="1BF34246" w14:textId="77777777" w:rsidR="0044105E" w:rsidRDefault="0044105E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AC95" w14:textId="77777777" w:rsidR="0087695E" w:rsidRDefault="0087695E">
    <w:pPr>
      <w:pStyle w:val="Stopka"/>
      <w:rPr>
        <w:sz w:val="16"/>
        <w:szCs w:val="16"/>
      </w:rPr>
    </w:pPr>
  </w:p>
  <w:p w14:paraId="601B7272" w14:textId="77777777" w:rsidR="0087695E" w:rsidRDefault="0087695E">
    <w:pPr>
      <w:pStyle w:val="Stopka"/>
      <w:rPr>
        <w:sz w:val="16"/>
        <w:szCs w:val="16"/>
      </w:rPr>
    </w:pPr>
  </w:p>
  <w:p w14:paraId="1802609A" w14:textId="68043814" w:rsidR="0087695E" w:rsidRPr="00936D35" w:rsidRDefault="0087695E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035166">
      <w:rPr>
        <w:noProof/>
        <w:sz w:val="16"/>
        <w:szCs w:val="16"/>
      </w:rPr>
      <w:t>7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035166">
      <w:rPr>
        <w:noProof/>
        <w:sz w:val="16"/>
        <w:szCs w:val="16"/>
      </w:rPr>
      <w:t>7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B4F4" w14:textId="77777777" w:rsidR="0087695E" w:rsidRDefault="0087695E" w:rsidP="00545759">
    <w:pPr>
      <w:pStyle w:val="Stopka"/>
      <w:jc w:val="both"/>
      <w:rPr>
        <w:sz w:val="16"/>
        <w:szCs w:val="16"/>
      </w:rPr>
    </w:pPr>
  </w:p>
  <w:p w14:paraId="2988B202" w14:textId="77777777" w:rsidR="0087695E" w:rsidRDefault="0087695E" w:rsidP="00545759">
    <w:pPr>
      <w:pStyle w:val="Stopka"/>
      <w:rPr>
        <w:sz w:val="16"/>
        <w:szCs w:val="16"/>
      </w:rPr>
    </w:pPr>
  </w:p>
  <w:p w14:paraId="7C21C77F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proofErr w:type="spellStart"/>
    <w:r w:rsidRPr="00336569">
      <w:rPr>
        <w:rFonts w:cs="Arial"/>
        <w:sz w:val="16"/>
        <w:szCs w:val="16"/>
        <w:lang w:val="pl-PL"/>
      </w:rPr>
      <w:t>Würth</w:t>
    </w:r>
    <w:proofErr w:type="spellEnd"/>
    <w:r w:rsidRPr="00336569">
      <w:rPr>
        <w:rFonts w:cs="Arial"/>
        <w:sz w:val="16"/>
        <w:szCs w:val="16"/>
        <w:lang w:val="pl-PL"/>
      </w:rPr>
      <w:t xml:space="preserve">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36EF4BFF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15434F07" w14:textId="77777777" w:rsidR="0087695E" w:rsidRDefault="0087695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523B8DC4" w14:textId="77777777" w:rsidR="0087695E" w:rsidRPr="00336569" w:rsidRDefault="0087695E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51BA8A51" w14:textId="77777777" w:rsidR="0087695E" w:rsidRPr="00A76E02" w:rsidRDefault="0087695E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5267" w14:textId="77777777" w:rsidR="0044105E" w:rsidRDefault="0044105E" w:rsidP="00EE01E0">
      <w:r>
        <w:separator/>
      </w:r>
    </w:p>
  </w:footnote>
  <w:footnote w:type="continuationSeparator" w:id="0">
    <w:p w14:paraId="05C6D58E" w14:textId="77777777" w:rsidR="0044105E" w:rsidRDefault="0044105E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988C" w14:textId="3FFB0EBF" w:rsidR="0087695E" w:rsidRDefault="006668A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7908F96" wp14:editId="4FC126D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3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8D301" w14:textId="77777777" w:rsidR="0087695E" w:rsidRDefault="0087695E">
    <w:pPr>
      <w:pStyle w:val="Nagwek"/>
    </w:pPr>
  </w:p>
  <w:p w14:paraId="2343A448" w14:textId="77777777" w:rsidR="0087695E" w:rsidRDefault="0087695E">
    <w:pPr>
      <w:pStyle w:val="Nagwek"/>
    </w:pPr>
  </w:p>
  <w:p w14:paraId="75022C9A" w14:textId="77777777" w:rsidR="0087695E" w:rsidRPr="00710703" w:rsidRDefault="0087695E">
    <w:pPr>
      <w:pStyle w:val="Nagwek"/>
      <w:rPr>
        <w:sz w:val="16"/>
        <w:szCs w:val="16"/>
      </w:rPr>
    </w:pPr>
  </w:p>
  <w:p w14:paraId="6F7616F7" w14:textId="77777777" w:rsidR="0087695E" w:rsidRPr="00710703" w:rsidRDefault="0087695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F369" w14:textId="3FFC5EFB" w:rsidR="0087695E" w:rsidRDefault="006668A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0FE14A1B" wp14:editId="72F87062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2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50E4B4C4" wp14:editId="7D5D57BC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6FC905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22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2E3"/>
    <w:multiLevelType w:val="hybridMultilevel"/>
    <w:tmpl w:val="C2FE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1EAF"/>
    <w:multiLevelType w:val="hybridMultilevel"/>
    <w:tmpl w:val="F7FC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4CA"/>
    <w:multiLevelType w:val="hybridMultilevel"/>
    <w:tmpl w:val="A46C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015F"/>
    <w:multiLevelType w:val="hybridMultilevel"/>
    <w:tmpl w:val="C87A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CBC"/>
    <w:multiLevelType w:val="hybridMultilevel"/>
    <w:tmpl w:val="E9D4E7AC"/>
    <w:lvl w:ilvl="0" w:tplc="DFA2E5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6D17"/>
    <w:multiLevelType w:val="hybridMultilevel"/>
    <w:tmpl w:val="6482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7DE4"/>
    <w:multiLevelType w:val="hybridMultilevel"/>
    <w:tmpl w:val="2FE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AA801CA"/>
    <w:multiLevelType w:val="hybridMultilevel"/>
    <w:tmpl w:val="9DF0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76CB"/>
    <w:multiLevelType w:val="hybridMultilevel"/>
    <w:tmpl w:val="C5109B14"/>
    <w:lvl w:ilvl="0" w:tplc="6D4A3B52">
      <w:start w:val="1"/>
      <w:numFmt w:val="decimal"/>
      <w:lvlText w:val="%1."/>
      <w:lvlJc w:val="left"/>
      <w:pPr>
        <w:ind w:left="720" w:hanging="360"/>
      </w:pPr>
      <w:rPr>
        <w:rFonts w:ascii="Wuerth Bold" w:hAnsi="Wuerth 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37EF1"/>
    <w:multiLevelType w:val="hybridMultilevel"/>
    <w:tmpl w:val="71D4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308CB"/>
    <w:multiLevelType w:val="hybridMultilevel"/>
    <w:tmpl w:val="FD2E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60C3"/>
    <w:multiLevelType w:val="hybridMultilevel"/>
    <w:tmpl w:val="B15C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7799F"/>
    <w:multiLevelType w:val="hybridMultilevel"/>
    <w:tmpl w:val="3708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03414"/>
    <w:multiLevelType w:val="hybridMultilevel"/>
    <w:tmpl w:val="46FC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1"/>
  </w:num>
  <w:num w:numId="20">
    <w:abstractNumId w:val="1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0"/>
    <w:rsid w:val="000003CE"/>
    <w:rsid w:val="0000040B"/>
    <w:rsid w:val="00001754"/>
    <w:rsid w:val="00001A6F"/>
    <w:rsid w:val="0000387C"/>
    <w:rsid w:val="00003C49"/>
    <w:rsid w:val="000041C0"/>
    <w:rsid w:val="0000744F"/>
    <w:rsid w:val="00010191"/>
    <w:rsid w:val="00012ED7"/>
    <w:rsid w:val="0001444B"/>
    <w:rsid w:val="00014AB4"/>
    <w:rsid w:val="000152F0"/>
    <w:rsid w:val="0001636C"/>
    <w:rsid w:val="000207B7"/>
    <w:rsid w:val="0002116E"/>
    <w:rsid w:val="00021791"/>
    <w:rsid w:val="0002192E"/>
    <w:rsid w:val="00023356"/>
    <w:rsid w:val="00023D72"/>
    <w:rsid w:val="00025798"/>
    <w:rsid w:val="00026063"/>
    <w:rsid w:val="00026BF6"/>
    <w:rsid w:val="000270B5"/>
    <w:rsid w:val="000273E4"/>
    <w:rsid w:val="00027A47"/>
    <w:rsid w:val="00030D0F"/>
    <w:rsid w:val="00031221"/>
    <w:rsid w:val="00031C7D"/>
    <w:rsid w:val="00034D52"/>
    <w:rsid w:val="00035166"/>
    <w:rsid w:val="0003701B"/>
    <w:rsid w:val="00037679"/>
    <w:rsid w:val="000401F7"/>
    <w:rsid w:val="00042CB6"/>
    <w:rsid w:val="000443C5"/>
    <w:rsid w:val="000455B3"/>
    <w:rsid w:val="00046423"/>
    <w:rsid w:val="00046C1C"/>
    <w:rsid w:val="00047AB5"/>
    <w:rsid w:val="000502D3"/>
    <w:rsid w:val="00050E95"/>
    <w:rsid w:val="00055FAD"/>
    <w:rsid w:val="00056EEF"/>
    <w:rsid w:val="00063A02"/>
    <w:rsid w:val="00063F1E"/>
    <w:rsid w:val="00064AA1"/>
    <w:rsid w:val="00065CBF"/>
    <w:rsid w:val="000664D0"/>
    <w:rsid w:val="00066541"/>
    <w:rsid w:val="00066906"/>
    <w:rsid w:val="00072910"/>
    <w:rsid w:val="00072A78"/>
    <w:rsid w:val="00073283"/>
    <w:rsid w:val="0007473E"/>
    <w:rsid w:val="000753B6"/>
    <w:rsid w:val="00075902"/>
    <w:rsid w:val="00075F52"/>
    <w:rsid w:val="00076011"/>
    <w:rsid w:val="00076722"/>
    <w:rsid w:val="00076A1E"/>
    <w:rsid w:val="00076AED"/>
    <w:rsid w:val="00077719"/>
    <w:rsid w:val="0007798B"/>
    <w:rsid w:val="00080DDC"/>
    <w:rsid w:val="00082188"/>
    <w:rsid w:val="000823E6"/>
    <w:rsid w:val="00082B4E"/>
    <w:rsid w:val="00083822"/>
    <w:rsid w:val="00084678"/>
    <w:rsid w:val="0008521E"/>
    <w:rsid w:val="000865AA"/>
    <w:rsid w:val="00087520"/>
    <w:rsid w:val="00090138"/>
    <w:rsid w:val="00090AEC"/>
    <w:rsid w:val="00090E7F"/>
    <w:rsid w:val="0009108E"/>
    <w:rsid w:val="00092525"/>
    <w:rsid w:val="0009592D"/>
    <w:rsid w:val="0009622C"/>
    <w:rsid w:val="000A116D"/>
    <w:rsid w:val="000A1EA0"/>
    <w:rsid w:val="000A2B17"/>
    <w:rsid w:val="000A3818"/>
    <w:rsid w:val="000A41B1"/>
    <w:rsid w:val="000A6F3E"/>
    <w:rsid w:val="000B0BAE"/>
    <w:rsid w:val="000B21F3"/>
    <w:rsid w:val="000B592F"/>
    <w:rsid w:val="000B73A5"/>
    <w:rsid w:val="000B78B6"/>
    <w:rsid w:val="000C2713"/>
    <w:rsid w:val="000C3A3E"/>
    <w:rsid w:val="000C4CAD"/>
    <w:rsid w:val="000C6295"/>
    <w:rsid w:val="000C6410"/>
    <w:rsid w:val="000C6D40"/>
    <w:rsid w:val="000C72E7"/>
    <w:rsid w:val="000C7D82"/>
    <w:rsid w:val="000D0B83"/>
    <w:rsid w:val="000D0E42"/>
    <w:rsid w:val="000D1586"/>
    <w:rsid w:val="000D19ED"/>
    <w:rsid w:val="000D2B2A"/>
    <w:rsid w:val="000D2E6C"/>
    <w:rsid w:val="000D455D"/>
    <w:rsid w:val="000D50A8"/>
    <w:rsid w:val="000D6D8E"/>
    <w:rsid w:val="000D735B"/>
    <w:rsid w:val="000E08EE"/>
    <w:rsid w:val="000E1379"/>
    <w:rsid w:val="000E1DEC"/>
    <w:rsid w:val="000E22DF"/>
    <w:rsid w:val="000E3445"/>
    <w:rsid w:val="000E38A8"/>
    <w:rsid w:val="000E3BEF"/>
    <w:rsid w:val="000E3F23"/>
    <w:rsid w:val="000E49CC"/>
    <w:rsid w:val="000E5CF5"/>
    <w:rsid w:val="000E6596"/>
    <w:rsid w:val="000E6948"/>
    <w:rsid w:val="000F1E66"/>
    <w:rsid w:val="000F2F41"/>
    <w:rsid w:val="000F30AF"/>
    <w:rsid w:val="000F3EC3"/>
    <w:rsid w:val="000F4087"/>
    <w:rsid w:val="000F4288"/>
    <w:rsid w:val="000F4538"/>
    <w:rsid w:val="000F4A0D"/>
    <w:rsid w:val="000F4D8A"/>
    <w:rsid w:val="000F7117"/>
    <w:rsid w:val="001044EA"/>
    <w:rsid w:val="001075E3"/>
    <w:rsid w:val="0011038E"/>
    <w:rsid w:val="00110799"/>
    <w:rsid w:val="001135EF"/>
    <w:rsid w:val="0011373F"/>
    <w:rsid w:val="00113D0B"/>
    <w:rsid w:val="00115716"/>
    <w:rsid w:val="00116B94"/>
    <w:rsid w:val="00117266"/>
    <w:rsid w:val="00120817"/>
    <w:rsid w:val="00124A76"/>
    <w:rsid w:val="001254F6"/>
    <w:rsid w:val="00125582"/>
    <w:rsid w:val="001257F8"/>
    <w:rsid w:val="001265A5"/>
    <w:rsid w:val="001274B5"/>
    <w:rsid w:val="00130D93"/>
    <w:rsid w:val="00131B9B"/>
    <w:rsid w:val="00132F8F"/>
    <w:rsid w:val="00135C12"/>
    <w:rsid w:val="001407FA"/>
    <w:rsid w:val="00142543"/>
    <w:rsid w:val="0014379B"/>
    <w:rsid w:val="00143E87"/>
    <w:rsid w:val="0014568D"/>
    <w:rsid w:val="00145CE4"/>
    <w:rsid w:val="00151121"/>
    <w:rsid w:val="00151F0C"/>
    <w:rsid w:val="00154C6C"/>
    <w:rsid w:val="001579B2"/>
    <w:rsid w:val="00157C23"/>
    <w:rsid w:val="00157EA9"/>
    <w:rsid w:val="00161742"/>
    <w:rsid w:val="00161BF3"/>
    <w:rsid w:val="00163C01"/>
    <w:rsid w:val="00170803"/>
    <w:rsid w:val="00171F3F"/>
    <w:rsid w:val="001741D8"/>
    <w:rsid w:val="001749D1"/>
    <w:rsid w:val="001757BA"/>
    <w:rsid w:val="001760C8"/>
    <w:rsid w:val="00180F50"/>
    <w:rsid w:val="001812E7"/>
    <w:rsid w:val="00182D94"/>
    <w:rsid w:val="00183145"/>
    <w:rsid w:val="001845A0"/>
    <w:rsid w:val="0018656A"/>
    <w:rsid w:val="001923EB"/>
    <w:rsid w:val="001941D7"/>
    <w:rsid w:val="001A36FB"/>
    <w:rsid w:val="001A4D84"/>
    <w:rsid w:val="001A5742"/>
    <w:rsid w:val="001B03A1"/>
    <w:rsid w:val="001B0CA4"/>
    <w:rsid w:val="001B3A51"/>
    <w:rsid w:val="001B3EED"/>
    <w:rsid w:val="001B4CC8"/>
    <w:rsid w:val="001B4D12"/>
    <w:rsid w:val="001B53D3"/>
    <w:rsid w:val="001B701E"/>
    <w:rsid w:val="001C2985"/>
    <w:rsid w:val="001C2A80"/>
    <w:rsid w:val="001C3FD6"/>
    <w:rsid w:val="001C41E4"/>
    <w:rsid w:val="001C4845"/>
    <w:rsid w:val="001C565B"/>
    <w:rsid w:val="001C7068"/>
    <w:rsid w:val="001D19B0"/>
    <w:rsid w:val="001D34EC"/>
    <w:rsid w:val="001D46EF"/>
    <w:rsid w:val="001D483A"/>
    <w:rsid w:val="001D4D32"/>
    <w:rsid w:val="001D56AF"/>
    <w:rsid w:val="001E1346"/>
    <w:rsid w:val="001E1458"/>
    <w:rsid w:val="001E178B"/>
    <w:rsid w:val="001E4C87"/>
    <w:rsid w:val="001E5141"/>
    <w:rsid w:val="001E5F83"/>
    <w:rsid w:val="001E68EF"/>
    <w:rsid w:val="001E6A6D"/>
    <w:rsid w:val="001F0740"/>
    <w:rsid w:val="001F310B"/>
    <w:rsid w:val="001F3C98"/>
    <w:rsid w:val="001F4CA6"/>
    <w:rsid w:val="001F60A4"/>
    <w:rsid w:val="00202E62"/>
    <w:rsid w:val="00203682"/>
    <w:rsid w:val="00204911"/>
    <w:rsid w:val="002057CE"/>
    <w:rsid w:val="00211D25"/>
    <w:rsid w:val="0021290B"/>
    <w:rsid w:val="0021419C"/>
    <w:rsid w:val="00214CCB"/>
    <w:rsid w:val="002167F8"/>
    <w:rsid w:val="002169C3"/>
    <w:rsid w:val="00217F6C"/>
    <w:rsid w:val="0022035B"/>
    <w:rsid w:val="0022233A"/>
    <w:rsid w:val="00223F6D"/>
    <w:rsid w:val="002244C4"/>
    <w:rsid w:val="00225122"/>
    <w:rsid w:val="00225641"/>
    <w:rsid w:val="002279BB"/>
    <w:rsid w:val="00231CDB"/>
    <w:rsid w:val="002336EF"/>
    <w:rsid w:val="002337BB"/>
    <w:rsid w:val="00233DA2"/>
    <w:rsid w:val="00234467"/>
    <w:rsid w:val="0023695E"/>
    <w:rsid w:val="002372F1"/>
    <w:rsid w:val="00237BE8"/>
    <w:rsid w:val="00240610"/>
    <w:rsid w:val="0024176C"/>
    <w:rsid w:val="002417B2"/>
    <w:rsid w:val="00241A43"/>
    <w:rsid w:val="00245645"/>
    <w:rsid w:val="00245DC4"/>
    <w:rsid w:val="0024738E"/>
    <w:rsid w:val="00247552"/>
    <w:rsid w:val="0024770E"/>
    <w:rsid w:val="00250E18"/>
    <w:rsid w:val="002528DB"/>
    <w:rsid w:val="00252942"/>
    <w:rsid w:val="00252E53"/>
    <w:rsid w:val="0025364E"/>
    <w:rsid w:val="00254707"/>
    <w:rsid w:val="00255058"/>
    <w:rsid w:val="002551AD"/>
    <w:rsid w:val="00255ADB"/>
    <w:rsid w:val="00267049"/>
    <w:rsid w:val="002679B0"/>
    <w:rsid w:val="0027242E"/>
    <w:rsid w:val="002731BE"/>
    <w:rsid w:val="00273745"/>
    <w:rsid w:val="00275D3A"/>
    <w:rsid w:val="0027700C"/>
    <w:rsid w:val="0027731C"/>
    <w:rsid w:val="00277687"/>
    <w:rsid w:val="00282172"/>
    <w:rsid w:val="002823E8"/>
    <w:rsid w:val="00282A3E"/>
    <w:rsid w:val="002830DA"/>
    <w:rsid w:val="00283E22"/>
    <w:rsid w:val="00283E50"/>
    <w:rsid w:val="00286F60"/>
    <w:rsid w:val="00291422"/>
    <w:rsid w:val="00291626"/>
    <w:rsid w:val="002927D5"/>
    <w:rsid w:val="002949B2"/>
    <w:rsid w:val="00294A13"/>
    <w:rsid w:val="00294D28"/>
    <w:rsid w:val="002A091B"/>
    <w:rsid w:val="002A096D"/>
    <w:rsid w:val="002A12F9"/>
    <w:rsid w:val="002A2485"/>
    <w:rsid w:val="002A2C61"/>
    <w:rsid w:val="002A6C9E"/>
    <w:rsid w:val="002A72FE"/>
    <w:rsid w:val="002B17B9"/>
    <w:rsid w:val="002B19DB"/>
    <w:rsid w:val="002B2650"/>
    <w:rsid w:val="002B28C4"/>
    <w:rsid w:val="002B4278"/>
    <w:rsid w:val="002B5EF6"/>
    <w:rsid w:val="002B6778"/>
    <w:rsid w:val="002C0B45"/>
    <w:rsid w:val="002C0E74"/>
    <w:rsid w:val="002C6D75"/>
    <w:rsid w:val="002C712B"/>
    <w:rsid w:val="002C7BDE"/>
    <w:rsid w:val="002D2141"/>
    <w:rsid w:val="002D4E6C"/>
    <w:rsid w:val="002D7B8D"/>
    <w:rsid w:val="002D7F71"/>
    <w:rsid w:val="002E11B8"/>
    <w:rsid w:val="002E2A8A"/>
    <w:rsid w:val="002E2C1B"/>
    <w:rsid w:val="002E39DE"/>
    <w:rsid w:val="002E77FE"/>
    <w:rsid w:val="002F0459"/>
    <w:rsid w:val="002F1270"/>
    <w:rsid w:val="002F1EE5"/>
    <w:rsid w:val="002F2C5B"/>
    <w:rsid w:val="002F3CFF"/>
    <w:rsid w:val="002F5415"/>
    <w:rsid w:val="002F708B"/>
    <w:rsid w:val="00300DFE"/>
    <w:rsid w:val="00300F5E"/>
    <w:rsid w:val="00301634"/>
    <w:rsid w:val="0030264A"/>
    <w:rsid w:val="003050C2"/>
    <w:rsid w:val="003128A7"/>
    <w:rsid w:val="00313E5A"/>
    <w:rsid w:val="003153F0"/>
    <w:rsid w:val="00315680"/>
    <w:rsid w:val="0031614A"/>
    <w:rsid w:val="003164CC"/>
    <w:rsid w:val="003173EC"/>
    <w:rsid w:val="00321E4D"/>
    <w:rsid w:val="00321F7D"/>
    <w:rsid w:val="0032288B"/>
    <w:rsid w:val="0033052B"/>
    <w:rsid w:val="00332F61"/>
    <w:rsid w:val="00333D23"/>
    <w:rsid w:val="00334FE1"/>
    <w:rsid w:val="003365E0"/>
    <w:rsid w:val="00336A2F"/>
    <w:rsid w:val="00337CE2"/>
    <w:rsid w:val="00340281"/>
    <w:rsid w:val="0034156F"/>
    <w:rsid w:val="003434FF"/>
    <w:rsid w:val="00344EAA"/>
    <w:rsid w:val="00345141"/>
    <w:rsid w:val="00345A14"/>
    <w:rsid w:val="00345E00"/>
    <w:rsid w:val="00346DB2"/>
    <w:rsid w:val="0034754D"/>
    <w:rsid w:val="00350A3C"/>
    <w:rsid w:val="0035151B"/>
    <w:rsid w:val="0035153F"/>
    <w:rsid w:val="00352514"/>
    <w:rsid w:val="003536F3"/>
    <w:rsid w:val="00355CA6"/>
    <w:rsid w:val="003578D7"/>
    <w:rsid w:val="0036060A"/>
    <w:rsid w:val="00360E3D"/>
    <w:rsid w:val="00363E01"/>
    <w:rsid w:val="00365823"/>
    <w:rsid w:val="00365A79"/>
    <w:rsid w:val="00365BF5"/>
    <w:rsid w:val="00366A77"/>
    <w:rsid w:val="00367C3A"/>
    <w:rsid w:val="00367D0F"/>
    <w:rsid w:val="003718D8"/>
    <w:rsid w:val="00371A04"/>
    <w:rsid w:val="00371EE9"/>
    <w:rsid w:val="00372D9E"/>
    <w:rsid w:val="00373527"/>
    <w:rsid w:val="003742D2"/>
    <w:rsid w:val="003749D4"/>
    <w:rsid w:val="00374F84"/>
    <w:rsid w:val="00377035"/>
    <w:rsid w:val="003813E0"/>
    <w:rsid w:val="0038235D"/>
    <w:rsid w:val="003840BE"/>
    <w:rsid w:val="003842CF"/>
    <w:rsid w:val="00385EF5"/>
    <w:rsid w:val="00387914"/>
    <w:rsid w:val="00387E8D"/>
    <w:rsid w:val="003903F1"/>
    <w:rsid w:val="003912B9"/>
    <w:rsid w:val="003916C8"/>
    <w:rsid w:val="003941D9"/>
    <w:rsid w:val="0039436F"/>
    <w:rsid w:val="0039548A"/>
    <w:rsid w:val="00396E72"/>
    <w:rsid w:val="00397B42"/>
    <w:rsid w:val="00397F9E"/>
    <w:rsid w:val="003A454D"/>
    <w:rsid w:val="003A4F25"/>
    <w:rsid w:val="003A587F"/>
    <w:rsid w:val="003A660E"/>
    <w:rsid w:val="003A67C4"/>
    <w:rsid w:val="003A68A9"/>
    <w:rsid w:val="003B0273"/>
    <w:rsid w:val="003B0B76"/>
    <w:rsid w:val="003B211B"/>
    <w:rsid w:val="003B2192"/>
    <w:rsid w:val="003B2DC7"/>
    <w:rsid w:val="003B30E2"/>
    <w:rsid w:val="003B321A"/>
    <w:rsid w:val="003B3E69"/>
    <w:rsid w:val="003B415B"/>
    <w:rsid w:val="003B5349"/>
    <w:rsid w:val="003C01EA"/>
    <w:rsid w:val="003C1303"/>
    <w:rsid w:val="003C4A62"/>
    <w:rsid w:val="003D0B1E"/>
    <w:rsid w:val="003D1DBD"/>
    <w:rsid w:val="003D56A6"/>
    <w:rsid w:val="003E08C4"/>
    <w:rsid w:val="003E18A0"/>
    <w:rsid w:val="003E4A36"/>
    <w:rsid w:val="003E5F0D"/>
    <w:rsid w:val="003E6215"/>
    <w:rsid w:val="003E6C55"/>
    <w:rsid w:val="003F01FD"/>
    <w:rsid w:val="003F4FF8"/>
    <w:rsid w:val="003F6105"/>
    <w:rsid w:val="00400C91"/>
    <w:rsid w:val="004014C5"/>
    <w:rsid w:val="00403C24"/>
    <w:rsid w:val="004059C5"/>
    <w:rsid w:val="00406C2B"/>
    <w:rsid w:val="00406C39"/>
    <w:rsid w:val="004127C5"/>
    <w:rsid w:val="0041379B"/>
    <w:rsid w:val="00414854"/>
    <w:rsid w:val="00415F9D"/>
    <w:rsid w:val="00416B0F"/>
    <w:rsid w:val="00421251"/>
    <w:rsid w:val="004218AF"/>
    <w:rsid w:val="00423EE8"/>
    <w:rsid w:val="004243FD"/>
    <w:rsid w:val="00424C36"/>
    <w:rsid w:val="00425BF5"/>
    <w:rsid w:val="00427411"/>
    <w:rsid w:val="00427C4E"/>
    <w:rsid w:val="00431416"/>
    <w:rsid w:val="00432C53"/>
    <w:rsid w:val="00433D94"/>
    <w:rsid w:val="004341C8"/>
    <w:rsid w:val="004349A5"/>
    <w:rsid w:val="00436C91"/>
    <w:rsid w:val="004373B9"/>
    <w:rsid w:val="00440C1E"/>
    <w:rsid w:val="0044105E"/>
    <w:rsid w:val="0044141A"/>
    <w:rsid w:val="00441938"/>
    <w:rsid w:val="00443652"/>
    <w:rsid w:val="00443D99"/>
    <w:rsid w:val="004441BB"/>
    <w:rsid w:val="004473DE"/>
    <w:rsid w:val="00447493"/>
    <w:rsid w:val="00447C7B"/>
    <w:rsid w:val="0045006B"/>
    <w:rsid w:val="00451603"/>
    <w:rsid w:val="00451C09"/>
    <w:rsid w:val="00453199"/>
    <w:rsid w:val="004541D7"/>
    <w:rsid w:val="004547A8"/>
    <w:rsid w:val="00454828"/>
    <w:rsid w:val="00456DDE"/>
    <w:rsid w:val="00460077"/>
    <w:rsid w:val="00461D28"/>
    <w:rsid w:val="00462408"/>
    <w:rsid w:val="00463E5B"/>
    <w:rsid w:val="00467A67"/>
    <w:rsid w:val="00470055"/>
    <w:rsid w:val="004704AA"/>
    <w:rsid w:val="00473AD4"/>
    <w:rsid w:val="00475AF2"/>
    <w:rsid w:val="00475D1F"/>
    <w:rsid w:val="004770D1"/>
    <w:rsid w:val="00477818"/>
    <w:rsid w:val="00481587"/>
    <w:rsid w:val="00483ABD"/>
    <w:rsid w:val="00483DF1"/>
    <w:rsid w:val="00483ECF"/>
    <w:rsid w:val="0048403E"/>
    <w:rsid w:val="004842BB"/>
    <w:rsid w:val="004876CE"/>
    <w:rsid w:val="0049106B"/>
    <w:rsid w:val="00491591"/>
    <w:rsid w:val="004933D5"/>
    <w:rsid w:val="004935A3"/>
    <w:rsid w:val="00493DE5"/>
    <w:rsid w:val="004947FB"/>
    <w:rsid w:val="00495ACB"/>
    <w:rsid w:val="00497056"/>
    <w:rsid w:val="00497182"/>
    <w:rsid w:val="0049792A"/>
    <w:rsid w:val="004A1A03"/>
    <w:rsid w:val="004A413E"/>
    <w:rsid w:val="004A4BE1"/>
    <w:rsid w:val="004A63A2"/>
    <w:rsid w:val="004A673E"/>
    <w:rsid w:val="004A7296"/>
    <w:rsid w:val="004B0046"/>
    <w:rsid w:val="004B2332"/>
    <w:rsid w:val="004B452F"/>
    <w:rsid w:val="004B6BE6"/>
    <w:rsid w:val="004C14A6"/>
    <w:rsid w:val="004C22DF"/>
    <w:rsid w:val="004C2489"/>
    <w:rsid w:val="004C2755"/>
    <w:rsid w:val="004C2AC7"/>
    <w:rsid w:val="004C3B70"/>
    <w:rsid w:val="004C5DCC"/>
    <w:rsid w:val="004C7679"/>
    <w:rsid w:val="004C7D5C"/>
    <w:rsid w:val="004D0FBB"/>
    <w:rsid w:val="004D3524"/>
    <w:rsid w:val="004D39C9"/>
    <w:rsid w:val="004D4967"/>
    <w:rsid w:val="004D5489"/>
    <w:rsid w:val="004D6C78"/>
    <w:rsid w:val="004D74DB"/>
    <w:rsid w:val="004E1328"/>
    <w:rsid w:val="004E1B9A"/>
    <w:rsid w:val="004E306E"/>
    <w:rsid w:val="004E5031"/>
    <w:rsid w:val="004E548F"/>
    <w:rsid w:val="004E55BA"/>
    <w:rsid w:val="004E67B7"/>
    <w:rsid w:val="004E7B88"/>
    <w:rsid w:val="004F022A"/>
    <w:rsid w:val="004F0F6F"/>
    <w:rsid w:val="004F0F91"/>
    <w:rsid w:val="004F2DD9"/>
    <w:rsid w:val="004F46EC"/>
    <w:rsid w:val="004F57E3"/>
    <w:rsid w:val="004F5D12"/>
    <w:rsid w:val="004F6E95"/>
    <w:rsid w:val="00500522"/>
    <w:rsid w:val="0050239A"/>
    <w:rsid w:val="005025FF"/>
    <w:rsid w:val="00502B31"/>
    <w:rsid w:val="00505123"/>
    <w:rsid w:val="0050609A"/>
    <w:rsid w:val="00507795"/>
    <w:rsid w:val="005122A3"/>
    <w:rsid w:val="00512E42"/>
    <w:rsid w:val="00513935"/>
    <w:rsid w:val="005148ED"/>
    <w:rsid w:val="00514CFF"/>
    <w:rsid w:val="00517974"/>
    <w:rsid w:val="00521039"/>
    <w:rsid w:val="00522394"/>
    <w:rsid w:val="005227B2"/>
    <w:rsid w:val="005230AE"/>
    <w:rsid w:val="00523469"/>
    <w:rsid w:val="00523CD5"/>
    <w:rsid w:val="00527F91"/>
    <w:rsid w:val="00530075"/>
    <w:rsid w:val="00530B6E"/>
    <w:rsid w:val="005318A1"/>
    <w:rsid w:val="00532968"/>
    <w:rsid w:val="00534B19"/>
    <w:rsid w:val="0053677F"/>
    <w:rsid w:val="00536CB2"/>
    <w:rsid w:val="00540A9A"/>
    <w:rsid w:val="0054246F"/>
    <w:rsid w:val="0054275D"/>
    <w:rsid w:val="0054377D"/>
    <w:rsid w:val="00543A21"/>
    <w:rsid w:val="00544B25"/>
    <w:rsid w:val="00544B77"/>
    <w:rsid w:val="00545759"/>
    <w:rsid w:val="00545A91"/>
    <w:rsid w:val="00550C19"/>
    <w:rsid w:val="00553EF9"/>
    <w:rsid w:val="00554699"/>
    <w:rsid w:val="0055502D"/>
    <w:rsid w:val="00556587"/>
    <w:rsid w:val="00556E84"/>
    <w:rsid w:val="005573E0"/>
    <w:rsid w:val="00560A58"/>
    <w:rsid w:val="00560F1B"/>
    <w:rsid w:val="00564A12"/>
    <w:rsid w:val="00564E2F"/>
    <w:rsid w:val="005657E8"/>
    <w:rsid w:val="00566D20"/>
    <w:rsid w:val="00566DD1"/>
    <w:rsid w:val="00566F53"/>
    <w:rsid w:val="00570C17"/>
    <w:rsid w:val="00571487"/>
    <w:rsid w:val="00571536"/>
    <w:rsid w:val="00572F40"/>
    <w:rsid w:val="00574806"/>
    <w:rsid w:val="00575790"/>
    <w:rsid w:val="005820E9"/>
    <w:rsid w:val="005839D0"/>
    <w:rsid w:val="00584CB4"/>
    <w:rsid w:val="00586638"/>
    <w:rsid w:val="00592FEC"/>
    <w:rsid w:val="00594234"/>
    <w:rsid w:val="00595217"/>
    <w:rsid w:val="005957C9"/>
    <w:rsid w:val="00596796"/>
    <w:rsid w:val="005A1462"/>
    <w:rsid w:val="005A1713"/>
    <w:rsid w:val="005A1772"/>
    <w:rsid w:val="005A2803"/>
    <w:rsid w:val="005A5480"/>
    <w:rsid w:val="005B1648"/>
    <w:rsid w:val="005B2E23"/>
    <w:rsid w:val="005B31D1"/>
    <w:rsid w:val="005B4676"/>
    <w:rsid w:val="005B6FB8"/>
    <w:rsid w:val="005C0BF2"/>
    <w:rsid w:val="005C2BF7"/>
    <w:rsid w:val="005C3FFA"/>
    <w:rsid w:val="005C4424"/>
    <w:rsid w:val="005C5AB2"/>
    <w:rsid w:val="005C5CBB"/>
    <w:rsid w:val="005C6C7C"/>
    <w:rsid w:val="005D21FF"/>
    <w:rsid w:val="005D2421"/>
    <w:rsid w:val="005D27D7"/>
    <w:rsid w:val="005D322F"/>
    <w:rsid w:val="005D423D"/>
    <w:rsid w:val="005D4C4D"/>
    <w:rsid w:val="005D7F84"/>
    <w:rsid w:val="005E1716"/>
    <w:rsid w:val="005E28C7"/>
    <w:rsid w:val="005E2DA4"/>
    <w:rsid w:val="005E3AC5"/>
    <w:rsid w:val="005E3E5A"/>
    <w:rsid w:val="005E6214"/>
    <w:rsid w:val="005E6F09"/>
    <w:rsid w:val="005F0517"/>
    <w:rsid w:val="005F2452"/>
    <w:rsid w:val="005F2DA4"/>
    <w:rsid w:val="005F4531"/>
    <w:rsid w:val="0060055F"/>
    <w:rsid w:val="00600A42"/>
    <w:rsid w:val="00603530"/>
    <w:rsid w:val="00605327"/>
    <w:rsid w:val="0060592D"/>
    <w:rsid w:val="00607032"/>
    <w:rsid w:val="00607E2B"/>
    <w:rsid w:val="00611858"/>
    <w:rsid w:val="00611E6A"/>
    <w:rsid w:val="0061486E"/>
    <w:rsid w:val="00617CBD"/>
    <w:rsid w:val="00620000"/>
    <w:rsid w:val="0062109E"/>
    <w:rsid w:val="006225A7"/>
    <w:rsid w:val="00622CE4"/>
    <w:rsid w:val="006230D4"/>
    <w:rsid w:val="00623922"/>
    <w:rsid w:val="00625B8C"/>
    <w:rsid w:val="00625C6B"/>
    <w:rsid w:val="006300DD"/>
    <w:rsid w:val="006305A8"/>
    <w:rsid w:val="0063285D"/>
    <w:rsid w:val="00634095"/>
    <w:rsid w:val="00635D3C"/>
    <w:rsid w:val="006368EA"/>
    <w:rsid w:val="00637F6D"/>
    <w:rsid w:val="00641BBF"/>
    <w:rsid w:val="00642DF9"/>
    <w:rsid w:val="00644F45"/>
    <w:rsid w:val="00646363"/>
    <w:rsid w:val="00647DD4"/>
    <w:rsid w:val="00650B5D"/>
    <w:rsid w:val="0065160F"/>
    <w:rsid w:val="00653E35"/>
    <w:rsid w:val="00654080"/>
    <w:rsid w:val="00655644"/>
    <w:rsid w:val="00655A57"/>
    <w:rsid w:val="00655FF5"/>
    <w:rsid w:val="0066084B"/>
    <w:rsid w:val="00660CA4"/>
    <w:rsid w:val="00664F93"/>
    <w:rsid w:val="0066547B"/>
    <w:rsid w:val="00666218"/>
    <w:rsid w:val="006668A2"/>
    <w:rsid w:val="00666A3D"/>
    <w:rsid w:val="006677C3"/>
    <w:rsid w:val="00667C8C"/>
    <w:rsid w:val="006727CD"/>
    <w:rsid w:val="00672DF3"/>
    <w:rsid w:val="0067578F"/>
    <w:rsid w:val="00675C91"/>
    <w:rsid w:val="00675E26"/>
    <w:rsid w:val="0067690F"/>
    <w:rsid w:val="00677497"/>
    <w:rsid w:val="0068125A"/>
    <w:rsid w:val="0068169B"/>
    <w:rsid w:val="006830AA"/>
    <w:rsid w:val="006846C2"/>
    <w:rsid w:val="00684CB2"/>
    <w:rsid w:val="00686990"/>
    <w:rsid w:val="00686B9D"/>
    <w:rsid w:val="00687019"/>
    <w:rsid w:val="00687F87"/>
    <w:rsid w:val="0069110B"/>
    <w:rsid w:val="00691D67"/>
    <w:rsid w:val="00692DAD"/>
    <w:rsid w:val="00694EB8"/>
    <w:rsid w:val="0069550C"/>
    <w:rsid w:val="006971B0"/>
    <w:rsid w:val="0069741D"/>
    <w:rsid w:val="00697ED8"/>
    <w:rsid w:val="006A071A"/>
    <w:rsid w:val="006A0A8A"/>
    <w:rsid w:val="006A0CC5"/>
    <w:rsid w:val="006A22B5"/>
    <w:rsid w:val="006A497C"/>
    <w:rsid w:val="006A63D4"/>
    <w:rsid w:val="006A7461"/>
    <w:rsid w:val="006A7A71"/>
    <w:rsid w:val="006B2236"/>
    <w:rsid w:val="006B47E2"/>
    <w:rsid w:val="006B52C9"/>
    <w:rsid w:val="006B5F99"/>
    <w:rsid w:val="006B785D"/>
    <w:rsid w:val="006B78AC"/>
    <w:rsid w:val="006C1448"/>
    <w:rsid w:val="006C1517"/>
    <w:rsid w:val="006C1870"/>
    <w:rsid w:val="006C1A3A"/>
    <w:rsid w:val="006C2AF0"/>
    <w:rsid w:val="006C4A2E"/>
    <w:rsid w:val="006C545F"/>
    <w:rsid w:val="006C6297"/>
    <w:rsid w:val="006D02CD"/>
    <w:rsid w:val="006D0534"/>
    <w:rsid w:val="006D081E"/>
    <w:rsid w:val="006D12C9"/>
    <w:rsid w:val="006D1C39"/>
    <w:rsid w:val="006D2536"/>
    <w:rsid w:val="006D4B68"/>
    <w:rsid w:val="006D4D55"/>
    <w:rsid w:val="006D4EE8"/>
    <w:rsid w:val="006D5790"/>
    <w:rsid w:val="006E1232"/>
    <w:rsid w:val="006E1591"/>
    <w:rsid w:val="006E2222"/>
    <w:rsid w:val="006E3284"/>
    <w:rsid w:val="006E365E"/>
    <w:rsid w:val="006E4775"/>
    <w:rsid w:val="006E4A49"/>
    <w:rsid w:val="006E4F2C"/>
    <w:rsid w:val="006E59A0"/>
    <w:rsid w:val="006F1B94"/>
    <w:rsid w:val="006F3D5C"/>
    <w:rsid w:val="006F6893"/>
    <w:rsid w:val="00700993"/>
    <w:rsid w:val="0070121A"/>
    <w:rsid w:val="00701D26"/>
    <w:rsid w:val="00704788"/>
    <w:rsid w:val="00705299"/>
    <w:rsid w:val="00705C1E"/>
    <w:rsid w:val="007076E5"/>
    <w:rsid w:val="007118C5"/>
    <w:rsid w:val="00715B2B"/>
    <w:rsid w:val="00716280"/>
    <w:rsid w:val="00717594"/>
    <w:rsid w:val="007178AE"/>
    <w:rsid w:val="0072068F"/>
    <w:rsid w:val="0072127B"/>
    <w:rsid w:val="0072138D"/>
    <w:rsid w:val="0072158A"/>
    <w:rsid w:val="00724ADE"/>
    <w:rsid w:val="00725282"/>
    <w:rsid w:val="007309A7"/>
    <w:rsid w:val="00733070"/>
    <w:rsid w:val="00735B43"/>
    <w:rsid w:val="00736287"/>
    <w:rsid w:val="0073663C"/>
    <w:rsid w:val="00736744"/>
    <w:rsid w:val="00736B36"/>
    <w:rsid w:val="00740A60"/>
    <w:rsid w:val="00740D1F"/>
    <w:rsid w:val="00740F99"/>
    <w:rsid w:val="00742A59"/>
    <w:rsid w:val="00743091"/>
    <w:rsid w:val="00745043"/>
    <w:rsid w:val="00747E5F"/>
    <w:rsid w:val="00751958"/>
    <w:rsid w:val="00752598"/>
    <w:rsid w:val="00752FD0"/>
    <w:rsid w:val="0075645C"/>
    <w:rsid w:val="00760F18"/>
    <w:rsid w:val="00762251"/>
    <w:rsid w:val="00762425"/>
    <w:rsid w:val="0076294E"/>
    <w:rsid w:val="00763780"/>
    <w:rsid w:val="0076555E"/>
    <w:rsid w:val="007657E2"/>
    <w:rsid w:val="007677F0"/>
    <w:rsid w:val="007721B6"/>
    <w:rsid w:val="007722CB"/>
    <w:rsid w:val="007727F0"/>
    <w:rsid w:val="007772D3"/>
    <w:rsid w:val="00786084"/>
    <w:rsid w:val="00786DAB"/>
    <w:rsid w:val="00791749"/>
    <w:rsid w:val="007928EC"/>
    <w:rsid w:val="00793D45"/>
    <w:rsid w:val="00797406"/>
    <w:rsid w:val="00797FF5"/>
    <w:rsid w:val="007A0AE4"/>
    <w:rsid w:val="007A296D"/>
    <w:rsid w:val="007A4259"/>
    <w:rsid w:val="007B0A74"/>
    <w:rsid w:val="007B35B0"/>
    <w:rsid w:val="007B4EC4"/>
    <w:rsid w:val="007B55CF"/>
    <w:rsid w:val="007B5746"/>
    <w:rsid w:val="007B7572"/>
    <w:rsid w:val="007B7C2D"/>
    <w:rsid w:val="007C1D91"/>
    <w:rsid w:val="007C2EDB"/>
    <w:rsid w:val="007C3A0D"/>
    <w:rsid w:val="007C6A55"/>
    <w:rsid w:val="007C7E56"/>
    <w:rsid w:val="007D03BF"/>
    <w:rsid w:val="007D19F9"/>
    <w:rsid w:val="007D1FD5"/>
    <w:rsid w:val="007D24B1"/>
    <w:rsid w:val="007D2F43"/>
    <w:rsid w:val="007D4341"/>
    <w:rsid w:val="007D48E0"/>
    <w:rsid w:val="007D6184"/>
    <w:rsid w:val="007D652A"/>
    <w:rsid w:val="007E0165"/>
    <w:rsid w:val="007E2336"/>
    <w:rsid w:val="007E48A7"/>
    <w:rsid w:val="007E4A43"/>
    <w:rsid w:val="007E6691"/>
    <w:rsid w:val="007F1E15"/>
    <w:rsid w:val="007F25AD"/>
    <w:rsid w:val="007F345B"/>
    <w:rsid w:val="007F404E"/>
    <w:rsid w:val="007F4729"/>
    <w:rsid w:val="007F52CC"/>
    <w:rsid w:val="007F5CF4"/>
    <w:rsid w:val="007F7F0D"/>
    <w:rsid w:val="00801198"/>
    <w:rsid w:val="00802A4E"/>
    <w:rsid w:val="00803565"/>
    <w:rsid w:val="00803844"/>
    <w:rsid w:val="0080431E"/>
    <w:rsid w:val="008061C4"/>
    <w:rsid w:val="00811C79"/>
    <w:rsid w:val="00813514"/>
    <w:rsid w:val="0081432C"/>
    <w:rsid w:val="00814C69"/>
    <w:rsid w:val="00815712"/>
    <w:rsid w:val="00817046"/>
    <w:rsid w:val="00817E68"/>
    <w:rsid w:val="00820CC6"/>
    <w:rsid w:val="00821CB8"/>
    <w:rsid w:val="00824CD4"/>
    <w:rsid w:val="0082736D"/>
    <w:rsid w:val="00827D2C"/>
    <w:rsid w:val="00830E8E"/>
    <w:rsid w:val="00831348"/>
    <w:rsid w:val="00832206"/>
    <w:rsid w:val="00832535"/>
    <w:rsid w:val="008343FB"/>
    <w:rsid w:val="0083582F"/>
    <w:rsid w:val="00836E93"/>
    <w:rsid w:val="008405C1"/>
    <w:rsid w:val="008441EC"/>
    <w:rsid w:val="00846327"/>
    <w:rsid w:val="00846F31"/>
    <w:rsid w:val="00850707"/>
    <w:rsid w:val="008517E7"/>
    <w:rsid w:val="0085230E"/>
    <w:rsid w:val="00852D48"/>
    <w:rsid w:val="00853D52"/>
    <w:rsid w:val="008542DC"/>
    <w:rsid w:val="0085491C"/>
    <w:rsid w:val="0085494B"/>
    <w:rsid w:val="008559D4"/>
    <w:rsid w:val="00857E7C"/>
    <w:rsid w:val="00863B3D"/>
    <w:rsid w:val="00864115"/>
    <w:rsid w:val="00865552"/>
    <w:rsid w:val="00865E57"/>
    <w:rsid w:val="00867C89"/>
    <w:rsid w:val="00871015"/>
    <w:rsid w:val="0087105C"/>
    <w:rsid w:val="0087149A"/>
    <w:rsid w:val="00872E21"/>
    <w:rsid w:val="00874AF2"/>
    <w:rsid w:val="0087695E"/>
    <w:rsid w:val="00881E7A"/>
    <w:rsid w:val="008824EE"/>
    <w:rsid w:val="00882B2A"/>
    <w:rsid w:val="008846FF"/>
    <w:rsid w:val="00884BFB"/>
    <w:rsid w:val="00892E11"/>
    <w:rsid w:val="00892FF5"/>
    <w:rsid w:val="008946E0"/>
    <w:rsid w:val="008950CD"/>
    <w:rsid w:val="008956EE"/>
    <w:rsid w:val="0089758F"/>
    <w:rsid w:val="00897F95"/>
    <w:rsid w:val="008A297B"/>
    <w:rsid w:val="008A2BB9"/>
    <w:rsid w:val="008A355C"/>
    <w:rsid w:val="008A546D"/>
    <w:rsid w:val="008A7025"/>
    <w:rsid w:val="008A737B"/>
    <w:rsid w:val="008A7D5B"/>
    <w:rsid w:val="008B3D99"/>
    <w:rsid w:val="008B6366"/>
    <w:rsid w:val="008B6719"/>
    <w:rsid w:val="008B672C"/>
    <w:rsid w:val="008B7D8A"/>
    <w:rsid w:val="008C2381"/>
    <w:rsid w:val="008C53C5"/>
    <w:rsid w:val="008C56DB"/>
    <w:rsid w:val="008C63A7"/>
    <w:rsid w:val="008C659F"/>
    <w:rsid w:val="008C671B"/>
    <w:rsid w:val="008C69DC"/>
    <w:rsid w:val="008C7011"/>
    <w:rsid w:val="008C753C"/>
    <w:rsid w:val="008C7B31"/>
    <w:rsid w:val="008D07C2"/>
    <w:rsid w:val="008D0975"/>
    <w:rsid w:val="008D0AD6"/>
    <w:rsid w:val="008D0B9F"/>
    <w:rsid w:val="008D0F62"/>
    <w:rsid w:val="008D0F9A"/>
    <w:rsid w:val="008D17BE"/>
    <w:rsid w:val="008D1BC3"/>
    <w:rsid w:val="008D2224"/>
    <w:rsid w:val="008D229C"/>
    <w:rsid w:val="008D2761"/>
    <w:rsid w:val="008D36B6"/>
    <w:rsid w:val="008D3BB8"/>
    <w:rsid w:val="008D41E9"/>
    <w:rsid w:val="008D51EE"/>
    <w:rsid w:val="008D587A"/>
    <w:rsid w:val="008D611E"/>
    <w:rsid w:val="008D62FA"/>
    <w:rsid w:val="008D77A0"/>
    <w:rsid w:val="008E18A4"/>
    <w:rsid w:val="008E1EBE"/>
    <w:rsid w:val="008E31ED"/>
    <w:rsid w:val="008E41B1"/>
    <w:rsid w:val="008E7327"/>
    <w:rsid w:val="008F3CA5"/>
    <w:rsid w:val="008F4764"/>
    <w:rsid w:val="008F4AC0"/>
    <w:rsid w:val="008F4BC4"/>
    <w:rsid w:val="008F643C"/>
    <w:rsid w:val="0090036A"/>
    <w:rsid w:val="00901C97"/>
    <w:rsid w:val="00901D5D"/>
    <w:rsid w:val="00903C83"/>
    <w:rsid w:val="009063D3"/>
    <w:rsid w:val="00906BC7"/>
    <w:rsid w:val="00907D78"/>
    <w:rsid w:val="00911DAA"/>
    <w:rsid w:val="009123B7"/>
    <w:rsid w:val="00912AB6"/>
    <w:rsid w:val="00915911"/>
    <w:rsid w:val="0091643F"/>
    <w:rsid w:val="00921283"/>
    <w:rsid w:val="00922510"/>
    <w:rsid w:val="00924AF7"/>
    <w:rsid w:val="00925302"/>
    <w:rsid w:val="009273B9"/>
    <w:rsid w:val="009274EC"/>
    <w:rsid w:val="00931D6C"/>
    <w:rsid w:val="00934D26"/>
    <w:rsid w:val="00936CD5"/>
    <w:rsid w:val="00937466"/>
    <w:rsid w:val="0093789D"/>
    <w:rsid w:val="00937A0C"/>
    <w:rsid w:val="00943039"/>
    <w:rsid w:val="009455EE"/>
    <w:rsid w:val="00945C4A"/>
    <w:rsid w:val="00946325"/>
    <w:rsid w:val="00946339"/>
    <w:rsid w:val="00950C54"/>
    <w:rsid w:val="0095205E"/>
    <w:rsid w:val="0095459C"/>
    <w:rsid w:val="00956BB9"/>
    <w:rsid w:val="009604DE"/>
    <w:rsid w:val="0096174D"/>
    <w:rsid w:val="009642BA"/>
    <w:rsid w:val="009664CD"/>
    <w:rsid w:val="00967D6A"/>
    <w:rsid w:val="00967DEE"/>
    <w:rsid w:val="0097001C"/>
    <w:rsid w:val="00970A14"/>
    <w:rsid w:val="00976BAB"/>
    <w:rsid w:val="00977DF8"/>
    <w:rsid w:val="00980983"/>
    <w:rsid w:val="00980E39"/>
    <w:rsid w:val="00981A37"/>
    <w:rsid w:val="009835BD"/>
    <w:rsid w:val="009837CC"/>
    <w:rsid w:val="009838EA"/>
    <w:rsid w:val="0098510F"/>
    <w:rsid w:val="00985793"/>
    <w:rsid w:val="009874F6"/>
    <w:rsid w:val="009903CA"/>
    <w:rsid w:val="00990F3C"/>
    <w:rsid w:val="0099133A"/>
    <w:rsid w:val="009934FA"/>
    <w:rsid w:val="00995D68"/>
    <w:rsid w:val="009A07CA"/>
    <w:rsid w:val="009A0F1A"/>
    <w:rsid w:val="009A2D09"/>
    <w:rsid w:val="009A31C8"/>
    <w:rsid w:val="009A3383"/>
    <w:rsid w:val="009A43AA"/>
    <w:rsid w:val="009A4D96"/>
    <w:rsid w:val="009A4F50"/>
    <w:rsid w:val="009A6C83"/>
    <w:rsid w:val="009B26B3"/>
    <w:rsid w:val="009B37E7"/>
    <w:rsid w:val="009B6F13"/>
    <w:rsid w:val="009C06D8"/>
    <w:rsid w:val="009C0BCD"/>
    <w:rsid w:val="009C0EEC"/>
    <w:rsid w:val="009C27F8"/>
    <w:rsid w:val="009C3E5E"/>
    <w:rsid w:val="009C3EBA"/>
    <w:rsid w:val="009C43C3"/>
    <w:rsid w:val="009C4C5A"/>
    <w:rsid w:val="009D244C"/>
    <w:rsid w:val="009D2A73"/>
    <w:rsid w:val="009D2E9B"/>
    <w:rsid w:val="009D2FDD"/>
    <w:rsid w:val="009D4055"/>
    <w:rsid w:val="009D4F1D"/>
    <w:rsid w:val="009D644A"/>
    <w:rsid w:val="009D7828"/>
    <w:rsid w:val="009D7D22"/>
    <w:rsid w:val="009E1A10"/>
    <w:rsid w:val="009E1F46"/>
    <w:rsid w:val="009E4192"/>
    <w:rsid w:val="009E499E"/>
    <w:rsid w:val="009E5EB5"/>
    <w:rsid w:val="009E6899"/>
    <w:rsid w:val="009E732C"/>
    <w:rsid w:val="009F03B4"/>
    <w:rsid w:val="009F0C94"/>
    <w:rsid w:val="009F2FB0"/>
    <w:rsid w:val="009F5BC7"/>
    <w:rsid w:val="009F5CA1"/>
    <w:rsid w:val="009F6EF8"/>
    <w:rsid w:val="009F74E6"/>
    <w:rsid w:val="00A01A6E"/>
    <w:rsid w:val="00A03C31"/>
    <w:rsid w:val="00A0477C"/>
    <w:rsid w:val="00A0485C"/>
    <w:rsid w:val="00A05AE1"/>
    <w:rsid w:val="00A06DF7"/>
    <w:rsid w:val="00A071C1"/>
    <w:rsid w:val="00A10131"/>
    <w:rsid w:val="00A1019E"/>
    <w:rsid w:val="00A1216D"/>
    <w:rsid w:val="00A12C9E"/>
    <w:rsid w:val="00A12EF4"/>
    <w:rsid w:val="00A209CB"/>
    <w:rsid w:val="00A20E2A"/>
    <w:rsid w:val="00A20FC7"/>
    <w:rsid w:val="00A21F8F"/>
    <w:rsid w:val="00A24063"/>
    <w:rsid w:val="00A256ED"/>
    <w:rsid w:val="00A25BA0"/>
    <w:rsid w:val="00A3089A"/>
    <w:rsid w:val="00A30C0D"/>
    <w:rsid w:val="00A30FD8"/>
    <w:rsid w:val="00A3188A"/>
    <w:rsid w:val="00A31DA5"/>
    <w:rsid w:val="00A328C2"/>
    <w:rsid w:val="00A332BA"/>
    <w:rsid w:val="00A342AF"/>
    <w:rsid w:val="00A370F3"/>
    <w:rsid w:val="00A40FDA"/>
    <w:rsid w:val="00A412BF"/>
    <w:rsid w:val="00A41BB3"/>
    <w:rsid w:val="00A437AE"/>
    <w:rsid w:val="00A45AFB"/>
    <w:rsid w:val="00A4686D"/>
    <w:rsid w:val="00A47A0D"/>
    <w:rsid w:val="00A47EAA"/>
    <w:rsid w:val="00A51861"/>
    <w:rsid w:val="00A51BFE"/>
    <w:rsid w:val="00A54268"/>
    <w:rsid w:val="00A552D2"/>
    <w:rsid w:val="00A5582B"/>
    <w:rsid w:val="00A578CF"/>
    <w:rsid w:val="00A611E9"/>
    <w:rsid w:val="00A61F48"/>
    <w:rsid w:val="00A631AE"/>
    <w:rsid w:val="00A63370"/>
    <w:rsid w:val="00A633D9"/>
    <w:rsid w:val="00A63A82"/>
    <w:rsid w:val="00A65450"/>
    <w:rsid w:val="00A655BD"/>
    <w:rsid w:val="00A658F4"/>
    <w:rsid w:val="00A7461E"/>
    <w:rsid w:val="00A74CC4"/>
    <w:rsid w:val="00A77389"/>
    <w:rsid w:val="00A773BE"/>
    <w:rsid w:val="00A77F26"/>
    <w:rsid w:val="00A800A0"/>
    <w:rsid w:val="00A80A28"/>
    <w:rsid w:val="00A8561A"/>
    <w:rsid w:val="00A85EC3"/>
    <w:rsid w:val="00A8754F"/>
    <w:rsid w:val="00A877FE"/>
    <w:rsid w:val="00A87BD6"/>
    <w:rsid w:val="00A87C70"/>
    <w:rsid w:val="00A923D8"/>
    <w:rsid w:val="00A9281D"/>
    <w:rsid w:val="00A93847"/>
    <w:rsid w:val="00A954DD"/>
    <w:rsid w:val="00A97260"/>
    <w:rsid w:val="00AA1CAD"/>
    <w:rsid w:val="00AA2DA6"/>
    <w:rsid w:val="00AA343D"/>
    <w:rsid w:val="00AA3D04"/>
    <w:rsid w:val="00AA4824"/>
    <w:rsid w:val="00AA5B2B"/>
    <w:rsid w:val="00AB1634"/>
    <w:rsid w:val="00AB1748"/>
    <w:rsid w:val="00AB1910"/>
    <w:rsid w:val="00AB2D63"/>
    <w:rsid w:val="00AB2DD6"/>
    <w:rsid w:val="00AB3078"/>
    <w:rsid w:val="00AB475C"/>
    <w:rsid w:val="00AB4891"/>
    <w:rsid w:val="00AC2335"/>
    <w:rsid w:val="00AC2CC5"/>
    <w:rsid w:val="00AC6DCC"/>
    <w:rsid w:val="00AC72A5"/>
    <w:rsid w:val="00AD04E9"/>
    <w:rsid w:val="00AD0688"/>
    <w:rsid w:val="00AD093E"/>
    <w:rsid w:val="00AD1413"/>
    <w:rsid w:val="00AD2AC2"/>
    <w:rsid w:val="00AD371B"/>
    <w:rsid w:val="00AD5FD9"/>
    <w:rsid w:val="00AD7409"/>
    <w:rsid w:val="00AD7867"/>
    <w:rsid w:val="00AE0240"/>
    <w:rsid w:val="00AE076E"/>
    <w:rsid w:val="00AE3642"/>
    <w:rsid w:val="00AE5032"/>
    <w:rsid w:val="00AE59FB"/>
    <w:rsid w:val="00AE639A"/>
    <w:rsid w:val="00AE7247"/>
    <w:rsid w:val="00AF0A5E"/>
    <w:rsid w:val="00AF0CF3"/>
    <w:rsid w:val="00AF17D5"/>
    <w:rsid w:val="00AF3718"/>
    <w:rsid w:val="00AF4504"/>
    <w:rsid w:val="00AF459C"/>
    <w:rsid w:val="00AF4C59"/>
    <w:rsid w:val="00AF6B66"/>
    <w:rsid w:val="00AF6FC7"/>
    <w:rsid w:val="00B00777"/>
    <w:rsid w:val="00B0191C"/>
    <w:rsid w:val="00B05829"/>
    <w:rsid w:val="00B0629B"/>
    <w:rsid w:val="00B06F2E"/>
    <w:rsid w:val="00B07193"/>
    <w:rsid w:val="00B074BC"/>
    <w:rsid w:val="00B07FBF"/>
    <w:rsid w:val="00B15197"/>
    <w:rsid w:val="00B17B10"/>
    <w:rsid w:val="00B203B0"/>
    <w:rsid w:val="00B23DAF"/>
    <w:rsid w:val="00B2490C"/>
    <w:rsid w:val="00B25976"/>
    <w:rsid w:val="00B261CA"/>
    <w:rsid w:val="00B30F47"/>
    <w:rsid w:val="00B31B54"/>
    <w:rsid w:val="00B36AEA"/>
    <w:rsid w:val="00B36C70"/>
    <w:rsid w:val="00B406EA"/>
    <w:rsid w:val="00B409A7"/>
    <w:rsid w:val="00B4237A"/>
    <w:rsid w:val="00B42409"/>
    <w:rsid w:val="00B45026"/>
    <w:rsid w:val="00B45F5C"/>
    <w:rsid w:val="00B52525"/>
    <w:rsid w:val="00B53619"/>
    <w:rsid w:val="00B565D5"/>
    <w:rsid w:val="00B5732A"/>
    <w:rsid w:val="00B61E9B"/>
    <w:rsid w:val="00B6376E"/>
    <w:rsid w:val="00B7122B"/>
    <w:rsid w:val="00B72144"/>
    <w:rsid w:val="00B74C77"/>
    <w:rsid w:val="00B7742B"/>
    <w:rsid w:val="00B82B8C"/>
    <w:rsid w:val="00B85620"/>
    <w:rsid w:val="00B85665"/>
    <w:rsid w:val="00B857D9"/>
    <w:rsid w:val="00B86643"/>
    <w:rsid w:val="00B87F9B"/>
    <w:rsid w:val="00B9096D"/>
    <w:rsid w:val="00B90FF5"/>
    <w:rsid w:val="00B9140E"/>
    <w:rsid w:val="00B9418C"/>
    <w:rsid w:val="00B9519F"/>
    <w:rsid w:val="00B9527A"/>
    <w:rsid w:val="00BA12B5"/>
    <w:rsid w:val="00BA1646"/>
    <w:rsid w:val="00BA1684"/>
    <w:rsid w:val="00BA2057"/>
    <w:rsid w:val="00BA2251"/>
    <w:rsid w:val="00BA2EA3"/>
    <w:rsid w:val="00BA5280"/>
    <w:rsid w:val="00BA7085"/>
    <w:rsid w:val="00BA7329"/>
    <w:rsid w:val="00BB06C3"/>
    <w:rsid w:val="00BB2862"/>
    <w:rsid w:val="00BB4558"/>
    <w:rsid w:val="00BB4AA3"/>
    <w:rsid w:val="00BB4D2E"/>
    <w:rsid w:val="00BB507E"/>
    <w:rsid w:val="00BB5AED"/>
    <w:rsid w:val="00BC111C"/>
    <w:rsid w:val="00BC1133"/>
    <w:rsid w:val="00BC190B"/>
    <w:rsid w:val="00BC2534"/>
    <w:rsid w:val="00BC7B43"/>
    <w:rsid w:val="00BD0672"/>
    <w:rsid w:val="00BD2D01"/>
    <w:rsid w:val="00BD2EF9"/>
    <w:rsid w:val="00BD547F"/>
    <w:rsid w:val="00BD663B"/>
    <w:rsid w:val="00BE0BA7"/>
    <w:rsid w:val="00BE42AC"/>
    <w:rsid w:val="00BE57DC"/>
    <w:rsid w:val="00BF19A9"/>
    <w:rsid w:val="00BF2264"/>
    <w:rsid w:val="00BF3005"/>
    <w:rsid w:val="00BF321C"/>
    <w:rsid w:val="00BF34BB"/>
    <w:rsid w:val="00BF5BEF"/>
    <w:rsid w:val="00BF6DAD"/>
    <w:rsid w:val="00C0161C"/>
    <w:rsid w:val="00C03B5C"/>
    <w:rsid w:val="00C03DF7"/>
    <w:rsid w:val="00C075B7"/>
    <w:rsid w:val="00C07E2B"/>
    <w:rsid w:val="00C13C8D"/>
    <w:rsid w:val="00C144C4"/>
    <w:rsid w:val="00C14DA5"/>
    <w:rsid w:val="00C15C30"/>
    <w:rsid w:val="00C20E18"/>
    <w:rsid w:val="00C23833"/>
    <w:rsid w:val="00C312D0"/>
    <w:rsid w:val="00C3217B"/>
    <w:rsid w:val="00C321BF"/>
    <w:rsid w:val="00C344B6"/>
    <w:rsid w:val="00C34937"/>
    <w:rsid w:val="00C34AC7"/>
    <w:rsid w:val="00C35308"/>
    <w:rsid w:val="00C36A11"/>
    <w:rsid w:val="00C37BCF"/>
    <w:rsid w:val="00C45542"/>
    <w:rsid w:val="00C45785"/>
    <w:rsid w:val="00C45C2E"/>
    <w:rsid w:val="00C4734F"/>
    <w:rsid w:val="00C47702"/>
    <w:rsid w:val="00C47E68"/>
    <w:rsid w:val="00C50680"/>
    <w:rsid w:val="00C521BE"/>
    <w:rsid w:val="00C52CED"/>
    <w:rsid w:val="00C53B43"/>
    <w:rsid w:val="00C53D08"/>
    <w:rsid w:val="00C53D6B"/>
    <w:rsid w:val="00C562CD"/>
    <w:rsid w:val="00C631EA"/>
    <w:rsid w:val="00C648E8"/>
    <w:rsid w:val="00C64B87"/>
    <w:rsid w:val="00C66386"/>
    <w:rsid w:val="00C677E9"/>
    <w:rsid w:val="00C678E4"/>
    <w:rsid w:val="00C67D45"/>
    <w:rsid w:val="00C7068B"/>
    <w:rsid w:val="00C710BA"/>
    <w:rsid w:val="00C71FDD"/>
    <w:rsid w:val="00C726BA"/>
    <w:rsid w:val="00C72CC0"/>
    <w:rsid w:val="00C72F99"/>
    <w:rsid w:val="00C732CF"/>
    <w:rsid w:val="00C73750"/>
    <w:rsid w:val="00C73ADB"/>
    <w:rsid w:val="00C75EF0"/>
    <w:rsid w:val="00C76730"/>
    <w:rsid w:val="00C77355"/>
    <w:rsid w:val="00C77ED5"/>
    <w:rsid w:val="00C77F4F"/>
    <w:rsid w:val="00C8113F"/>
    <w:rsid w:val="00C83613"/>
    <w:rsid w:val="00C8695F"/>
    <w:rsid w:val="00C91A05"/>
    <w:rsid w:val="00C91C61"/>
    <w:rsid w:val="00C930C7"/>
    <w:rsid w:val="00C933D0"/>
    <w:rsid w:val="00C94E37"/>
    <w:rsid w:val="00C97B43"/>
    <w:rsid w:val="00CA27FB"/>
    <w:rsid w:val="00CA2DF4"/>
    <w:rsid w:val="00CA3DA0"/>
    <w:rsid w:val="00CA4102"/>
    <w:rsid w:val="00CA6775"/>
    <w:rsid w:val="00CA6B33"/>
    <w:rsid w:val="00CB255E"/>
    <w:rsid w:val="00CB2D4B"/>
    <w:rsid w:val="00CC06AF"/>
    <w:rsid w:val="00CC0EDE"/>
    <w:rsid w:val="00CC14F7"/>
    <w:rsid w:val="00CC3024"/>
    <w:rsid w:val="00CC3C99"/>
    <w:rsid w:val="00CC48A1"/>
    <w:rsid w:val="00CC537A"/>
    <w:rsid w:val="00CC596C"/>
    <w:rsid w:val="00CC6F3E"/>
    <w:rsid w:val="00CD1866"/>
    <w:rsid w:val="00CD2670"/>
    <w:rsid w:val="00CD2EAE"/>
    <w:rsid w:val="00CD31E2"/>
    <w:rsid w:val="00CD3224"/>
    <w:rsid w:val="00CD3580"/>
    <w:rsid w:val="00CD6B95"/>
    <w:rsid w:val="00CD73C3"/>
    <w:rsid w:val="00CE0CE8"/>
    <w:rsid w:val="00CE1C6F"/>
    <w:rsid w:val="00CE1F0F"/>
    <w:rsid w:val="00CE310E"/>
    <w:rsid w:val="00CE3D47"/>
    <w:rsid w:val="00CE3ECF"/>
    <w:rsid w:val="00CE465C"/>
    <w:rsid w:val="00CE4D72"/>
    <w:rsid w:val="00CE5142"/>
    <w:rsid w:val="00CE53D3"/>
    <w:rsid w:val="00CE6653"/>
    <w:rsid w:val="00CF00E5"/>
    <w:rsid w:val="00CF1ACE"/>
    <w:rsid w:val="00CF290D"/>
    <w:rsid w:val="00CF2DCC"/>
    <w:rsid w:val="00CF45F2"/>
    <w:rsid w:val="00CF46AB"/>
    <w:rsid w:val="00CF4D2A"/>
    <w:rsid w:val="00CF5ABF"/>
    <w:rsid w:val="00D0088A"/>
    <w:rsid w:val="00D0199E"/>
    <w:rsid w:val="00D06801"/>
    <w:rsid w:val="00D1309B"/>
    <w:rsid w:val="00D13654"/>
    <w:rsid w:val="00D15A6A"/>
    <w:rsid w:val="00D16734"/>
    <w:rsid w:val="00D17388"/>
    <w:rsid w:val="00D20F76"/>
    <w:rsid w:val="00D23010"/>
    <w:rsid w:val="00D23CD9"/>
    <w:rsid w:val="00D256A6"/>
    <w:rsid w:val="00D25937"/>
    <w:rsid w:val="00D26063"/>
    <w:rsid w:val="00D2631A"/>
    <w:rsid w:val="00D264FE"/>
    <w:rsid w:val="00D2791B"/>
    <w:rsid w:val="00D34272"/>
    <w:rsid w:val="00D349B5"/>
    <w:rsid w:val="00D35B79"/>
    <w:rsid w:val="00D36FD1"/>
    <w:rsid w:val="00D37D49"/>
    <w:rsid w:val="00D403E0"/>
    <w:rsid w:val="00D41238"/>
    <w:rsid w:val="00D4246F"/>
    <w:rsid w:val="00D42604"/>
    <w:rsid w:val="00D43577"/>
    <w:rsid w:val="00D44974"/>
    <w:rsid w:val="00D44F70"/>
    <w:rsid w:val="00D503D9"/>
    <w:rsid w:val="00D50CF0"/>
    <w:rsid w:val="00D50E2B"/>
    <w:rsid w:val="00D52AB4"/>
    <w:rsid w:val="00D5716C"/>
    <w:rsid w:val="00D6022C"/>
    <w:rsid w:val="00D60320"/>
    <w:rsid w:val="00D607A4"/>
    <w:rsid w:val="00D60CCA"/>
    <w:rsid w:val="00D63D07"/>
    <w:rsid w:val="00D66E64"/>
    <w:rsid w:val="00D7090C"/>
    <w:rsid w:val="00D7127A"/>
    <w:rsid w:val="00D7183A"/>
    <w:rsid w:val="00D71EFF"/>
    <w:rsid w:val="00D72405"/>
    <w:rsid w:val="00D74237"/>
    <w:rsid w:val="00D75A2C"/>
    <w:rsid w:val="00D75EB9"/>
    <w:rsid w:val="00D82276"/>
    <w:rsid w:val="00D86094"/>
    <w:rsid w:val="00D867A0"/>
    <w:rsid w:val="00D9054C"/>
    <w:rsid w:val="00D9194C"/>
    <w:rsid w:val="00D91DCE"/>
    <w:rsid w:val="00D92613"/>
    <w:rsid w:val="00D92AA3"/>
    <w:rsid w:val="00D92B7D"/>
    <w:rsid w:val="00D92BC4"/>
    <w:rsid w:val="00D932F9"/>
    <w:rsid w:val="00D9715C"/>
    <w:rsid w:val="00DA0A9A"/>
    <w:rsid w:val="00DA0FD2"/>
    <w:rsid w:val="00DA743C"/>
    <w:rsid w:val="00DB16C8"/>
    <w:rsid w:val="00DB2466"/>
    <w:rsid w:val="00DB4A53"/>
    <w:rsid w:val="00DB53D6"/>
    <w:rsid w:val="00DB79EA"/>
    <w:rsid w:val="00DC0FA0"/>
    <w:rsid w:val="00DC1084"/>
    <w:rsid w:val="00DC134A"/>
    <w:rsid w:val="00DC2B26"/>
    <w:rsid w:val="00DC4014"/>
    <w:rsid w:val="00DC47B9"/>
    <w:rsid w:val="00DC6BB8"/>
    <w:rsid w:val="00DC794A"/>
    <w:rsid w:val="00DD2272"/>
    <w:rsid w:val="00DD2C9B"/>
    <w:rsid w:val="00DD4C2D"/>
    <w:rsid w:val="00DD6CEA"/>
    <w:rsid w:val="00DD6E72"/>
    <w:rsid w:val="00DE023D"/>
    <w:rsid w:val="00DE0A23"/>
    <w:rsid w:val="00DE2670"/>
    <w:rsid w:val="00DE2D2C"/>
    <w:rsid w:val="00DE34F9"/>
    <w:rsid w:val="00DE479E"/>
    <w:rsid w:val="00DE4B86"/>
    <w:rsid w:val="00DE4BE5"/>
    <w:rsid w:val="00DE63B9"/>
    <w:rsid w:val="00DF1D7B"/>
    <w:rsid w:val="00DF293E"/>
    <w:rsid w:val="00DF37BB"/>
    <w:rsid w:val="00DF5DBD"/>
    <w:rsid w:val="00DF6655"/>
    <w:rsid w:val="00E006FF"/>
    <w:rsid w:val="00E02FE0"/>
    <w:rsid w:val="00E05291"/>
    <w:rsid w:val="00E06067"/>
    <w:rsid w:val="00E07811"/>
    <w:rsid w:val="00E105DD"/>
    <w:rsid w:val="00E10E24"/>
    <w:rsid w:val="00E11688"/>
    <w:rsid w:val="00E13F45"/>
    <w:rsid w:val="00E144B3"/>
    <w:rsid w:val="00E146B1"/>
    <w:rsid w:val="00E158ED"/>
    <w:rsid w:val="00E2363D"/>
    <w:rsid w:val="00E24750"/>
    <w:rsid w:val="00E2615D"/>
    <w:rsid w:val="00E26E3C"/>
    <w:rsid w:val="00E31554"/>
    <w:rsid w:val="00E32A83"/>
    <w:rsid w:val="00E32D94"/>
    <w:rsid w:val="00E32FD7"/>
    <w:rsid w:val="00E343DB"/>
    <w:rsid w:val="00E35642"/>
    <w:rsid w:val="00E35A0A"/>
    <w:rsid w:val="00E37068"/>
    <w:rsid w:val="00E374A0"/>
    <w:rsid w:val="00E37B2A"/>
    <w:rsid w:val="00E410A3"/>
    <w:rsid w:val="00E4166C"/>
    <w:rsid w:val="00E4372A"/>
    <w:rsid w:val="00E438AB"/>
    <w:rsid w:val="00E443E0"/>
    <w:rsid w:val="00E4639E"/>
    <w:rsid w:val="00E4686B"/>
    <w:rsid w:val="00E46E74"/>
    <w:rsid w:val="00E474C0"/>
    <w:rsid w:val="00E47913"/>
    <w:rsid w:val="00E514C1"/>
    <w:rsid w:val="00E54A1C"/>
    <w:rsid w:val="00E55501"/>
    <w:rsid w:val="00E56E5A"/>
    <w:rsid w:val="00E57A11"/>
    <w:rsid w:val="00E602BD"/>
    <w:rsid w:val="00E61768"/>
    <w:rsid w:val="00E62D13"/>
    <w:rsid w:val="00E6311E"/>
    <w:rsid w:val="00E665A1"/>
    <w:rsid w:val="00E671C6"/>
    <w:rsid w:val="00E67404"/>
    <w:rsid w:val="00E674CB"/>
    <w:rsid w:val="00E6771F"/>
    <w:rsid w:val="00E703D0"/>
    <w:rsid w:val="00E71EFF"/>
    <w:rsid w:val="00E74628"/>
    <w:rsid w:val="00E769A6"/>
    <w:rsid w:val="00E77B58"/>
    <w:rsid w:val="00E77E39"/>
    <w:rsid w:val="00E77E66"/>
    <w:rsid w:val="00E80EFD"/>
    <w:rsid w:val="00E838B0"/>
    <w:rsid w:val="00E83D10"/>
    <w:rsid w:val="00E8502C"/>
    <w:rsid w:val="00E86889"/>
    <w:rsid w:val="00E90D16"/>
    <w:rsid w:val="00E930B4"/>
    <w:rsid w:val="00E9450D"/>
    <w:rsid w:val="00E94BD5"/>
    <w:rsid w:val="00E94DEE"/>
    <w:rsid w:val="00E95419"/>
    <w:rsid w:val="00E97663"/>
    <w:rsid w:val="00E97A94"/>
    <w:rsid w:val="00EA20B5"/>
    <w:rsid w:val="00EA26BC"/>
    <w:rsid w:val="00EA28C9"/>
    <w:rsid w:val="00EA3672"/>
    <w:rsid w:val="00EA3BEE"/>
    <w:rsid w:val="00EA3E01"/>
    <w:rsid w:val="00EA4304"/>
    <w:rsid w:val="00EA4AD3"/>
    <w:rsid w:val="00EA58FD"/>
    <w:rsid w:val="00EA5BA2"/>
    <w:rsid w:val="00EA5CDD"/>
    <w:rsid w:val="00EA7B0E"/>
    <w:rsid w:val="00EA7E59"/>
    <w:rsid w:val="00EB0088"/>
    <w:rsid w:val="00EB046D"/>
    <w:rsid w:val="00EB182A"/>
    <w:rsid w:val="00EB6040"/>
    <w:rsid w:val="00EB6847"/>
    <w:rsid w:val="00EC05C9"/>
    <w:rsid w:val="00EC1BAD"/>
    <w:rsid w:val="00EC3609"/>
    <w:rsid w:val="00EC3B12"/>
    <w:rsid w:val="00EC5998"/>
    <w:rsid w:val="00EC637F"/>
    <w:rsid w:val="00EC6702"/>
    <w:rsid w:val="00EC6736"/>
    <w:rsid w:val="00EC6F45"/>
    <w:rsid w:val="00EC71ED"/>
    <w:rsid w:val="00EC78F7"/>
    <w:rsid w:val="00ED1088"/>
    <w:rsid w:val="00ED2276"/>
    <w:rsid w:val="00ED28DC"/>
    <w:rsid w:val="00ED2E97"/>
    <w:rsid w:val="00ED4393"/>
    <w:rsid w:val="00ED6024"/>
    <w:rsid w:val="00ED7883"/>
    <w:rsid w:val="00ED7AC8"/>
    <w:rsid w:val="00EE01E0"/>
    <w:rsid w:val="00EE0496"/>
    <w:rsid w:val="00EE0DC5"/>
    <w:rsid w:val="00EE6F6A"/>
    <w:rsid w:val="00EE7250"/>
    <w:rsid w:val="00EE790C"/>
    <w:rsid w:val="00EF1917"/>
    <w:rsid w:val="00EF1F5B"/>
    <w:rsid w:val="00EF2251"/>
    <w:rsid w:val="00EF35D2"/>
    <w:rsid w:val="00EF5BC7"/>
    <w:rsid w:val="00EF7BE9"/>
    <w:rsid w:val="00F0145E"/>
    <w:rsid w:val="00F03517"/>
    <w:rsid w:val="00F03C65"/>
    <w:rsid w:val="00F046B1"/>
    <w:rsid w:val="00F062B2"/>
    <w:rsid w:val="00F1244C"/>
    <w:rsid w:val="00F157BC"/>
    <w:rsid w:val="00F17C1A"/>
    <w:rsid w:val="00F17D6C"/>
    <w:rsid w:val="00F17E08"/>
    <w:rsid w:val="00F21C6F"/>
    <w:rsid w:val="00F245BE"/>
    <w:rsid w:val="00F2518C"/>
    <w:rsid w:val="00F26F1E"/>
    <w:rsid w:val="00F26FEA"/>
    <w:rsid w:val="00F301A5"/>
    <w:rsid w:val="00F301C0"/>
    <w:rsid w:val="00F316AB"/>
    <w:rsid w:val="00F31BAF"/>
    <w:rsid w:val="00F32E1E"/>
    <w:rsid w:val="00F357CB"/>
    <w:rsid w:val="00F40B18"/>
    <w:rsid w:val="00F40EC8"/>
    <w:rsid w:val="00F41405"/>
    <w:rsid w:val="00F41779"/>
    <w:rsid w:val="00F43728"/>
    <w:rsid w:val="00F457CE"/>
    <w:rsid w:val="00F45A7B"/>
    <w:rsid w:val="00F518F5"/>
    <w:rsid w:val="00F532AF"/>
    <w:rsid w:val="00F53339"/>
    <w:rsid w:val="00F57BCB"/>
    <w:rsid w:val="00F6047A"/>
    <w:rsid w:val="00F605AC"/>
    <w:rsid w:val="00F63FE5"/>
    <w:rsid w:val="00F66A40"/>
    <w:rsid w:val="00F67E1F"/>
    <w:rsid w:val="00F72BB2"/>
    <w:rsid w:val="00F72C7E"/>
    <w:rsid w:val="00F73843"/>
    <w:rsid w:val="00F74C24"/>
    <w:rsid w:val="00F752A9"/>
    <w:rsid w:val="00F7548C"/>
    <w:rsid w:val="00F75995"/>
    <w:rsid w:val="00F75D25"/>
    <w:rsid w:val="00F80C67"/>
    <w:rsid w:val="00F81C31"/>
    <w:rsid w:val="00F82ECF"/>
    <w:rsid w:val="00F836D8"/>
    <w:rsid w:val="00F8423B"/>
    <w:rsid w:val="00F84E14"/>
    <w:rsid w:val="00F858B4"/>
    <w:rsid w:val="00F868B0"/>
    <w:rsid w:val="00F87BBA"/>
    <w:rsid w:val="00F94ADB"/>
    <w:rsid w:val="00F9504B"/>
    <w:rsid w:val="00F95ABC"/>
    <w:rsid w:val="00F965E1"/>
    <w:rsid w:val="00F969AD"/>
    <w:rsid w:val="00F97262"/>
    <w:rsid w:val="00FA05C2"/>
    <w:rsid w:val="00FA1B29"/>
    <w:rsid w:val="00FA2903"/>
    <w:rsid w:val="00FA34DB"/>
    <w:rsid w:val="00FA57A8"/>
    <w:rsid w:val="00FA64F0"/>
    <w:rsid w:val="00FA7FE3"/>
    <w:rsid w:val="00FB09B6"/>
    <w:rsid w:val="00FB18A1"/>
    <w:rsid w:val="00FB1DBF"/>
    <w:rsid w:val="00FB2D9E"/>
    <w:rsid w:val="00FB5AF8"/>
    <w:rsid w:val="00FB67B5"/>
    <w:rsid w:val="00FB6B69"/>
    <w:rsid w:val="00FC2BE7"/>
    <w:rsid w:val="00FC3279"/>
    <w:rsid w:val="00FC4F74"/>
    <w:rsid w:val="00FC64B6"/>
    <w:rsid w:val="00FC78C9"/>
    <w:rsid w:val="00FD2E40"/>
    <w:rsid w:val="00FD3787"/>
    <w:rsid w:val="00FD3B81"/>
    <w:rsid w:val="00FD4756"/>
    <w:rsid w:val="00FD614D"/>
    <w:rsid w:val="00FD6296"/>
    <w:rsid w:val="00FE0596"/>
    <w:rsid w:val="00FE1DA1"/>
    <w:rsid w:val="00FE2A59"/>
    <w:rsid w:val="00FE57D6"/>
    <w:rsid w:val="00FE5F48"/>
    <w:rsid w:val="00FE6063"/>
    <w:rsid w:val="00FE6900"/>
    <w:rsid w:val="00FE70C1"/>
    <w:rsid w:val="00FE7859"/>
    <w:rsid w:val="00FF04DA"/>
    <w:rsid w:val="00FF1A52"/>
    <w:rsid w:val="00FF27D8"/>
    <w:rsid w:val="00FF2F56"/>
    <w:rsid w:val="00FF53C3"/>
    <w:rsid w:val="00FF5974"/>
    <w:rsid w:val="00FF5DA9"/>
    <w:rsid w:val="00FF6755"/>
    <w:rsid w:val="00FF6BE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7D914"/>
  <w15:chartTrackingRefBased/>
  <w15:docId w15:val="{0A821F21-CB71-4014-B28F-F9D82E0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redniasiatka1akcent21">
    <w:name w:val="Średnia siatka 1 — akcent 2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A93847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400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C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0C91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C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0C91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C9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ogrubienie">
    <w:name w:val="Strong"/>
    <w:uiPriority w:val="22"/>
    <w:qFormat/>
    <w:rsid w:val="008D0AD6"/>
    <w:rPr>
      <w:b/>
      <w:bCs/>
    </w:rPr>
  </w:style>
  <w:style w:type="paragraph" w:styleId="Akapitzlist">
    <w:name w:val="List Paragraph"/>
    <w:basedOn w:val="Normalny"/>
    <w:uiPriority w:val="34"/>
    <w:qFormat/>
    <w:rsid w:val="00570C17"/>
    <w:pPr>
      <w:ind w:left="720"/>
      <w:contextualSpacing/>
    </w:pPr>
  </w:style>
  <w:style w:type="character" w:customStyle="1" w:styleId="text-prewrap">
    <w:name w:val="text-prewrap"/>
    <w:basedOn w:val="Domylnaczcionkaakapitu"/>
    <w:rsid w:val="00F84E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D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D26"/>
    <w:rPr>
      <w:rFonts w:ascii="Wuerth Book" w:eastAsia="Times New Roman" w:hAnsi="Wuerth Book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wurth.pl/Kategorie-produktow/Srodek-czyszczacy-warsztatowy-BMF/31113007040502.cyid/3111.cgid/pl/PL/PLN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eshop.wurth.pl/Full-vision-goggles-FS-2020-01-GOGLE-OCHRONNE-FS2020-01/0899102420.sku/pl/PL/PL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shop.wurth.pl/Worek-na-odpady-ORKI-FOLIOWE-MOCNE-700X1100X007-BL/0899800555.sku/WuerthGroup-Wuerth.cgid/pl/PL/PL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hop.wurth.pl/Smar-uniwersalny-do-maszyn-budowlanych-rolniczych-SMAR-UNIWDO-MASZYN-ROBOCZYCH-400G/08938741.sku/WuerthGroup-Wuerth.cgid/pl/PL/PLN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hop.wurth.pl/Kategorie-produktow/Lakier-w-sprayu-Quattro/31113006110701.cyid/3111.cgid/pl/PL/PLN/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ewelina.jaskula@goodonepr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wurth.pl/pl/wuerth_pl/firma_1/firma_2.ph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shop.wurth.pl/Kategorie-produktow/Srodek-do-usuwania-plam-z-oleju/31113007121903.cyid/3111.cgid/pl/PL/PLN" TargetMode="External"/><Relationship Id="rId19" Type="http://schemas.openxmlformats.org/officeDocument/2006/relationships/hyperlink" Target="https://eshop.wurth.pl/Face-guard-for-full-vision-goggles-FS-2020-01-OSLONA-TWARZY-DO-GOGLI-FS-2020-01/0899102421.sku/WuerthGroup-Wuerth.cgid/pl/PL/PL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hop.wurth.pl/Smarownice-tokowe-obsuga-jedna-reka-SMAROWNICA-TOK-JEDNORECZNA-WKAD-400G/0986000010.sku/WuerthGroup-Wuerth.cgid/pl/PL/PLN/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4233-5C48-48B1-B0A7-DBABCEA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Grzesiek</cp:lastModifiedBy>
  <cp:revision>49</cp:revision>
  <dcterms:created xsi:type="dcterms:W3CDTF">2021-07-12T07:29:00Z</dcterms:created>
  <dcterms:modified xsi:type="dcterms:W3CDTF">2021-07-15T14:25:00Z</dcterms:modified>
</cp:coreProperties>
</file>