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Informacja prasowa </w:t>
        <w:tab/>
        <w:tab/>
        <w:tab/>
        <w:tab/>
        <w:tab/>
        <w:tab/>
        <w:tab/>
        <w:tab/>
        <w:t xml:space="preserve">              21.07.2020 r.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Fundacja Kultury bez Barier organizuje edukacyjne spacery po Warszawie dla osób z niepełnosprawnościami. Znamy harmonogram!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 wakacje kontynuowany będzie cykl spacerów dostępnych dla osób z niepełnosprawnościami, którego inicjatorem jest Fundacja Kultury bez Barier. W lipcu odbędą się dwa spotkania, z czego najbliższe już w ten weekend. W sobotę w warszawskiej Królikarni osoby słabosłyszące będą mogły wziąć udział w wycieczce z przewodnikiem tłumaczonej na polski język migowy. Tydzień później, w tym samym miejscu, zaplanowano spacer z audiodeskrypcją dla osób niewidomych. Udział w wydarzeniach jest bezpłatny, obowiązują jednak zapisy. Szczegóły i harmonogram kolejnych spotkań poniżej.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ramach cyklu dostępnych spacerów zaplanowano wycieczki z przewodnikiem po najciekawszych miejscach w Warszawie. W wydarzeniach będą mogły wziąć osoby z różnymi niepełnosprawnościami. Dla niewidomych uczestników Fundacja Kultury bez Barier zapewni audiodeskrypcję trasy, a osoby słabosłyszące będą mogły skorzystać z tłumaczenia na polski język migowy</w:t>
      </w:r>
      <w:r w:rsidDel="00000000" w:rsidR="00000000" w:rsidRPr="00000000">
        <w:rPr>
          <w:rtl w:val="0"/>
        </w:rPr>
        <w:t xml:space="preserve"> oraz - zgłaszając wcześniej taką potrzebę - 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systemu FM z naszyjnymi pętlami indukcyjnymi. Co więcej – każda z zaplanowanych tras jest dostosowana do osób poruszających się na wózku.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„Spacery dostępne dla osób z niepełnosprawnościami to wydarzenie obok którego Warszawiacy nie powinni przejść obojętnie. Fakt, że może wziąć w nich udział każdy to ogromna wartość – w końcu kultura nie zna ograniczeń! Tego typu wycieczki to również świetna szansa na poznanie nowych osób czy po prostu możliwość aktywnego spędzenia czasu”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zachęca </w:t>
      </w:r>
      <w:r w:rsidDel="00000000" w:rsidR="00000000" w:rsidRPr="00000000">
        <w:rPr>
          <w:rtl w:val="0"/>
        </w:rPr>
        <w:t xml:space="preserve">Michalina Adamska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Fundacji Kultury bez Barier.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Lipcowe weekendy w Królikarni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Mokotów to jedna z najbardziej rozpoznawalnych dzielnic Warszawy. Nic w tym dziwnego – piękne krajobrazy, parkowa zieleń i niezwykłej klasy zabytki łączą się tutaj ze współczesną, nowoczesną zabudową. W lipcu, podczas wycieczek w towarzystwie przewodnika – Marcina Strachoty z biura Skarby Warszawy, zwiedzający będą mogli zapoznać się bliżej z urokami tej części stolicy. Spotkania organizowane przez Fundację Kultury bez Barier to nie tylko świetny sposób aktywizacji osób z niepełnosprawnościami. To również olbrzymia dawka edukacji. Podczas spaceru, uczestnicy będą mogli dowiedzieć się m.in.: skąd wzięła się nazwa Królikarnia, jaką rzeźbę Dunikowski stworzył dla fryzjera oraz co wspólnego ma kuchnia z grobowcem. Uczestnicy znajdą też odpowiedzi na pytania o skocznię narciarską na Mokotowie, a także jakie były losy Królikarni w trakcie II wojny światowej.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Najbliższy spacer po Królikarni wraz z tłumaczeniem na PJM odbędzie się już w najbliższą sobotę (24 lipca) o godz. 10:00. Przewidywany czas wycieczki to dwie godziny. Miejscem zbiórki jest wejście do Parku Królikarnia, ul. Puławska 113a (przy skrzyżowaniu z ul. Woronicza). Królikarnia zapewnia miejsca parkingowe dla osób z niepełnosprawnościami. Spacer jest bezpłatny. Aby wziąć udział w wydarzeniu należy wypełnić formularz na stronie: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https://forms.gle/2w2KWDvD8TgN5g2Y7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Zapisy obowiązują do 23 lipca.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Harmonogram przyszłych dostępnych spacerów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24 lipca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 po Królikarni z tłumaczeniem na Polski Język Migowy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31 lipca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 po Królikarni z audiodeskrypcją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 sierpnia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 „Praskie murale” z tłumaczeniem na Polski Język Migowy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 sierpnia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 „Praskie murale” z audiodeksrypcją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 sierpnia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 po Parku Skaryszewskim z tłumaczeniem na Polski Język Migowy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 sierpnia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 po Parku Skaryszewskim z audiodeskrypcją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Więcej informacji nt. dostępnych spacerów uzyskać można pod adresem mailowym: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rezerwacje@kulturabezbarier.org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Organizatorem spacerów jest Fundacja Kultury bez Barier, od lat działająca na rzecz dostępności miejsc użytku publicznego dla osób z niepełnosprawnościami.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O Fundacji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Fundacja Kultury bez Barier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działa na rzecz dostępności kultury dla osób z różnymi potrzebami. Organizacja inicjuje wydarzenia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highlight w:val="white"/>
          <w:rtl w:val="0"/>
        </w:rPr>
        <w:t xml:space="preserve">m.in. Festiwal Kultury bez Barier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pomaga innym instytucjom w przygotowaniu eventów dostosowanych do osób z niepełnosprawnościami. Fundacja adaptuje materiały audiowizualne oraz wizualne poprzez tworzenie audiodeskrypcji, napisów dla niesłyszących czy tłumaczeń na język migowy. Jednym z działań fundacji jest popularyzacja tematu pętli indukcyjnych oraz tworzenie platformy TU Możesz, umożliwiającej zlokalizowanie miejsc przystosowanych do osób niesłyszących. Fundacja prowadzi także działalność edukacyjną i szkoleniową. Dodatkowo organizacja wspiera otwartość instytucji publicznych, przedsiębiorstw oraz przestrzeni miejskich.</w:t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Kontakt dla mediów: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Katarzyna Zawadzka </w:t>
        <w:br w:type="textWrapping"/>
        <w:t xml:space="preserve">Tel.: + 48 796 996 240</w:t>
        <w:br w:type="textWrapping"/>
        <w:t xml:space="preserve">E-mail: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katarzyna.zawadzka@goodonepr.pl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Jakub Macyszyn </w:t>
        <w:br w:type="textWrapping"/>
        <w:t xml:space="preserve">Tel.: + 48 796 996 277</w:t>
        <w:br w:type="textWrapping"/>
        <w:t xml:space="preserve">E-mail: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jakub.macyszyn@goodonepr.pl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22830" cy="906780"/>
              <wp:effectExtent b="0" l="0" r="0" t="0"/>
              <wp:wrapSquare wrapText="bothSides" distB="45720" distT="45720" distL="114300" distR="114300"/>
              <wp:docPr id="22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t xml:space="preserve">tel. +48 793 996 475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t xml:space="preserve">e-mail: fundacja@kulturabezbarier.org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t xml:space="preserve">www.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t xml:space="preserve">kulturabezbarier.org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22830" cy="906780"/>
              <wp:effectExtent b="0" l="0" r="0" t="0"/>
              <wp:wrapSquare wrapText="bothSides" distB="45720" distT="45720" distL="114300" distR="114300"/>
              <wp:docPr id="2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2830" cy="906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-297179</wp:posOffset>
              </wp:positionV>
              <wp:extent cx="2322830" cy="906780"/>
              <wp:effectExtent b="0" l="0" r="0" t="0"/>
              <wp:wrapSquare wrapText="bothSides" distB="45720" distT="45720" distL="114300" distR="114300"/>
              <wp:docPr id="2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t xml:space="preserve">FUNDACJA KULTURY BEZ BARIER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t xml:space="preserve">	    ul. Wolska 45/92</w:t>
                          </w: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  <w:t xml:space="preserve">       01-201 Warszawa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CnEU" w:cs="ZurichCnEU" w:eastAsia="ZurichCnEU" w:hAnsi="ZurichCnEU"/>
                              <w:b w:val="0"/>
                              <w:i w:val="0"/>
                              <w:smallCaps w:val="0"/>
                              <w:strike w:val="0"/>
                              <w:color w:val="990099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-297179</wp:posOffset>
              </wp:positionV>
              <wp:extent cx="2322830" cy="906780"/>
              <wp:effectExtent b="0" l="0" r="0" t="0"/>
              <wp:wrapSquare wrapText="bothSides" distB="45720" distT="45720" distL="114300" distR="114300"/>
              <wp:docPr id="2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2830" cy="906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-276223</wp:posOffset>
          </wp:positionH>
          <wp:positionV relativeFrom="paragraph">
            <wp:posOffset>-76198</wp:posOffset>
          </wp:positionV>
          <wp:extent cx="2108220" cy="520065"/>
          <wp:effectExtent b="0" l="0" r="0" t="0"/>
          <wp:wrapNone/>
          <wp:docPr id="2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5110F"/>
  </w:style>
  <w:style w:type="paragraph" w:styleId="Stopka">
    <w:name w:val="footer"/>
    <w:basedOn w:val="Normalny"/>
    <w:link w:val="StopkaZnak"/>
    <w:uiPriority w:val="99"/>
    <w:unhideWhenUsed w:val="1"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110F"/>
  </w:style>
  <w:style w:type="paragraph" w:styleId="Akapitzlist">
    <w:name w:val="List Paragraph"/>
    <w:basedOn w:val="Normalny"/>
    <w:uiPriority w:val="34"/>
    <w:qFormat w:val="1"/>
    <w:rsid w:val="00B5110F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0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0722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07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0722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07223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072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07223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5808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 w:val="1"/>
    <w:rsid w:val="002D6A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CC6A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CC6A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CC6A6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jakub.macyszyn@goodonepr.pl" TargetMode="External"/><Relationship Id="rId12" Type="http://schemas.openxmlformats.org/officeDocument/2006/relationships/footer" Target="foot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2w2KWDvD8TgN5g2Y7" TargetMode="External"/><Relationship Id="rId8" Type="http://schemas.openxmlformats.org/officeDocument/2006/relationships/hyperlink" Target="mailto:rezerwacje@kulturabezbarier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qM083X4lSEJiCwsNKzLVkNew==">AMUW2mWwsx1nXZfPJ0euZWAtHcaYX1XlgfQ53c5g8PNGIdak3qw6s+k94/iuL2H7lUtjHsQ689Ql3xGTsqkIt4VYrLCnNLTcuXcYQcxbz7HjBCCNfc29DNQ=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2021-07-21T07:03:00Z</dcterms:created>
  <dc:creator>CEM</dc:creator>
</cp:coreProperties>
</file>