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D0CB6" w14:textId="4B8355F5" w:rsidR="00A154BF" w:rsidRPr="00920F50" w:rsidRDefault="00B31BD1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  <w:r w:rsidRPr="00920F50">
        <w:rPr>
          <w:rFonts w:ascii="HelveticaNeueLT Pro 45 Lt" w:hAnsi="HelveticaNeueLT Pro 45 Lt"/>
          <w:noProof/>
          <w:color w:val="C7162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858242" wp14:editId="17C315A9">
                <wp:simplePos x="0" y="0"/>
                <wp:positionH relativeFrom="column">
                  <wp:posOffset>2149475</wp:posOffset>
                </wp:positionH>
                <wp:positionV relativeFrom="paragraph">
                  <wp:posOffset>347004</wp:posOffset>
                </wp:positionV>
                <wp:extent cx="66612" cy="66612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2" cy="66612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5F251" id="Rectangle 3" o:spid="_x0000_s1026" style="position:absolute;margin-left:169.25pt;margin-top:27.3pt;width:5.25pt;height: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" fillcolor="#c7162b" stroked="f" strokeweight="1pt"/>
            </w:pict>
          </mc:Fallback>
        </mc:AlternateContent>
      </w:r>
      <w:r w:rsidR="00F0634A" w:rsidRPr="00920F50">
        <w:rPr>
          <w:rFonts w:ascii="HelveticaNeueLT Pro 45 Lt" w:hAnsi="HelveticaNeueLT Pro 45 Lt"/>
          <w:color w:val="49595B"/>
          <w:sz w:val="52"/>
          <w:szCs w:val="52"/>
        </w:rPr>
        <w:t>MEDIA RELEAS</w:t>
      </w:r>
      <w:r w:rsidR="00B078AF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E                         </w:t>
      </w:r>
      <w:r w:rsidR="0098414C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 </w:t>
      </w:r>
      <w:r w:rsidR="00B078AF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    </w:t>
      </w:r>
      <w:r w:rsidR="00B078AF" w:rsidRPr="00920F50">
        <w:rPr>
          <w:rFonts w:ascii="HelveticaNeueLT Pro 45 Lt" w:hAnsi="HelveticaNeueLT Pro 45 Lt"/>
          <w:noProof/>
          <w:color w:val="49595B"/>
          <w:sz w:val="52"/>
          <w:szCs w:val="52"/>
          <w:lang w:eastAsia="pl-PL"/>
        </w:rPr>
        <w:drawing>
          <wp:inline distT="0" distB="0" distL="0" distR="0" wp14:anchorId="05632568" wp14:editId="63771DA5">
            <wp:extent cx="1177121" cy="412077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121" cy="4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D3459" w14:textId="3489542C" w:rsidR="00A154BF" w:rsidRPr="00920F50" w:rsidRDefault="00A154BF" w:rsidP="00A154BF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</w:p>
    <w:p w14:paraId="136EE232" w14:textId="17E0C68B" w:rsidR="00A154BF" w:rsidRPr="00920F50" w:rsidRDefault="00523F27" w:rsidP="00A154BF">
      <w:pPr>
        <w:ind w:left="-567"/>
        <w:rPr>
          <w:rFonts w:ascii="HelveticaNeueLT Pro 45 Lt" w:hAnsi="HelveticaNeueLT Pro 45 Lt"/>
          <w:color w:val="49595B"/>
          <w:sz w:val="20"/>
          <w:szCs w:val="20"/>
        </w:rPr>
      </w:pPr>
      <w:r w:rsidRPr="00920F50">
        <w:rPr>
          <w:rFonts w:ascii="HelveticaNeueLT Pro 45 Lt" w:hAnsi="HelveticaNeueLT Pro 45 Lt"/>
          <w:color w:val="49595B"/>
          <w:sz w:val="20"/>
          <w:szCs w:val="20"/>
        </w:rPr>
        <w:t>Warszawa</w:t>
      </w:r>
      <w:r w:rsidR="00A154BF" w:rsidRPr="00920F50">
        <w:rPr>
          <w:rFonts w:ascii="HelveticaNeueLT Pro 45 Lt" w:hAnsi="HelveticaNeueLT Pro 45 Lt"/>
          <w:color w:val="49595B"/>
          <w:sz w:val="20"/>
          <w:szCs w:val="20"/>
        </w:rPr>
        <w:t xml:space="preserve">, </w:t>
      </w:r>
      <w:r w:rsidR="004B0114">
        <w:rPr>
          <w:rFonts w:ascii="HelveticaNeueLT Pro 45 Lt" w:hAnsi="HelveticaNeueLT Pro 45 Lt"/>
          <w:color w:val="49595B"/>
          <w:sz w:val="20"/>
          <w:szCs w:val="20"/>
        </w:rPr>
        <w:t>23</w:t>
      </w:r>
      <w:r w:rsidR="000D39F0">
        <w:rPr>
          <w:rFonts w:ascii="HelveticaNeueLT Pro 45 Lt" w:hAnsi="HelveticaNeueLT Pro 45 Lt"/>
          <w:color w:val="49595B"/>
          <w:sz w:val="20"/>
          <w:szCs w:val="20"/>
        </w:rPr>
        <w:t xml:space="preserve"> sierpnia </w:t>
      </w:r>
      <w:r w:rsidR="00A154BF" w:rsidRPr="00920F50">
        <w:rPr>
          <w:rFonts w:ascii="HelveticaNeueLT Pro 45 Lt" w:hAnsi="HelveticaNeueLT Pro 45 Lt"/>
          <w:color w:val="49595B"/>
          <w:sz w:val="20"/>
          <w:szCs w:val="20"/>
        </w:rPr>
        <w:t>202</w:t>
      </w:r>
      <w:r w:rsidR="00FD2F51" w:rsidRPr="00920F50">
        <w:rPr>
          <w:rFonts w:ascii="HelveticaNeueLT Pro 45 Lt" w:hAnsi="HelveticaNeueLT Pro 45 Lt"/>
          <w:color w:val="49595B"/>
          <w:sz w:val="20"/>
          <w:szCs w:val="20"/>
        </w:rPr>
        <w:t>1</w:t>
      </w:r>
    </w:p>
    <w:p w14:paraId="34D128F7" w14:textId="040765A3" w:rsidR="00A154BF" w:rsidRPr="00920F50" w:rsidRDefault="00A154BF" w:rsidP="00642E01">
      <w:pPr>
        <w:rPr>
          <w:rFonts w:ascii="HelveticaNeueLT Pro 45 Lt" w:eastAsia="Times New Roman" w:hAnsi="HelveticaNeueLT Pro 45 Lt" w:cs="Times New Roman"/>
          <w:sz w:val="28"/>
          <w:szCs w:val="28"/>
          <w:lang w:eastAsia="en-GB"/>
        </w:rPr>
      </w:pPr>
    </w:p>
    <w:p w14:paraId="418F44CA" w14:textId="2BABD2C0" w:rsidR="00C2266C" w:rsidRPr="00920F50" w:rsidRDefault="00262566" w:rsidP="00C2266C">
      <w:pPr>
        <w:spacing w:line="520" w:lineRule="exact"/>
        <w:ind w:left="-567"/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</w:pPr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Morele z nową siedzibą firmy w krakowskim Podium Park</w:t>
      </w:r>
    </w:p>
    <w:p w14:paraId="69067298" w14:textId="3767183F" w:rsidR="00642E01" w:rsidRPr="00920F50" w:rsidRDefault="00642E01" w:rsidP="00C423E7">
      <w:pPr>
        <w:spacing w:line="160" w:lineRule="exact"/>
        <w:ind w:left="-567"/>
        <w:rPr>
          <w:rFonts w:ascii="HelveticaNeueLT Pro 65 Md" w:eastAsia="Times New Roman" w:hAnsi="HelveticaNeueLT Pro 65 Md" w:cs="Times New Roman"/>
          <w:color w:val="EC001E"/>
          <w:sz w:val="28"/>
          <w:szCs w:val="28"/>
          <w:lang w:eastAsia="en-GB"/>
        </w:rPr>
      </w:pPr>
    </w:p>
    <w:p w14:paraId="2F4E6FEE" w14:textId="77777777" w:rsidR="00D11198" w:rsidRPr="00920F50" w:rsidRDefault="00D11198" w:rsidP="001A7DB2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</w:p>
    <w:p w14:paraId="3FB88720" w14:textId="086CC5F8" w:rsidR="00262566" w:rsidRPr="004B0114" w:rsidRDefault="00262566" w:rsidP="004B0114">
      <w:pPr>
        <w:spacing w:line="276" w:lineRule="auto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  <w:bookmarkStart w:id="0" w:name="_Hlk67584508"/>
      <w:r w:rsidRPr="004B0114">
        <w:rPr>
          <w:rFonts w:ascii="HelveticaNeueLT Pro 65 Md" w:eastAsia="Times New Roman" w:hAnsi="HelveticaNeueLT Pro 65 Md" w:cs="Times New Roman"/>
          <w:color w:val="485A5A"/>
          <w:lang w:eastAsia="en-GB"/>
        </w:rPr>
        <w:t>Firma Morele zmieni swoją lokalizację. Lider polskiego rynku e-commerce w segmencie dystrybucji elektroniki użytkowej zajmie 1730 mkw. w kompleksie Podium Park w Krakowie. Budynek, w którym znajdzie się nowe biuro spółki jest jednym z najbardziej ekologicznych i nowoczesnych biurowców w Polsce. Jak informuje właściciel Podium Park - kompleks jest już w pełni wynajęty.</w:t>
      </w:r>
    </w:p>
    <w:p w14:paraId="34B598B8" w14:textId="77777777" w:rsidR="003F6233" w:rsidRPr="001A7DB2" w:rsidRDefault="003F6233" w:rsidP="003F6233">
      <w:pPr>
        <w:ind w:left="-567"/>
      </w:pPr>
    </w:p>
    <w:p w14:paraId="35B09D7E" w14:textId="77777777" w:rsidR="003F6233" w:rsidRPr="001440A3" w:rsidRDefault="003F6233" w:rsidP="003F6233">
      <w:pPr>
        <w:tabs>
          <w:tab w:val="left" w:pos="3060"/>
        </w:tabs>
        <w:ind w:left="-567" w:right="-613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E8178E" wp14:editId="60DC6725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EE78B2" id="Straight Connector 2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" strokecolor="#485a5a" strokeweight="1.25pt">
                <v:stroke dashstyle="1 1" joinstyle="bevel" endcap="round"/>
              </v:line>
            </w:pict>
          </mc:Fallback>
        </mc:AlternateContent>
      </w:r>
      <w:r w:rsidRPr="001A7DB2">
        <w:tab/>
      </w:r>
    </w:p>
    <w:p w14:paraId="5396ABA9" w14:textId="77777777" w:rsidR="003F6233" w:rsidRPr="001A7DB2" w:rsidRDefault="003F6233" w:rsidP="003F6233">
      <w:pPr>
        <w:spacing w:line="330" w:lineRule="exact"/>
        <w:rPr>
          <w:rFonts w:ascii="HelveticaNeueLT Pro 45 Lt" w:hAnsi="HelveticaNeueLT Pro 45 Lt"/>
          <w:color w:val="485A5A"/>
        </w:rPr>
      </w:pPr>
    </w:p>
    <w:bookmarkEnd w:id="0"/>
    <w:p w14:paraId="0B846D19" w14:textId="77777777" w:rsidR="00262566" w:rsidRPr="004B0114" w:rsidRDefault="00262566" w:rsidP="004B0114">
      <w:pPr>
        <w:spacing w:line="276" w:lineRule="auto"/>
        <w:ind w:left="-567"/>
        <w:jc w:val="both"/>
        <w:rPr>
          <w:rFonts w:ascii="HelveticaNeueLT Pro 45 Lt" w:hAnsi="HelveticaNeueLT Pro 45 Lt"/>
          <w:color w:val="485A5A"/>
        </w:rPr>
      </w:pPr>
      <w:r w:rsidRPr="004B0114">
        <w:rPr>
          <w:rFonts w:ascii="HelveticaNeueLT Pro 45 Lt" w:hAnsi="HelveticaNeueLT Pro 45 Lt"/>
          <w:color w:val="485A5A"/>
        </w:rPr>
        <w:t>Morele przeprowadzkę do Podium Park B w Krakowie planują pod koniec br. W nowej siedzibie spółka do swojej dyspozycji będzie miała 1730 mkw., czyli o pod 400 mkw. więcej niż w biurze zajmowanym przy ul. Fabrycznej.</w:t>
      </w:r>
    </w:p>
    <w:p w14:paraId="5CA12776" w14:textId="362862A4" w:rsidR="00C2266C" w:rsidRPr="00C62E73" w:rsidRDefault="00C2266C" w:rsidP="004B0114">
      <w:pPr>
        <w:spacing w:line="276" w:lineRule="auto"/>
        <w:ind w:left="-567"/>
        <w:rPr>
          <w:rFonts w:ascii="HelveticaNeueLT Pro 45 Lt" w:hAnsi="HelveticaNeueLT Pro 45 Lt"/>
          <w:color w:val="485A5A"/>
        </w:rPr>
      </w:pPr>
    </w:p>
    <w:p w14:paraId="7AEF5AD0" w14:textId="561ECEEA" w:rsidR="00262566" w:rsidRPr="00C62E73" w:rsidRDefault="00F94469" w:rsidP="004B0114">
      <w:pPr>
        <w:spacing w:line="276" w:lineRule="auto"/>
        <w:ind w:left="-567"/>
        <w:rPr>
          <w:rFonts w:ascii="HelveticaNeueLT Pro 45 Lt" w:eastAsia="Helvetica Neue" w:hAnsi="HelveticaNeueLT Pro 45 Lt" w:cs="Helvetica Neue"/>
          <w:color w:val="485A5A"/>
        </w:rPr>
      </w:pPr>
      <w:r w:rsidRPr="00C62E73">
        <w:rPr>
          <w:rFonts w:ascii="HelveticaNeueLT Pro 45 Lt" w:hAnsi="HelveticaNeueLT Pro 45 Lt"/>
          <w:noProof/>
          <w:color w:val="485A5A"/>
        </w:rPr>
        <w:drawing>
          <wp:anchor distT="0" distB="0" distL="114300" distR="114300" simplePos="0" relativeHeight="251687936" behindDoc="0" locked="0" layoutInCell="1" allowOverlap="1" wp14:anchorId="7D025109" wp14:editId="3B4F485B">
            <wp:simplePos x="0" y="0"/>
            <wp:positionH relativeFrom="leftMargin">
              <wp:posOffset>568960</wp:posOffset>
            </wp:positionH>
            <wp:positionV relativeFrom="paragraph">
              <wp:posOffset>216535</wp:posOffset>
            </wp:positionV>
            <wp:extent cx="377825" cy="377825"/>
            <wp:effectExtent l="0" t="0" r="3175" b="3175"/>
            <wp:wrapSquare wrapText="bothSides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37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566" w:rsidRPr="00C62E73">
        <w:rPr>
          <w:rFonts w:ascii="HelveticaNeueLT Pro 45 Lt" w:eastAsia="Helvetica Neue" w:hAnsi="HelveticaNeueLT Pro 45 Lt" w:cs="Helvetica Neue"/>
          <w:color w:val="485A5A"/>
        </w:rPr>
        <w:t>„Morele, jedna z najbardziej innowacyjnych polskich firm na rynku e-commerce, wybrał na swoje</w:t>
      </w:r>
      <w:r w:rsidRPr="00C62E73">
        <w:rPr>
          <w:rFonts w:ascii="HelveticaNeueLT Pro 45 Lt" w:eastAsia="Helvetica Neue" w:hAnsi="HelveticaNeueLT Pro 45 Lt" w:cs="Helvetica Neue"/>
          <w:color w:val="485A5A"/>
        </w:rPr>
        <w:t xml:space="preserve"> </w:t>
      </w:r>
      <w:r w:rsidR="00262566" w:rsidRPr="00C62E73">
        <w:rPr>
          <w:rFonts w:ascii="HelveticaNeueLT Pro 45 Lt" w:eastAsia="Helvetica Neue" w:hAnsi="HelveticaNeueLT Pro 45 Lt" w:cs="Helvetica Neue"/>
          <w:color w:val="485A5A"/>
        </w:rPr>
        <w:t xml:space="preserve">nowe biuro powierzchnię w kompleksie Podium Park, który idealnie wpasował się w wysokie wymagania klienta. Tym samym z wielką satysfakcją możemy poinformować, że budynek B, który został oddany do użytku zaledwie 8 miesięcy temu, jest już w 100% wynajęty. To niewątpliwy sukces komercyjny, który pokazuje, że nowoczesne i innowacyjne firmy wciąż potrzebują funkcjonalnych przestrzeni do efektywnej pracy” mówi </w:t>
      </w:r>
      <w:r w:rsidR="00262566" w:rsidRPr="00C62E73">
        <w:rPr>
          <w:rFonts w:ascii="HelveticaNeueLT Pro 45 Lt" w:eastAsia="Helvetica Neue" w:hAnsi="HelveticaNeueLT Pro 45 Lt" w:cs="Helvetica Neue"/>
          <w:b/>
          <w:color w:val="485A5A"/>
        </w:rPr>
        <w:t>Adam Iwański</w:t>
      </w:r>
      <w:r w:rsidR="00262566" w:rsidRPr="004B0114">
        <w:rPr>
          <w:rFonts w:ascii="HelveticaNeueLT Pro 45 Lt" w:eastAsia="Helvetica Neue" w:hAnsi="HelveticaNeueLT Pro 45 Lt" w:cs="Helvetica Neue"/>
          <w:bCs/>
          <w:color w:val="485A5A"/>
        </w:rPr>
        <w:t>, Leasing Manager w Globalworth Poland,</w:t>
      </w:r>
      <w:r w:rsidR="00262566" w:rsidRPr="00C62E73">
        <w:rPr>
          <w:rFonts w:ascii="HelveticaNeueLT Pro 45 Lt" w:eastAsia="Helvetica Neue" w:hAnsi="HelveticaNeueLT Pro 45 Lt" w:cs="Helvetica Neue"/>
          <w:color w:val="485A5A"/>
        </w:rPr>
        <w:t xml:space="preserve"> który jest właścicielem i zarządcą Podium Park. </w:t>
      </w:r>
    </w:p>
    <w:p w14:paraId="4C66E950" w14:textId="5E2E3D49" w:rsidR="00355029" w:rsidRPr="00C62E73" w:rsidRDefault="00355029" w:rsidP="004B0114">
      <w:pPr>
        <w:spacing w:line="276" w:lineRule="auto"/>
        <w:ind w:left="-567"/>
        <w:rPr>
          <w:rFonts w:ascii="HelveticaNeueLT Pro 45 Lt" w:hAnsi="HelveticaNeueLT Pro 45 Lt"/>
          <w:noProof/>
          <w:color w:val="485A5A"/>
        </w:rPr>
      </w:pPr>
    </w:p>
    <w:p w14:paraId="7CCF652C" w14:textId="689AC5E4" w:rsidR="00262566" w:rsidRPr="00C62E73" w:rsidRDefault="00262566" w:rsidP="004B0114">
      <w:pPr>
        <w:spacing w:line="276" w:lineRule="auto"/>
        <w:ind w:left="-567"/>
        <w:rPr>
          <w:rFonts w:ascii="HelveticaNeueLT Pro 45 Lt" w:hAnsi="HelveticaNeueLT Pro 45 Lt"/>
          <w:noProof/>
          <w:color w:val="485A5A"/>
        </w:rPr>
      </w:pPr>
      <w:r w:rsidRPr="00C62E73">
        <w:rPr>
          <w:rFonts w:ascii="HelveticaNeueLT Pro 45 Lt" w:hAnsi="HelveticaNeueLT Pro 45 Lt"/>
          <w:noProof/>
          <w:color w:val="485A5A"/>
        </w:rPr>
        <w:drawing>
          <wp:anchor distT="0" distB="0" distL="114300" distR="114300" simplePos="0" relativeHeight="251685888" behindDoc="0" locked="0" layoutInCell="1" allowOverlap="1" wp14:anchorId="2F63347B" wp14:editId="04053AF3">
            <wp:simplePos x="0" y="0"/>
            <wp:positionH relativeFrom="leftMargin">
              <wp:posOffset>568325</wp:posOffset>
            </wp:positionH>
            <wp:positionV relativeFrom="paragraph">
              <wp:posOffset>232410</wp:posOffset>
            </wp:positionV>
            <wp:extent cx="377825" cy="377825"/>
            <wp:effectExtent l="0" t="0" r="3175" b="3175"/>
            <wp:wrapSquare wrapText="bothSides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37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2E73">
        <w:rPr>
          <w:rFonts w:ascii="HelveticaNeueLT Pro 45 Lt" w:eastAsia="Helvetica Neue" w:hAnsi="HelveticaNeueLT Pro 45 Lt" w:cs="Helvetica Neue"/>
          <w:color w:val="485A5A"/>
        </w:rPr>
        <w:t xml:space="preserve">„Gdy pandemia minie będziemy pracować w trybie hybrydowym. Mimo to, zdecydowaliśmy się </w:t>
      </w:r>
      <w:r w:rsidR="00C62E73">
        <w:rPr>
          <w:rFonts w:ascii="HelveticaNeueLT Pro 45 Lt" w:eastAsia="Helvetica Neue" w:hAnsi="HelveticaNeueLT Pro 45 Lt" w:cs="Helvetica Neue"/>
          <w:color w:val="485A5A"/>
        </w:rPr>
        <w:br/>
      </w:r>
      <w:r w:rsidRPr="00C62E73">
        <w:rPr>
          <w:rFonts w:ascii="HelveticaNeueLT Pro 45 Lt" w:eastAsia="Helvetica Neue" w:hAnsi="HelveticaNeueLT Pro 45 Lt" w:cs="Helvetica Neue"/>
          <w:color w:val="485A5A"/>
        </w:rPr>
        <w:t xml:space="preserve">na większe biuro, ponieważ nasza firma w ostatnim czasie bardzo się rozwinęła </w:t>
      </w:r>
      <w:r w:rsidRPr="00C62E73">
        <w:rPr>
          <w:rFonts w:ascii="HelveticaNeueLT Pro 45 Lt" w:eastAsia="Helvetica Neue" w:hAnsi="HelveticaNeueLT Pro 45 Lt" w:cs="Helvetica Neue"/>
          <w:color w:val="485A5A"/>
        </w:rPr>
        <w:br/>
        <w:t xml:space="preserve">i konieczne będzie poszerzenie zespołu. Zmianę siedziby firmy planowaliśmy już </w:t>
      </w:r>
      <w:r w:rsidR="00C62E73">
        <w:rPr>
          <w:rFonts w:ascii="HelveticaNeueLT Pro 45 Lt" w:eastAsia="Helvetica Neue" w:hAnsi="HelveticaNeueLT Pro 45 Lt" w:cs="Helvetica Neue"/>
          <w:color w:val="485A5A"/>
        </w:rPr>
        <w:br/>
      </w:r>
      <w:r w:rsidRPr="00C62E73">
        <w:rPr>
          <w:rFonts w:ascii="HelveticaNeueLT Pro 45 Lt" w:eastAsia="Helvetica Neue" w:hAnsi="HelveticaNeueLT Pro 45 Lt" w:cs="Helvetica Neue"/>
          <w:color w:val="485A5A"/>
        </w:rPr>
        <w:t>od pewnego czasu. Przy wyborze nowego biura skupiliśmy się przede wszystkim na tym, aby nasi pracownicy czuli się w nim komfortowo, stąd też wybór padł na nowoczesny kompleks Podium Park</w:t>
      </w:r>
      <w:r w:rsidR="004B0114">
        <w:rPr>
          <w:rFonts w:ascii="HelveticaNeueLT Pro 45 Lt" w:eastAsia="Helvetica Neue" w:hAnsi="HelveticaNeueLT Pro 45 Lt" w:cs="Helvetica Neue"/>
          <w:color w:val="485A5A"/>
        </w:rPr>
        <w:t>”</w:t>
      </w:r>
      <w:r w:rsidRPr="00C62E73">
        <w:rPr>
          <w:rFonts w:ascii="HelveticaNeueLT Pro 45 Lt" w:eastAsia="Helvetica Neue" w:hAnsi="HelveticaNeueLT Pro 45 Lt" w:cs="Helvetica Neue"/>
          <w:color w:val="485A5A"/>
        </w:rPr>
        <w:t xml:space="preserve"> </w:t>
      </w:r>
      <w:r w:rsidRPr="004B0114">
        <w:rPr>
          <w:rFonts w:ascii="HelveticaNeueLT Pro 45 Lt" w:eastAsia="Helvetica Neue" w:hAnsi="HelveticaNeueLT Pro 45 Lt" w:cs="Helvetica Neue"/>
          <w:bCs/>
          <w:color w:val="485A5A"/>
        </w:rPr>
        <w:t>mówi</w:t>
      </w:r>
      <w:r w:rsidRPr="00C62E73">
        <w:rPr>
          <w:rFonts w:ascii="HelveticaNeueLT Pro 45 Lt" w:eastAsia="Helvetica Neue" w:hAnsi="HelveticaNeueLT Pro 45 Lt" w:cs="Helvetica Neue"/>
          <w:b/>
          <w:color w:val="485A5A"/>
        </w:rPr>
        <w:t xml:space="preserve"> Radosław Stasiak</w:t>
      </w:r>
      <w:r w:rsidRPr="004B0114">
        <w:rPr>
          <w:rFonts w:ascii="HelveticaNeueLT Pro 45 Lt" w:eastAsia="Helvetica Neue" w:hAnsi="HelveticaNeueLT Pro 45 Lt" w:cs="Helvetica Neue"/>
          <w:color w:val="485A5A"/>
        </w:rPr>
        <w:t>, wiceprezes Morele.</w:t>
      </w:r>
    </w:p>
    <w:p w14:paraId="7401399A" w14:textId="77777777" w:rsidR="00355029" w:rsidRPr="00C62E73" w:rsidRDefault="00355029" w:rsidP="004B0114">
      <w:pPr>
        <w:spacing w:line="276" w:lineRule="auto"/>
        <w:ind w:left="-567"/>
        <w:rPr>
          <w:rFonts w:ascii="HelveticaNeueLT Pro 45 Lt" w:hAnsi="HelveticaNeueLT Pro 45 Lt"/>
          <w:noProof/>
          <w:color w:val="485A5A"/>
        </w:rPr>
      </w:pPr>
    </w:p>
    <w:p w14:paraId="4E8A40D4" w14:textId="532C6AB1" w:rsidR="00262566" w:rsidRPr="00C62E73" w:rsidRDefault="00262566" w:rsidP="004B0114">
      <w:pPr>
        <w:spacing w:line="276" w:lineRule="auto"/>
        <w:ind w:left="-567"/>
        <w:rPr>
          <w:rFonts w:ascii="HelveticaNeueLT Pro 45 Lt" w:eastAsia="Helvetica Neue" w:hAnsi="HelveticaNeueLT Pro 45 Lt" w:cs="Helvetica Neue"/>
          <w:color w:val="485A5A"/>
        </w:rPr>
      </w:pPr>
      <w:r w:rsidRPr="00C62E73">
        <w:rPr>
          <w:rFonts w:ascii="HelveticaNeueLT Pro 45 Lt" w:eastAsia="Helvetica Neue" w:hAnsi="HelveticaNeueLT Pro 45 Lt" w:cs="Helvetica Neue"/>
          <w:color w:val="485A5A"/>
        </w:rPr>
        <w:t xml:space="preserve">Firma </w:t>
      </w:r>
      <w:r w:rsidRPr="004B0114">
        <w:rPr>
          <w:rFonts w:ascii="HelveticaNeueLT Pro 45 Lt" w:eastAsia="Helvetica Neue" w:hAnsi="HelveticaNeueLT Pro 45 Lt" w:cs="Helvetica Neue"/>
          <w:b/>
          <w:bCs/>
          <w:color w:val="485A5A"/>
        </w:rPr>
        <w:t>Morele</w:t>
      </w:r>
      <w:r w:rsidRPr="00C62E73">
        <w:rPr>
          <w:rFonts w:ascii="HelveticaNeueLT Pro 45 Lt" w:eastAsia="Helvetica Neue" w:hAnsi="HelveticaNeueLT Pro 45 Lt" w:cs="Helvetica Neue"/>
          <w:color w:val="485A5A"/>
        </w:rPr>
        <w:t xml:space="preserve"> powstała w 2005 roku i obecnie jest drugą największą </w:t>
      </w:r>
      <w:proofErr w:type="spellStart"/>
      <w:r w:rsidRPr="00C62E73">
        <w:rPr>
          <w:rFonts w:ascii="HelveticaNeueLT Pro 45 Lt" w:eastAsia="Helvetica Neue" w:hAnsi="HelveticaNeueLT Pro 45 Lt" w:cs="Helvetica Neue"/>
          <w:color w:val="485A5A"/>
        </w:rPr>
        <w:t>multiwertykalną</w:t>
      </w:r>
      <w:proofErr w:type="spellEnd"/>
      <w:r w:rsidRPr="00C62E73">
        <w:rPr>
          <w:rFonts w:ascii="HelveticaNeueLT Pro 45 Lt" w:eastAsia="Helvetica Neue" w:hAnsi="HelveticaNeueLT Pro 45 Lt" w:cs="Helvetica Neue"/>
          <w:color w:val="485A5A"/>
        </w:rPr>
        <w:t xml:space="preserve"> platformą</w:t>
      </w:r>
      <w:r w:rsidR="004B409B">
        <w:rPr>
          <w:rFonts w:ascii="HelveticaNeueLT Pro 45 Lt" w:eastAsia="Helvetica Neue" w:hAnsi="HelveticaNeueLT Pro 45 Lt" w:cs="Helvetica Neue"/>
          <w:color w:val="485A5A"/>
        </w:rPr>
        <w:t xml:space="preserve"> </w:t>
      </w:r>
      <w:r w:rsidRPr="00C62E73">
        <w:rPr>
          <w:rFonts w:ascii="HelveticaNeueLT Pro 45 Lt" w:eastAsia="Helvetica Neue" w:hAnsi="HelveticaNeueLT Pro 45 Lt" w:cs="Helvetica Neue"/>
          <w:color w:val="485A5A"/>
        </w:rPr>
        <w:t>e</w:t>
      </w:r>
      <w:r w:rsidR="004B409B">
        <w:rPr>
          <w:rFonts w:ascii="HelveticaNeueLT Pro 45 Lt" w:eastAsia="Helvetica Neue" w:hAnsi="HelveticaNeueLT Pro 45 Lt" w:cs="Helvetica Neue"/>
          <w:color w:val="485A5A"/>
        </w:rPr>
        <w:noBreakHyphen/>
      </w:r>
      <w:r w:rsidRPr="00C62E73">
        <w:rPr>
          <w:rFonts w:ascii="HelveticaNeueLT Pro 45 Lt" w:eastAsia="Helvetica Neue" w:hAnsi="HelveticaNeueLT Pro 45 Lt" w:cs="Helvetica Neue"/>
          <w:color w:val="485A5A"/>
        </w:rPr>
        <w:t xml:space="preserve">commerce w Polsce działająca w modelu hybrydowym (1P oraz </w:t>
      </w:r>
      <w:proofErr w:type="spellStart"/>
      <w:r w:rsidRPr="00C62E73">
        <w:rPr>
          <w:rFonts w:ascii="HelveticaNeueLT Pro 45 Lt" w:eastAsia="Helvetica Neue" w:hAnsi="HelveticaNeueLT Pro 45 Lt" w:cs="Helvetica Neue"/>
          <w:color w:val="485A5A"/>
        </w:rPr>
        <w:t>marketplace</w:t>
      </w:r>
      <w:proofErr w:type="spellEnd"/>
      <w:r w:rsidRPr="00C62E73">
        <w:rPr>
          <w:rFonts w:ascii="HelveticaNeueLT Pro 45 Lt" w:eastAsia="Helvetica Neue" w:hAnsi="HelveticaNeueLT Pro 45 Lt" w:cs="Helvetica Neue"/>
          <w:color w:val="485A5A"/>
        </w:rPr>
        <w:t>). Spółka posiada</w:t>
      </w:r>
      <w:r w:rsidR="004B409B">
        <w:rPr>
          <w:rFonts w:ascii="HelveticaNeueLT Pro 45 Lt" w:eastAsia="Helvetica Neue" w:hAnsi="HelveticaNeueLT Pro 45 Lt" w:cs="Helvetica Neue"/>
          <w:color w:val="485A5A"/>
        </w:rPr>
        <w:t xml:space="preserve"> </w:t>
      </w:r>
      <w:r w:rsidRPr="00C62E73">
        <w:rPr>
          <w:rFonts w:ascii="HelveticaNeueLT Pro 45 Lt" w:eastAsia="Helvetica Neue" w:hAnsi="HelveticaNeueLT Pro 45 Lt" w:cs="Helvetica Neue"/>
          <w:color w:val="485A5A"/>
        </w:rPr>
        <w:t>rozbudowaną infrastrukturę techniczną i logistyczną, dzięki czemu dostarcza znakomitą wartość</w:t>
      </w:r>
      <w:r w:rsidR="004B409B">
        <w:rPr>
          <w:rFonts w:ascii="HelveticaNeueLT Pro 45 Lt" w:eastAsia="Helvetica Neue" w:hAnsi="HelveticaNeueLT Pro 45 Lt" w:cs="Helvetica Neue"/>
          <w:color w:val="485A5A"/>
        </w:rPr>
        <w:t xml:space="preserve"> </w:t>
      </w:r>
      <w:r w:rsidRPr="00C62E73">
        <w:rPr>
          <w:rFonts w:ascii="HelveticaNeueLT Pro 45 Lt" w:eastAsia="Helvetica Neue" w:hAnsi="HelveticaNeueLT Pro 45 Lt" w:cs="Helvetica Neue"/>
          <w:color w:val="485A5A"/>
        </w:rPr>
        <w:t>dla klientów oraz sprzedawców. Eksperci oraz społeczność Morele wspierają klientów w wyborze</w:t>
      </w:r>
      <w:r w:rsidR="004B409B">
        <w:rPr>
          <w:rFonts w:ascii="HelveticaNeueLT Pro 45 Lt" w:eastAsia="Helvetica Neue" w:hAnsi="HelveticaNeueLT Pro 45 Lt" w:cs="Helvetica Neue"/>
          <w:color w:val="485A5A"/>
        </w:rPr>
        <w:t xml:space="preserve"> </w:t>
      </w:r>
      <w:r w:rsidRPr="00C62E73">
        <w:rPr>
          <w:rFonts w:ascii="HelveticaNeueLT Pro 45 Lt" w:eastAsia="Helvetica Neue" w:hAnsi="HelveticaNeueLT Pro 45 Lt" w:cs="Helvetica Neue"/>
          <w:color w:val="485A5A"/>
        </w:rPr>
        <w:t>produktów precyzyjnie spełniających ich potrzeby, dzięki czemu spółka osiąga wiodące wyniki w</w:t>
      </w:r>
      <w:r w:rsidR="004B409B">
        <w:rPr>
          <w:rFonts w:ascii="HelveticaNeueLT Pro 45 Lt" w:eastAsia="Helvetica Neue" w:hAnsi="HelveticaNeueLT Pro 45 Lt" w:cs="Helvetica Neue"/>
          <w:color w:val="485A5A"/>
        </w:rPr>
        <w:t> </w:t>
      </w:r>
      <w:r w:rsidRPr="00C62E73">
        <w:rPr>
          <w:rFonts w:ascii="HelveticaNeueLT Pro 45 Lt" w:eastAsia="Helvetica Neue" w:hAnsi="HelveticaNeueLT Pro 45 Lt" w:cs="Helvetica Neue"/>
          <w:color w:val="485A5A"/>
        </w:rPr>
        <w:t xml:space="preserve">obszarze doświadczenia klientów (tzw. </w:t>
      </w:r>
      <w:proofErr w:type="spellStart"/>
      <w:r w:rsidRPr="00C62E73">
        <w:rPr>
          <w:rFonts w:ascii="HelveticaNeueLT Pro 45 Lt" w:eastAsia="Helvetica Neue" w:hAnsi="HelveticaNeueLT Pro 45 Lt" w:cs="Helvetica Neue"/>
          <w:color w:val="485A5A"/>
        </w:rPr>
        <w:t>customer</w:t>
      </w:r>
      <w:proofErr w:type="spellEnd"/>
      <w:r w:rsidRPr="00C62E73">
        <w:rPr>
          <w:rFonts w:ascii="HelveticaNeueLT Pro 45 Lt" w:eastAsia="Helvetica Neue" w:hAnsi="HelveticaNeueLT Pro 45 Lt" w:cs="Helvetica Neue"/>
          <w:color w:val="485A5A"/>
        </w:rPr>
        <w:t xml:space="preserve"> </w:t>
      </w:r>
      <w:proofErr w:type="spellStart"/>
      <w:r w:rsidRPr="00C62E73">
        <w:rPr>
          <w:rFonts w:ascii="HelveticaNeueLT Pro 45 Lt" w:eastAsia="Helvetica Neue" w:hAnsi="HelveticaNeueLT Pro 45 Lt" w:cs="Helvetica Neue"/>
          <w:color w:val="485A5A"/>
        </w:rPr>
        <w:t>experience</w:t>
      </w:r>
      <w:proofErr w:type="spellEnd"/>
      <w:r w:rsidRPr="00C62E73">
        <w:rPr>
          <w:rFonts w:ascii="HelveticaNeueLT Pro 45 Lt" w:eastAsia="Helvetica Neue" w:hAnsi="HelveticaNeueLT Pro 45 Lt" w:cs="Helvetica Neue"/>
          <w:color w:val="485A5A"/>
        </w:rPr>
        <w:t>).</w:t>
      </w:r>
    </w:p>
    <w:p w14:paraId="1A099F99" w14:textId="4E1E726C" w:rsidR="00FB33D1" w:rsidRPr="00C62E73" w:rsidRDefault="00FB33D1" w:rsidP="004B0114">
      <w:pPr>
        <w:spacing w:line="276" w:lineRule="auto"/>
        <w:ind w:left="-567"/>
        <w:rPr>
          <w:rFonts w:ascii="HelveticaNeueLT Pro 45 Lt" w:hAnsi="HelveticaNeueLT Pro 45 Lt"/>
          <w:color w:val="485A5A"/>
        </w:rPr>
      </w:pPr>
    </w:p>
    <w:p w14:paraId="2E33B0A4" w14:textId="506CEBD1" w:rsidR="00262566" w:rsidRPr="00C62E73" w:rsidRDefault="00262566" w:rsidP="004B0114">
      <w:pPr>
        <w:spacing w:line="276" w:lineRule="auto"/>
        <w:ind w:left="-567"/>
        <w:rPr>
          <w:rFonts w:ascii="HelveticaNeueLT Pro 45 Lt" w:eastAsia="Helvetica Neue" w:hAnsi="HelveticaNeueLT Pro 45 Lt" w:cs="Helvetica Neue"/>
          <w:color w:val="485A5A"/>
        </w:rPr>
      </w:pPr>
      <w:r w:rsidRPr="00C62E73">
        <w:rPr>
          <w:rFonts w:ascii="HelveticaNeueLT Pro 45 Lt" w:eastAsia="Helvetica Neue" w:hAnsi="HelveticaNeueLT Pro 45 Lt" w:cs="Helvetica Neue"/>
          <w:b/>
          <w:color w:val="485A5A"/>
        </w:rPr>
        <w:t>Podium Park</w:t>
      </w:r>
      <w:r w:rsidRPr="00C62E73">
        <w:rPr>
          <w:rFonts w:ascii="HelveticaNeueLT Pro 45 Lt" w:eastAsia="Helvetica Neue" w:hAnsi="HelveticaNeueLT Pro 45 Lt" w:cs="Helvetica Neue"/>
          <w:color w:val="485A5A"/>
        </w:rPr>
        <w:t xml:space="preserve"> należy do najbardziej zielonych inwestycji biurowych w Polsce. Jako jedna z nielicznych w kraju posiada certyfikat BREEAM na najwyższym możliwym poziomie - </w:t>
      </w:r>
      <w:proofErr w:type="spellStart"/>
      <w:r w:rsidRPr="00C62E73">
        <w:rPr>
          <w:rFonts w:ascii="HelveticaNeueLT Pro 45 Lt" w:eastAsia="Helvetica Neue" w:hAnsi="HelveticaNeueLT Pro 45 Lt" w:cs="Helvetica Neue"/>
          <w:color w:val="485A5A"/>
        </w:rPr>
        <w:lastRenderedPageBreak/>
        <w:t>Outstanding</w:t>
      </w:r>
      <w:proofErr w:type="spellEnd"/>
      <w:r w:rsidRPr="00C62E73">
        <w:rPr>
          <w:rFonts w:ascii="HelveticaNeueLT Pro 45 Lt" w:eastAsia="Helvetica Neue" w:hAnsi="HelveticaNeueLT Pro 45 Lt" w:cs="Helvetica Neue"/>
          <w:color w:val="485A5A"/>
        </w:rPr>
        <w:t xml:space="preserve">. W skład kompleksu wchodzą dwa obiekty o łącznej powierzchni najmu ponad 55 tys. mkw.. Drugi z nich, budynek B, został oddany do użytku pod koniec 2020 roku. </w:t>
      </w:r>
      <w:r w:rsidR="00C62E73">
        <w:rPr>
          <w:rFonts w:ascii="HelveticaNeueLT Pro 45 Lt" w:eastAsia="Helvetica Neue" w:hAnsi="HelveticaNeueLT Pro 45 Lt" w:cs="Helvetica Neue"/>
          <w:color w:val="485A5A"/>
        </w:rPr>
        <w:br/>
      </w:r>
      <w:r w:rsidRPr="00C62E73">
        <w:rPr>
          <w:rFonts w:ascii="HelveticaNeueLT Pro 45 Lt" w:eastAsia="Helvetica Neue" w:hAnsi="HelveticaNeueLT Pro 45 Lt" w:cs="Helvetica Neue"/>
          <w:color w:val="485A5A"/>
        </w:rPr>
        <w:t xml:space="preserve">Obie nieruchomości są już w pełni wynajęte. </w:t>
      </w:r>
      <w:r w:rsidRPr="00C62E73">
        <w:rPr>
          <w:rFonts w:ascii="HelveticaNeueLT Pro 45 Lt" w:eastAsia="Helvetica Neue" w:hAnsi="HelveticaNeueLT Pro 45 Lt" w:cs="Helvetica Neue"/>
          <w:color w:val="485A5A"/>
        </w:rPr>
        <w:br/>
      </w:r>
    </w:p>
    <w:p w14:paraId="31C55F4B" w14:textId="3328651B" w:rsidR="00941047" w:rsidRDefault="00262566" w:rsidP="004B0114">
      <w:pPr>
        <w:spacing w:line="276" w:lineRule="auto"/>
        <w:ind w:left="-567"/>
        <w:rPr>
          <w:rFonts w:ascii="HelveticaNeueLT Pro 45 Lt" w:eastAsia="Helvetica Neue" w:hAnsi="HelveticaNeueLT Pro 45 Lt" w:cs="Helvetica Neue"/>
          <w:color w:val="485A5A"/>
        </w:rPr>
      </w:pPr>
      <w:r w:rsidRPr="004B0114">
        <w:rPr>
          <w:rFonts w:ascii="HelveticaNeueLT Pro 45 Lt" w:eastAsia="Helvetica Neue" w:hAnsi="HelveticaNeueLT Pro 45 Lt" w:cs="Helvetica Neue"/>
          <w:color w:val="485A5A"/>
        </w:rPr>
        <w:t>Podium Park</w:t>
      </w:r>
      <w:r w:rsidRPr="00C62E73">
        <w:rPr>
          <w:rFonts w:ascii="HelveticaNeueLT Pro 45 Lt" w:eastAsia="Helvetica Neue" w:hAnsi="HelveticaNeueLT Pro 45 Lt" w:cs="Helvetica Neue"/>
          <w:color w:val="485A5A"/>
        </w:rPr>
        <w:t xml:space="preserve"> wyróżnia doskonała lokalizacja u zbiegu alei Jana Pawła II i ulicy Izydora Stella</w:t>
      </w:r>
      <w:r w:rsidR="004B409B">
        <w:rPr>
          <w:rFonts w:ascii="HelveticaNeueLT Pro 45 Lt" w:eastAsia="Helvetica Neue" w:hAnsi="HelveticaNeueLT Pro 45 Lt" w:cs="Helvetica Neue"/>
          <w:color w:val="485A5A"/>
        </w:rPr>
        <w:noBreakHyphen/>
      </w:r>
      <w:r w:rsidRPr="00C62E73">
        <w:rPr>
          <w:rFonts w:ascii="HelveticaNeueLT Pro 45 Lt" w:eastAsia="Helvetica Neue" w:hAnsi="HelveticaNeueLT Pro 45 Lt" w:cs="Helvetica Neue"/>
          <w:color w:val="485A5A"/>
        </w:rPr>
        <w:t>Sawickiego, w dynamicznie rozwijającej się dzielnicy miasta, w sąsiedztwie Politechniki Krakowskiej oraz licznych przystanków komunikacji miejskiej. Ważnym elementem inwestycji jest zielona, wypełniona roślinnością i sprzyjająca relaksowi na świeżym powietrzu przestrzeń o</w:t>
      </w:r>
      <w:r w:rsidR="004B409B">
        <w:rPr>
          <w:rFonts w:ascii="HelveticaNeueLT Pro 45 Lt" w:eastAsia="Helvetica Neue" w:hAnsi="HelveticaNeueLT Pro 45 Lt" w:cs="Helvetica Neue"/>
          <w:color w:val="485A5A"/>
        </w:rPr>
        <w:t> </w:t>
      </w:r>
      <w:r w:rsidRPr="00C62E73">
        <w:rPr>
          <w:rFonts w:ascii="HelveticaNeueLT Pro 45 Lt" w:eastAsia="Helvetica Neue" w:hAnsi="HelveticaNeueLT Pro 45 Lt" w:cs="Helvetica Neue"/>
          <w:color w:val="485A5A"/>
        </w:rPr>
        <w:t>powierzchni ok. 4 000 mkw.. Pracownicy biur i ich goście mogą również skorzystać</w:t>
      </w:r>
      <w:r w:rsidR="004B409B">
        <w:rPr>
          <w:rFonts w:ascii="HelveticaNeueLT Pro 45 Lt" w:eastAsia="Helvetica Neue" w:hAnsi="HelveticaNeueLT Pro 45 Lt" w:cs="Helvetica Neue"/>
          <w:color w:val="485A5A"/>
        </w:rPr>
        <w:t xml:space="preserve"> </w:t>
      </w:r>
      <w:r w:rsidRPr="00C62E73">
        <w:rPr>
          <w:rFonts w:ascii="HelveticaNeueLT Pro 45 Lt" w:eastAsia="Helvetica Neue" w:hAnsi="HelveticaNeueLT Pro 45 Lt" w:cs="Helvetica Neue"/>
          <w:color w:val="485A5A"/>
        </w:rPr>
        <w:t>z rozbudowanej infrastruktury dla rowerzystów oraz parkingu wyposażonego w ponad 1000 miejsc postojowych.</w:t>
      </w:r>
    </w:p>
    <w:p w14:paraId="6D3FC956" w14:textId="77777777" w:rsidR="004B0114" w:rsidRPr="00262566" w:rsidRDefault="004B0114" w:rsidP="004B0114">
      <w:pPr>
        <w:spacing w:line="276" w:lineRule="auto"/>
        <w:ind w:left="-567"/>
        <w:rPr>
          <w:rFonts w:ascii="Helvetica Neue" w:eastAsia="Helvetica Neue" w:hAnsi="Helvetica Neue" w:cs="Helvetica Neue"/>
          <w:color w:val="485A5A"/>
        </w:rPr>
      </w:pPr>
    </w:p>
    <w:p w14:paraId="45114376" w14:textId="77777777" w:rsidR="00C423E7" w:rsidRPr="00920F50" w:rsidRDefault="00C423E7" w:rsidP="00401709">
      <w:pPr>
        <w:tabs>
          <w:tab w:val="left" w:pos="567"/>
        </w:tabs>
        <w:spacing w:line="260" w:lineRule="exact"/>
        <w:ind w:right="-613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</w:p>
    <w:p w14:paraId="5A9071C1" w14:textId="4211A56E" w:rsidR="00E731CC" w:rsidRPr="00920F50" w:rsidRDefault="00E731CC" w:rsidP="002B0269">
      <w:pPr>
        <w:tabs>
          <w:tab w:val="left" w:pos="567"/>
        </w:tabs>
        <w:spacing w:line="340" w:lineRule="exact"/>
        <w:ind w:right="-612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  <w:r w:rsidRPr="00920F5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B62F6" wp14:editId="35D4ED12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C7162B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48D83F" id="Straight Connecto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" strokecolor="#c7162b" strokeweight="1.25pt">
                <v:stroke joinstyle="bevel" endcap="round"/>
              </v:line>
            </w:pict>
          </mc:Fallback>
        </mc:AlternateContent>
      </w:r>
    </w:p>
    <w:p w14:paraId="619144F9" w14:textId="77777777" w:rsidR="004B0114" w:rsidRPr="001E2242" w:rsidRDefault="004B0114" w:rsidP="004B0114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  <w:r w:rsidRPr="001E224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8BCACB8" wp14:editId="093AEA2F">
                <wp:simplePos x="0" y="0"/>
                <wp:positionH relativeFrom="column">
                  <wp:posOffset>1186815</wp:posOffset>
                </wp:positionH>
                <wp:positionV relativeFrom="paragraph">
                  <wp:posOffset>102235</wp:posOffset>
                </wp:positionV>
                <wp:extent cx="45720" cy="45720"/>
                <wp:effectExtent l="0" t="0" r="0" b="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F5FE4" id="Prostokąt 4" o:spid="_x0000_s1026" style="position:absolute;margin-left:93.45pt;margin-top:8.05pt;width:3.6pt;height:3.6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" fillcolor="#c7162b" stroked="f" strokeweight="1pt"/>
            </w:pict>
          </mc:Fallback>
        </mc:AlternateContent>
      </w:r>
      <w:r w:rsidRPr="001E2242">
        <w:rPr>
          <w:rFonts w:ascii="HelveticaNeueLT Pro 45 Lt" w:hAnsi="HelveticaNeueLT Pro 45 Lt"/>
          <w:color w:val="485A5A"/>
          <w:sz w:val="28"/>
          <w:szCs w:val="28"/>
        </w:rPr>
        <w:t>O GLOBALWORTH</w:t>
      </w:r>
    </w:p>
    <w:p w14:paraId="1D0FE0EC" w14:textId="77777777" w:rsidR="004B0114" w:rsidRPr="001E2242" w:rsidRDefault="004B0114" w:rsidP="004B0114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4E4990BB" w14:textId="484FC313" w:rsidR="002D5B0F" w:rsidRPr="00C62E73" w:rsidRDefault="004B0114" w:rsidP="004B0114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Globalworth jest giełdową spółką nieruchomościową działającą w Europie Środkowo-Wschodniej, notowaną na alternatywnym rynku inwestycyjnym (AIM) – </w:t>
      </w:r>
      <w:proofErr w:type="spellStart"/>
      <w:r w:rsidRPr="001E2242">
        <w:rPr>
          <w:rFonts w:ascii="HelveticaNeueLT Pro 45 Lt" w:hAnsi="HelveticaNeueLT Pro 45 Lt"/>
          <w:color w:val="485A5A"/>
          <w:sz w:val="20"/>
          <w:szCs w:val="20"/>
        </w:rPr>
        <w:t>subrynku</w:t>
      </w:r>
      <w:proofErr w:type="spellEnd"/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głównego parkietu Giełdy Papierów Wartościowych w Londynie. Firma jest czołowym inwestorem sektora biurowego w Europie Środkowo-Wschodniej, dzięki wiodącej pozycji zarówno w Rumunii, jak i w Polsce. Globalworth inwestuje w wysokiej jakości nieruchomości biurowe i parki logistyczne w pierwszorzędnych lokalizacjach, dzięki czemu uzyskuje przychody z wynajmu powierzchni renomowanym najemcom z całego świata. Firma buduje nieruchomości, nabywa je, a także bezpośrednio nimi zarządza. Globalworth, kierowany przez 200 specjalistów na Cyprze, Guernsey, w Rumunii i Polsce, posiada portfel aktywów o wartości 3 mld euro (według stanu na 31 grudnia 2020 roku). Około 92,5 proc. portfela to nieruchomości generujące przychody z wynajmu, głównie biurowe, wynajęte szerokiej gamie około 650 międzynarodowych i krajowych firm. W Rumunii spółka posiada nieruchomości w Bukareszcie, </w:t>
      </w:r>
      <w:proofErr w:type="spellStart"/>
      <w:r w:rsidRPr="001E2242">
        <w:rPr>
          <w:rFonts w:ascii="HelveticaNeueLT Pro 45 Lt" w:hAnsi="HelveticaNeueLT Pro 45 Lt"/>
          <w:color w:val="485A5A"/>
          <w:sz w:val="20"/>
          <w:szCs w:val="20"/>
        </w:rPr>
        <w:t>Timișoarze</w:t>
      </w:r>
      <w:proofErr w:type="spellEnd"/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, Konstancy i </w:t>
      </w:r>
      <w:proofErr w:type="spellStart"/>
      <w:r w:rsidRPr="001E2242">
        <w:rPr>
          <w:rFonts w:ascii="HelveticaNeueLT Pro 45 Lt" w:hAnsi="HelveticaNeueLT Pro 45 Lt"/>
          <w:color w:val="485A5A"/>
          <w:sz w:val="20"/>
          <w:szCs w:val="20"/>
        </w:rPr>
        <w:t>Pitești</w:t>
      </w:r>
      <w:proofErr w:type="spellEnd"/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. Z kolei w Polsce działa w Warszawie, Gdańsku, Katowicach, Krakowie, Łodzi i we Wrocławiu. Więcej informacji na stronie </w:t>
      </w:r>
      <w:hyperlink r:id="rId9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www.globalworth.com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oraz w kanałach </w:t>
      </w:r>
      <w:hyperlink r:id="rId10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Facebook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, </w:t>
      </w:r>
      <w:hyperlink r:id="rId11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Instagram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i </w:t>
      </w:r>
      <w:hyperlink r:id="rId12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LinkedIn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>.</w:t>
      </w:r>
    </w:p>
    <w:p w14:paraId="5F83AA25" w14:textId="77777777" w:rsidR="00FD2F51" w:rsidRPr="00920F50" w:rsidRDefault="00FD2F51" w:rsidP="00FD2F51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10"/>
          <w:szCs w:val="10"/>
        </w:rPr>
      </w:pPr>
    </w:p>
    <w:p w14:paraId="592329D4" w14:textId="77777777" w:rsidR="00FD2F51" w:rsidRPr="00920F50" w:rsidRDefault="00FD2F51" w:rsidP="00FD2F51">
      <w:pPr>
        <w:tabs>
          <w:tab w:val="left" w:pos="3060"/>
        </w:tabs>
        <w:ind w:left="-567" w:right="-613"/>
      </w:pPr>
      <w:r w:rsidRPr="00920F5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82A58C" wp14:editId="4F15A9F9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38BDD7" id="Straight Connector 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" strokecolor="#485a5a" strokeweight="1.25pt">
                <v:stroke dashstyle="1 1" joinstyle="bevel" endcap="round"/>
              </v:line>
            </w:pict>
          </mc:Fallback>
        </mc:AlternateContent>
      </w:r>
      <w:r w:rsidRPr="00920F50">
        <w:tab/>
      </w:r>
    </w:p>
    <w:p w14:paraId="3508826F" w14:textId="77777777" w:rsidR="00FD2F51" w:rsidRPr="00920F50" w:rsidRDefault="00FD2F51" w:rsidP="00FD2F51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4E226334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</w:rPr>
      </w:pPr>
      <w:r w:rsidRPr="00920F50">
        <w:rPr>
          <w:rFonts w:ascii="HelveticaNeueLT Pro 45 Lt" w:hAnsi="HelveticaNeueLT Pro 45 Lt"/>
          <w:noProof/>
          <w:color w:val="49595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B0FFA7" wp14:editId="4264F6BB">
                <wp:simplePos x="0" y="0"/>
                <wp:positionH relativeFrom="column">
                  <wp:posOffset>460375</wp:posOffset>
                </wp:positionH>
                <wp:positionV relativeFrom="paragraph">
                  <wp:posOffset>105410</wp:posOffset>
                </wp:positionV>
                <wp:extent cx="45719" cy="45719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C2DFE" id="Rectangle 6" o:spid="_x0000_s1026" style="position:absolute;margin-left:36.25pt;margin-top:8.3pt;width:3.6pt;height:3.6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" fillcolor="#c7162b" stroked="f" strokeweight="1pt"/>
            </w:pict>
          </mc:Fallback>
        </mc:AlternateContent>
      </w:r>
      <w:r w:rsidRPr="00920F50">
        <w:rPr>
          <w:rFonts w:ascii="HelveticaNeueLT Pro 45 Lt" w:hAnsi="HelveticaNeueLT Pro 45 Lt"/>
          <w:color w:val="485A5A"/>
          <w:sz w:val="28"/>
          <w:szCs w:val="28"/>
        </w:rPr>
        <w:t>KONTAKT</w:t>
      </w:r>
    </w:p>
    <w:p w14:paraId="1844A480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</w:rPr>
      </w:pPr>
    </w:p>
    <w:p w14:paraId="1C67777A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65 Md" w:hAnsi="HelveticaNeueLT Pro 65 Md"/>
          <w:color w:val="485A5A"/>
          <w:sz w:val="20"/>
          <w:szCs w:val="20"/>
        </w:rPr>
      </w:pPr>
      <w:r w:rsidRPr="00920F50">
        <w:rPr>
          <w:rFonts w:ascii="HelveticaNeueLT Pro 65 Md" w:hAnsi="HelveticaNeueLT Pro 65 Md"/>
          <w:color w:val="485A5A"/>
          <w:sz w:val="20"/>
          <w:szCs w:val="20"/>
        </w:rPr>
        <w:t>Michał Nitychoruk</w:t>
      </w:r>
    </w:p>
    <w:p w14:paraId="485F46E8" w14:textId="77777777" w:rsidR="00630556" w:rsidRPr="00DD6AB9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0"/>
          <w:szCs w:val="20"/>
        </w:rPr>
      </w:pPr>
      <w:r w:rsidRPr="00DD6AB9">
        <w:rPr>
          <w:rFonts w:ascii="HelveticaNeueLT Pro 45 Lt" w:hAnsi="HelveticaNeueLT Pro 45 Lt"/>
          <w:color w:val="485A5A"/>
          <w:sz w:val="20"/>
          <w:szCs w:val="20"/>
        </w:rPr>
        <w:t xml:space="preserve">PR &amp; Marketing </w:t>
      </w:r>
      <w:proofErr w:type="spellStart"/>
      <w:r w:rsidRPr="00DD6AB9">
        <w:rPr>
          <w:rFonts w:ascii="HelveticaNeueLT Pro 45 Lt" w:hAnsi="HelveticaNeueLT Pro 45 Lt"/>
          <w:color w:val="485A5A"/>
          <w:sz w:val="20"/>
          <w:szCs w:val="20"/>
        </w:rPr>
        <w:t>Coordinator</w:t>
      </w:r>
      <w:proofErr w:type="spellEnd"/>
    </w:p>
    <w:p w14:paraId="0A3005FB" w14:textId="77777777" w:rsidR="00630556" w:rsidRPr="00920F50" w:rsidRDefault="00630556" w:rsidP="00630556">
      <w:pPr>
        <w:tabs>
          <w:tab w:val="left" w:pos="567"/>
        </w:tabs>
        <w:spacing w:line="140" w:lineRule="exact"/>
        <w:ind w:left="-567" w:right="-612"/>
        <w:rPr>
          <w:rFonts w:ascii="HelveticaNeueLT Pro 45 Lt" w:hAnsi="HelveticaNeueLT Pro 45 Lt"/>
          <w:i/>
          <w:iCs/>
          <w:color w:val="485A5A"/>
          <w:sz w:val="10"/>
          <w:szCs w:val="10"/>
        </w:rPr>
      </w:pPr>
    </w:p>
    <w:p w14:paraId="6F621D89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</w:rPr>
      </w:pPr>
      <w:r w:rsidRPr="00920F50">
        <w:rPr>
          <w:rFonts w:ascii="HelveticaNeueLT Pro 65 Md" w:hAnsi="HelveticaNeueLT Pro 65 Md"/>
          <w:color w:val="C7162B"/>
          <w:sz w:val="20"/>
          <w:szCs w:val="20"/>
        </w:rPr>
        <w:t xml:space="preserve">T: </w:t>
      </w:r>
      <w:r w:rsidRPr="00920F50">
        <w:rPr>
          <w:rFonts w:ascii="HelveticaNeueLT Pro 65 Md" w:hAnsi="HelveticaNeueLT Pro 65 Md"/>
          <w:color w:val="485A5A"/>
          <w:sz w:val="20"/>
          <w:szCs w:val="20"/>
        </w:rPr>
        <w:t>+48 886 201 362</w:t>
      </w:r>
    </w:p>
    <w:p w14:paraId="2214092E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</w:rPr>
      </w:pPr>
      <w:r w:rsidRPr="00920F50">
        <w:rPr>
          <w:rFonts w:ascii="HelveticaNeueLT Pro 65 Md" w:hAnsi="HelveticaNeueLT Pro 65 Md"/>
          <w:color w:val="C7162B"/>
          <w:sz w:val="20"/>
          <w:szCs w:val="20"/>
        </w:rPr>
        <w:t xml:space="preserve">E: </w:t>
      </w:r>
      <w:r w:rsidRPr="00920F50">
        <w:rPr>
          <w:rFonts w:ascii="HelveticaNeueLT Pro 65 Md" w:hAnsi="HelveticaNeueLT Pro 65 Md"/>
          <w:color w:val="485A5A"/>
          <w:sz w:val="20"/>
          <w:szCs w:val="20"/>
        </w:rPr>
        <w:t>michal.nitychoruk@globalworth.pl</w:t>
      </w:r>
    </w:p>
    <w:p w14:paraId="31A68A68" w14:textId="6A447E0C" w:rsidR="00305D2F" w:rsidRPr="00920F50" w:rsidRDefault="00305D2F" w:rsidP="00FD2F51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</w:rPr>
      </w:pPr>
    </w:p>
    <w:sectPr w:rsidR="00305D2F" w:rsidRPr="00920F50" w:rsidSect="00B25346">
      <w:footerReference w:type="default" r:id="rId13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53E0F2" w14:textId="77777777" w:rsidR="002E7AE6" w:rsidRDefault="002E7AE6" w:rsidP="002E2C75">
      <w:r>
        <w:separator/>
      </w:r>
    </w:p>
  </w:endnote>
  <w:endnote w:type="continuationSeparator" w:id="0">
    <w:p w14:paraId="1CB7CDB3" w14:textId="77777777" w:rsidR="002E7AE6" w:rsidRDefault="002E7AE6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LT Pro 45 Lt"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65 Md"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 Neue">
    <w:altName w:val="Arial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401FD48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5pt,9.6pt" to="48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" strokecolor="#bfbfbf [2412]">
              <v:stroke joinstyle="bevel" endcap="round"/>
            </v:line>
          </w:pict>
        </mc:Fallback>
      </mc:AlternateContent>
    </w:r>
  </w:p>
  <w:p w14:paraId="0125A7AE" w14:textId="418EA997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>
      <w:rPr>
        <w:rFonts w:ascii="HelveticaNeueLT Pro 45 Lt" w:hAnsi="HelveticaNeueLT Pro 45 Lt"/>
        <w:noProof/>
        <w:color w:val="9D9A98"/>
        <w:sz w:val="16"/>
        <w:szCs w:val="16"/>
        <w:lang w:eastAsia="pl-PL"/>
      </w:rPr>
      <w:drawing>
        <wp:anchor distT="0" distB="0" distL="114300" distR="114300" simplePos="0" relativeHeight="251660288" behindDoc="0" locked="0" layoutInCell="1" allowOverlap="1" wp14:anchorId="32499632" wp14:editId="50AF55E4">
          <wp:simplePos x="0" y="0"/>
          <wp:positionH relativeFrom="column">
            <wp:posOffset>5557997</wp:posOffset>
          </wp:positionH>
          <wp:positionV relativeFrom="paragraph">
            <wp:posOffset>118110</wp:posOffset>
          </wp:positionV>
          <wp:extent cx="554400" cy="187200"/>
          <wp:effectExtent l="0" t="0" r="4445" b="3810"/>
          <wp:wrapSquare wrapText="bothSides"/>
          <wp:docPr id="14" name="Picture 14" descr="A picture containing drawing, stop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drawing, stop, foo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00" cy="1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274C9F79" w:rsidR="00B25346" w:rsidRPr="00B25346" w:rsidRDefault="00B25346" w:rsidP="00B25346">
    <w:pPr>
      <w:pStyle w:val="Stopka"/>
      <w:ind w:left="-567"/>
      <w:rPr>
        <w:rFonts w:ascii="HelveticaNeueLT Pro 45 Lt" w:hAnsi="HelveticaNeueLT Pro 45 Lt"/>
        <w:color w:val="9D9A98"/>
        <w:sz w:val="16"/>
        <w:szCs w:val="16"/>
      </w:rPr>
    </w:pPr>
    <w:r w:rsidRPr="00B25346">
      <w:rPr>
        <w:rFonts w:ascii="HelveticaNeueLT Pro 45 Lt" w:hAnsi="HelveticaNeueLT Pro 45 Lt"/>
        <w:color w:val="9D9A98"/>
        <w:sz w:val="16"/>
        <w:szCs w:val="16"/>
      </w:rPr>
      <w:t>MEDIA RELEASE</w:t>
    </w:r>
    <w:r>
      <w:rPr>
        <w:rFonts w:ascii="HelveticaNeueLT Pro 45 Lt" w:hAnsi="HelveticaNeueLT Pro 45 Lt"/>
        <w:color w:val="9D9A98"/>
        <w:sz w:val="16"/>
        <w:szCs w:val="16"/>
      </w:rPr>
      <w:t xml:space="preserve">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66C6BD" w14:textId="77777777" w:rsidR="002E7AE6" w:rsidRDefault="002E7AE6" w:rsidP="002E2C75">
      <w:r>
        <w:separator/>
      </w:r>
    </w:p>
  </w:footnote>
  <w:footnote w:type="continuationSeparator" w:id="0">
    <w:p w14:paraId="653B2EB2" w14:textId="77777777" w:rsidR="002E7AE6" w:rsidRDefault="002E7AE6" w:rsidP="002E2C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0120C"/>
    <w:rsid w:val="00003CC3"/>
    <w:rsid w:val="0001219F"/>
    <w:rsid w:val="00042A0C"/>
    <w:rsid w:val="000464C3"/>
    <w:rsid w:val="00054E07"/>
    <w:rsid w:val="00062110"/>
    <w:rsid w:val="00074DC4"/>
    <w:rsid w:val="000826CC"/>
    <w:rsid w:val="00091F73"/>
    <w:rsid w:val="000939E0"/>
    <w:rsid w:val="00095428"/>
    <w:rsid w:val="000B68CE"/>
    <w:rsid w:val="000C1CAB"/>
    <w:rsid w:val="000C727B"/>
    <w:rsid w:val="000D39F0"/>
    <w:rsid w:val="000D53A6"/>
    <w:rsid w:val="000E3EDD"/>
    <w:rsid w:val="00131690"/>
    <w:rsid w:val="001440A3"/>
    <w:rsid w:val="00155DDA"/>
    <w:rsid w:val="00161D9C"/>
    <w:rsid w:val="00170746"/>
    <w:rsid w:val="00172CA1"/>
    <w:rsid w:val="00176076"/>
    <w:rsid w:val="0019351A"/>
    <w:rsid w:val="001A0CF5"/>
    <w:rsid w:val="001A3D5A"/>
    <w:rsid w:val="001A7DB2"/>
    <w:rsid w:val="001C70A8"/>
    <w:rsid w:val="001D05A8"/>
    <w:rsid w:val="001E27E5"/>
    <w:rsid w:val="0020274F"/>
    <w:rsid w:val="00215AD6"/>
    <w:rsid w:val="00215F75"/>
    <w:rsid w:val="00216CE2"/>
    <w:rsid w:val="00236030"/>
    <w:rsid w:val="00250C11"/>
    <w:rsid w:val="002550E3"/>
    <w:rsid w:val="002615DF"/>
    <w:rsid w:val="00262566"/>
    <w:rsid w:val="002643E8"/>
    <w:rsid w:val="002725D9"/>
    <w:rsid w:val="002745EE"/>
    <w:rsid w:val="002772D1"/>
    <w:rsid w:val="00291269"/>
    <w:rsid w:val="002947DA"/>
    <w:rsid w:val="002A3D10"/>
    <w:rsid w:val="002A7A24"/>
    <w:rsid w:val="002B0269"/>
    <w:rsid w:val="002B6DDE"/>
    <w:rsid w:val="002D28A0"/>
    <w:rsid w:val="002D499B"/>
    <w:rsid w:val="002D5B0F"/>
    <w:rsid w:val="002E1EA8"/>
    <w:rsid w:val="002E2C75"/>
    <w:rsid w:val="002E7AE6"/>
    <w:rsid w:val="0030333D"/>
    <w:rsid w:val="003043D2"/>
    <w:rsid w:val="00305D2F"/>
    <w:rsid w:val="00326F46"/>
    <w:rsid w:val="00343987"/>
    <w:rsid w:val="003527A8"/>
    <w:rsid w:val="00355029"/>
    <w:rsid w:val="00362C43"/>
    <w:rsid w:val="00366A1F"/>
    <w:rsid w:val="00375CC4"/>
    <w:rsid w:val="00384FC0"/>
    <w:rsid w:val="003A2865"/>
    <w:rsid w:val="003C5AF5"/>
    <w:rsid w:val="003D2A4E"/>
    <w:rsid w:val="003D3D41"/>
    <w:rsid w:val="003F05B9"/>
    <w:rsid w:val="003F6233"/>
    <w:rsid w:val="003F7958"/>
    <w:rsid w:val="00401709"/>
    <w:rsid w:val="0042398A"/>
    <w:rsid w:val="00437039"/>
    <w:rsid w:val="00440BD6"/>
    <w:rsid w:val="00445CDB"/>
    <w:rsid w:val="00450B26"/>
    <w:rsid w:val="00453D95"/>
    <w:rsid w:val="00460E8C"/>
    <w:rsid w:val="00483699"/>
    <w:rsid w:val="00486ADD"/>
    <w:rsid w:val="00487969"/>
    <w:rsid w:val="004969DA"/>
    <w:rsid w:val="004A2225"/>
    <w:rsid w:val="004B0114"/>
    <w:rsid w:val="004B409B"/>
    <w:rsid w:val="004C485D"/>
    <w:rsid w:val="004E0C05"/>
    <w:rsid w:val="004F4AE9"/>
    <w:rsid w:val="00503111"/>
    <w:rsid w:val="00506DCF"/>
    <w:rsid w:val="00523F27"/>
    <w:rsid w:val="00527189"/>
    <w:rsid w:val="00535B29"/>
    <w:rsid w:val="00546CDA"/>
    <w:rsid w:val="005576A4"/>
    <w:rsid w:val="00573B11"/>
    <w:rsid w:val="0059007F"/>
    <w:rsid w:val="00592B22"/>
    <w:rsid w:val="005B2CBF"/>
    <w:rsid w:val="005C353C"/>
    <w:rsid w:val="005D16FD"/>
    <w:rsid w:val="005D17E5"/>
    <w:rsid w:val="005D62E6"/>
    <w:rsid w:val="005E1665"/>
    <w:rsid w:val="005F2F51"/>
    <w:rsid w:val="005F560D"/>
    <w:rsid w:val="0061540C"/>
    <w:rsid w:val="00623C04"/>
    <w:rsid w:val="00630421"/>
    <w:rsid w:val="00630556"/>
    <w:rsid w:val="006315E6"/>
    <w:rsid w:val="00642E01"/>
    <w:rsid w:val="0064713B"/>
    <w:rsid w:val="00674B1E"/>
    <w:rsid w:val="00675A15"/>
    <w:rsid w:val="006832C0"/>
    <w:rsid w:val="00683EBF"/>
    <w:rsid w:val="00693438"/>
    <w:rsid w:val="00696458"/>
    <w:rsid w:val="006964F8"/>
    <w:rsid w:val="006C4CBD"/>
    <w:rsid w:val="006C65B4"/>
    <w:rsid w:val="006D2235"/>
    <w:rsid w:val="006F29C2"/>
    <w:rsid w:val="00704942"/>
    <w:rsid w:val="007135C2"/>
    <w:rsid w:val="00717885"/>
    <w:rsid w:val="007224B8"/>
    <w:rsid w:val="00736C01"/>
    <w:rsid w:val="00744601"/>
    <w:rsid w:val="00745F10"/>
    <w:rsid w:val="00753AB6"/>
    <w:rsid w:val="00762A8D"/>
    <w:rsid w:val="00765686"/>
    <w:rsid w:val="00781067"/>
    <w:rsid w:val="00781937"/>
    <w:rsid w:val="00793177"/>
    <w:rsid w:val="00794F18"/>
    <w:rsid w:val="007A3C5D"/>
    <w:rsid w:val="007A4122"/>
    <w:rsid w:val="007A7183"/>
    <w:rsid w:val="007B129D"/>
    <w:rsid w:val="007B5F04"/>
    <w:rsid w:val="007F178D"/>
    <w:rsid w:val="00807495"/>
    <w:rsid w:val="00810C31"/>
    <w:rsid w:val="00816F98"/>
    <w:rsid w:val="00842D4E"/>
    <w:rsid w:val="00847E73"/>
    <w:rsid w:val="00861D3F"/>
    <w:rsid w:val="00874C28"/>
    <w:rsid w:val="008752AC"/>
    <w:rsid w:val="008928DF"/>
    <w:rsid w:val="008A306C"/>
    <w:rsid w:val="008A4734"/>
    <w:rsid w:val="008A63FC"/>
    <w:rsid w:val="008B2C1B"/>
    <w:rsid w:val="008D0D4C"/>
    <w:rsid w:val="008D27B1"/>
    <w:rsid w:val="008E139F"/>
    <w:rsid w:val="008F49A4"/>
    <w:rsid w:val="00917A80"/>
    <w:rsid w:val="00920F50"/>
    <w:rsid w:val="00935331"/>
    <w:rsid w:val="009401C3"/>
    <w:rsid w:val="00941047"/>
    <w:rsid w:val="0094791D"/>
    <w:rsid w:val="00960101"/>
    <w:rsid w:val="00975672"/>
    <w:rsid w:val="009757D6"/>
    <w:rsid w:val="00975F36"/>
    <w:rsid w:val="00980C4D"/>
    <w:rsid w:val="00981540"/>
    <w:rsid w:val="0098414C"/>
    <w:rsid w:val="00984F09"/>
    <w:rsid w:val="00995D74"/>
    <w:rsid w:val="009C693B"/>
    <w:rsid w:val="009D2143"/>
    <w:rsid w:val="009D5108"/>
    <w:rsid w:val="009D7CDB"/>
    <w:rsid w:val="009F0648"/>
    <w:rsid w:val="009F1EEE"/>
    <w:rsid w:val="009F3B00"/>
    <w:rsid w:val="009F3F32"/>
    <w:rsid w:val="00A12139"/>
    <w:rsid w:val="00A154BF"/>
    <w:rsid w:val="00A31607"/>
    <w:rsid w:val="00A34664"/>
    <w:rsid w:val="00A64F9F"/>
    <w:rsid w:val="00A77ADF"/>
    <w:rsid w:val="00AA2309"/>
    <w:rsid w:val="00AB3EDB"/>
    <w:rsid w:val="00AD73EB"/>
    <w:rsid w:val="00AF1A48"/>
    <w:rsid w:val="00AF5B9F"/>
    <w:rsid w:val="00B00CE1"/>
    <w:rsid w:val="00B078AF"/>
    <w:rsid w:val="00B17C13"/>
    <w:rsid w:val="00B17E41"/>
    <w:rsid w:val="00B25346"/>
    <w:rsid w:val="00B30804"/>
    <w:rsid w:val="00B31BD1"/>
    <w:rsid w:val="00B3357F"/>
    <w:rsid w:val="00B4259B"/>
    <w:rsid w:val="00B466C1"/>
    <w:rsid w:val="00B64E92"/>
    <w:rsid w:val="00B72653"/>
    <w:rsid w:val="00B81AEA"/>
    <w:rsid w:val="00B82D8A"/>
    <w:rsid w:val="00B860BA"/>
    <w:rsid w:val="00B977B9"/>
    <w:rsid w:val="00BA0102"/>
    <w:rsid w:val="00BA6112"/>
    <w:rsid w:val="00BC741E"/>
    <w:rsid w:val="00BD6B57"/>
    <w:rsid w:val="00C027C5"/>
    <w:rsid w:val="00C05994"/>
    <w:rsid w:val="00C22404"/>
    <w:rsid w:val="00C2266C"/>
    <w:rsid w:val="00C30555"/>
    <w:rsid w:val="00C32ECB"/>
    <w:rsid w:val="00C423E7"/>
    <w:rsid w:val="00C53715"/>
    <w:rsid w:val="00C62E73"/>
    <w:rsid w:val="00C66DAF"/>
    <w:rsid w:val="00C87538"/>
    <w:rsid w:val="00CA01C8"/>
    <w:rsid w:val="00CA335E"/>
    <w:rsid w:val="00CA6269"/>
    <w:rsid w:val="00CD2138"/>
    <w:rsid w:val="00CD2DB0"/>
    <w:rsid w:val="00D01D26"/>
    <w:rsid w:val="00D11198"/>
    <w:rsid w:val="00D43614"/>
    <w:rsid w:val="00D45F12"/>
    <w:rsid w:val="00D56CC8"/>
    <w:rsid w:val="00D62170"/>
    <w:rsid w:val="00D96D9A"/>
    <w:rsid w:val="00DD04BA"/>
    <w:rsid w:val="00DD1404"/>
    <w:rsid w:val="00DD66C3"/>
    <w:rsid w:val="00DD6AB9"/>
    <w:rsid w:val="00DE6F33"/>
    <w:rsid w:val="00DF133A"/>
    <w:rsid w:val="00DF5676"/>
    <w:rsid w:val="00E10B8B"/>
    <w:rsid w:val="00E46EEA"/>
    <w:rsid w:val="00E67C74"/>
    <w:rsid w:val="00E72084"/>
    <w:rsid w:val="00E731CC"/>
    <w:rsid w:val="00E86E28"/>
    <w:rsid w:val="00EB4F93"/>
    <w:rsid w:val="00EC1EA8"/>
    <w:rsid w:val="00EC7946"/>
    <w:rsid w:val="00EE51DB"/>
    <w:rsid w:val="00EE73D2"/>
    <w:rsid w:val="00F0634A"/>
    <w:rsid w:val="00F21AF7"/>
    <w:rsid w:val="00F74FE7"/>
    <w:rsid w:val="00F77DC4"/>
    <w:rsid w:val="00F802BA"/>
    <w:rsid w:val="00F94469"/>
    <w:rsid w:val="00F968A0"/>
    <w:rsid w:val="00FA2E2C"/>
    <w:rsid w:val="00FB33D1"/>
    <w:rsid w:val="00FB36A4"/>
    <w:rsid w:val="00FC1115"/>
    <w:rsid w:val="00FD2F51"/>
    <w:rsid w:val="00FD444A"/>
    <w:rsid w:val="00FD6990"/>
    <w:rsid w:val="00FE1C53"/>
    <w:rsid w:val="00FF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2E9D2BE"/>
  <w15:docId w15:val="{C239B86E-0C3C-473A-ABF6-2A0EE3259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931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931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931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31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317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73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3D2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643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1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linkedin.com/company/24775989/admin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globalworth/?hl=p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facebook.com/globalwort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lobalworth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6BCA27E-30D6-4D8C-B5C3-C8BB63741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727</Words>
  <Characters>4149</Characters>
  <Application>Microsoft Office Word</Application>
  <DocSecurity>4</DocSecurity>
  <Lines>34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Nitychoruk</dc:creator>
  <cp:lastModifiedBy>Michal Nitychoruk</cp:lastModifiedBy>
  <cp:revision>2</cp:revision>
  <cp:lastPrinted>2020-11-20T13:25:00Z</cp:lastPrinted>
  <dcterms:created xsi:type="dcterms:W3CDTF">2021-08-23T08:45:00Z</dcterms:created>
  <dcterms:modified xsi:type="dcterms:W3CDTF">2021-08-23T08:45:00Z</dcterms:modified>
</cp:coreProperties>
</file>