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F4897" w14:textId="77777777" w:rsidR="00EE5BCB" w:rsidRDefault="00F15856" w:rsidP="00EE5BCB">
      <w:pPr>
        <w:spacing w:before="240" w:after="240"/>
        <w:rPr>
          <w:rFonts w:ascii="Calibri" w:eastAsia="Times New Roman" w:hAnsi="Calibri" w:cs="Calibri"/>
          <w:b/>
          <w:bCs/>
          <w:color w:val="000000"/>
          <w:sz w:val="32"/>
          <w:szCs w:val="32"/>
          <w:lang w:eastAsia="pl-PL"/>
        </w:rPr>
        <w:sectPr w:rsidR="00EE5BCB" w:rsidSect="00F15856">
          <w:headerReference w:type="even" r:id="rId9"/>
          <w:headerReference w:type="default" r:id="rId10"/>
          <w:headerReference w:type="first" r:id="rId11"/>
          <w:pgSz w:w="11906" w:h="16838"/>
          <w:pgMar w:top="993" w:right="1134" w:bottom="1701" w:left="1134" w:header="709" w:footer="709" w:gutter="0"/>
          <w:cols w:space="708"/>
          <w:titlePg/>
          <w:docGrid w:linePitch="360"/>
        </w:sectPr>
      </w:pPr>
      <w:bookmarkStart w:id="0" w:name="_Hlk73018783"/>
      <w:bookmarkStart w:id="1" w:name="_GoBack"/>
      <w:bookmarkEnd w:id="1"/>
      <w:r w:rsidRPr="00F15856">
        <w:rPr>
          <w:rFonts w:ascii="Calibri" w:eastAsia="Times New Roman" w:hAnsi="Calibri" w:cs="Calibri"/>
          <w:b/>
          <w:bCs/>
          <w:noProof/>
          <w:color w:val="000000"/>
          <w:sz w:val="32"/>
          <w:szCs w:val="32"/>
          <w:lang w:val="en-US" w:eastAsia="pl-PL"/>
        </w:rPr>
        <w:drawing>
          <wp:inline distT="0" distB="0" distL="0" distR="0" wp14:anchorId="1F47BCC1" wp14:editId="1E210943">
            <wp:extent cx="6120130" cy="611505"/>
            <wp:effectExtent l="0" t="0" r="0" b="0"/>
            <wp:docPr id="31" name="Obraz 31" descr="Logo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611505"/>
                    </a:xfrm>
                    <a:prstGeom prst="rect">
                      <a:avLst/>
                    </a:prstGeom>
                  </pic:spPr>
                </pic:pic>
              </a:graphicData>
            </a:graphic>
          </wp:inline>
        </w:drawing>
      </w:r>
    </w:p>
    <w:bookmarkEnd w:id="0"/>
    <w:p w14:paraId="06E0773D" w14:textId="77777777" w:rsidR="008F70BC" w:rsidRDefault="008F70BC" w:rsidP="008F70BC">
      <w:pPr>
        <w:spacing w:after="0" w:line="276" w:lineRule="auto"/>
        <w:rPr>
          <w:rFonts w:cs="Calibri"/>
          <w:sz w:val="24"/>
          <w:szCs w:val="24"/>
        </w:rPr>
      </w:pPr>
      <w:r>
        <w:rPr>
          <w:rFonts w:cs="Calibri"/>
          <w:sz w:val="24"/>
          <w:szCs w:val="24"/>
        </w:rPr>
        <w:lastRenderedPageBreak/>
        <w:t>Kontakt dla mediów:</w:t>
      </w:r>
    </w:p>
    <w:p w14:paraId="6C4B2358" w14:textId="164B45B8" w:rsidR="008F70BC" w:rsidRDefault="008F70BC" w:rsidP="008F70BC">
      <w:pPr>
        <w:spacing w:after="0" w:line="276" w:lineRule="auto"/>
        <w:rPr>
          <w:rFonts w:eastAsia="Times New Roman" w:cs="Calibri"/>
          <w:b/>
          <w:bCs/>
          <w:color w:val="000000"/>
          <w:sz w:val="24"/>
          <w:szCs w:val="24"/>
          <w:lang w:eastAsia="pl-PL"/>
        </w:rPr>
      </w:pPr>
      <w:r>
        <w:rPr>
          <w:rFonts w:cs="Calibri"/>
          <w:sz w:val="24"/>
          <w:szCs w:val="24"/>
        </w:rPr>
        <w:t>A</w:t>
      </w:r>
      <w:r w:rsidR="00317828">
        <w:rPr>
          <w:rFonts w:cs="Calibri"/>
          <w:sz w:val="24"/>
          <w:szCs w:val="24"/>
        </w:rPr>
        <w:t>leksandra Tabaczyńska</w:t>
      </w:r>
      <w:r>
        <w:rPr>
          <w:rFonts w:cs="Calibri"/>
          <w:sz w:val="24"/>
          <w:szCs w:val="24"/>
        </w:rPr>
        <w:t>, PARP</w:t>
      </w:r>
    </w:p>
    <w:p w14:paraId="1997CC0D" w14:textId="62B0435C" w:rsidR="008F70BC" w:rsidRPr="00317828" w:rsidRDefault="008F70BC" w:rsidP="008F70BC">
      <w:pPr>
        <w:spacing w:after="0" w:line="276" w:lineRule="auto"/>
        <w:rPr>
          <w:rFonts w:eastAsia="Calibri" w:cs="Calibri"/>
          <w:sz w:val="24"/>
          <w:szCs w:val="24"/>
          <w:lang w:val="en-US"/>
        </w:rPr>
      </w:pPr>
      <w:proofErr w:type="gramStart"/>
      <w:r w:rsidRPr="00317828">
        <w:rPr>
          <w:rFonts w:cs="Calibri"/>
          <w:sz w:val="24"/>
          <w:szCs w:val="24"/>
          <w:lang w:val="en-US"/>
        </w:rPr>
        <w:t>e</w:t>
      </w:r>
      <w:proofErr w:type="gramEnd"/>
      <w:r w:rsidRPr="00317828">
        <w:rPr>
          <w:rFonts w:cs="Calibri"/>
          <w:sz w:val="24"/>
          <w:szCs w:val="24"/>
          <w:lang w:val="en-US"/>
        </w:rPr>
        <w:t>-mail:</w:t>
      </w:r>
      <w:r w:rsidR="00317828" w:rsidRPr="00317828">
        <w:rPr>
          <w:lang w:val="en-US"/>
        </w:rPr>
        <w:t xml:space="preserve"> </w:t>
      </w:r>
      <w:hyperlink r:id="rId13" w:history="1">
        <w:r w:rsidR="00317828" w:rsidRPr="00B43C55">
          <w:rPr>
            <w:rStyle w:val="Hipercze"/>
            <w:lang w:val="en-US"/>
          </w:rPr>
          <w:t>aleksandra_tabaczynska@parp.gov.pl</w:t>
        </w:r>
      </w:hyperlink>
      <w:r w:rsidR="00317828">
        <w:rPr>
          <w:color w:val="000000"/>
          <w:lang w:val="en-US"/>
        </w:rPr>
        <w:t xml:space="preserve"> </w:t>
      </w:r>
    </w:p>
    <w:p w14:paraId="6F7BC38B" w14:textId="5C6884F2" w:rsidR="008F70BC" w:rsidRDefault="008F70BC" w:rsidP="008F70BC">
      <w:pPr>
        <w:spacing w:after="0" w:line="276" w:lineRule="auto"/>
        <w:rPr>
          <w:rFonts w:cs="Calibri"/>
          <w:sz w:val="24"/>
          <w:szCs w:val="24"/>
        </w:rPr>
      </w:pPr>
      <w:r>
        <w:rPr>
          <w:rFonts w:cs="Calibri"/>
          <w:sz w:val="24"/>
          <w:szCs w:val="24"/>
        </w:rPr>
        <w:t xml:space="preserve">tel.: </w:t>
      </w:r>
      <w:r w:rsidR="00317828">
        <w:rPr>
          <w:rFonts w:cs="Calibri"/>
          <w:sz w:val="24"/>
          <w:szCs w:val="24"/>
        </w:rPr>
        <w:t>22 432 85 78</w:t>
      </w:r>
    </w:p>
    <w:p w14:paraId="7A09ADDE" w14:textId="77777777" w:rsidR="00EE5BCB" w:rsidRPr="00F756DA" w:rsidRDefault="00EE5BCB" w:rsidP="00EA2B7A">
      <w:pPr>
        <w:spacing w:after="0" w:line="276" w:lineRule="auto"/>
        <w:jc w:val="right"/>
        <w:rPr>
          <w:rFonts w:cstheme="minorHAnsi"/>
          <w:sz w:val="24"/>
          <w:szCs w:val="24"/>
        </w:rPr>
      </w:pPr>
      <w:r w:rsidRPr="00F756DA">
        <w:rPr>
          <w:rFonts w:cstheme="minorHAnsi"/>
          <w:sz w:val="24"/>
          <w:szCs w:val="24"/>
        </w:rPr>
        <w:lastRenderedPageBreak/>
        <w:t>Informacja prasowa</w:t>
      </w:r>
    </w:p>
    <w:p w14:paraId="60601FF2" w14:textId="096D6187" w:rsidR="00EE5BCB" w:rsidRPr="00F756DA" w:rsidRDefault="00EE5BCB" w:rsidP="00EA2B7A">
      <w:pPr>
        <w:spacing w:after="0" w:line="276" w:lineRule="auto"/>
        <w:jc w:val="right"/>
        <w:rPr>
          <w:rFonts w:cstheme="minorHAnsi"/>
          <w:sz w:val="24"/>
          <w:szCs w:val="24"/>
        </w:rPr>
      </w:pPr>
      <w:r w:rsidRPr="00F756DA">
        <w:rPr>
          <w:rFonts w:cstheme="minorHAnsi"/>
          <w:sz w:val="24"/>
          <w:szCs w:val="24"/>
        </w:rPr>
        <w:t>Warszawa,</w:t>
      </w:r>
      <w:r w:rsidR="006E0BDF">
        <w:rPr>
          <w:rFonts w:cstheme="minorHAnsi"/>
          <w:sz w:val="24"/>
          <w:szCs w:val="24"/>
        </w:rPr>
        <w:t xml:space="preserve"> </w:t>
      </w:r>
      <w:r w:rsidR="006B0D03">
        <w:rPr>
          <w:rFonts w:cstheme="minorHAnsi"/>
          <w:sz w:val="24"/>
          <w:szCs w:val="24"/>
        </w:rPr>
        <w:t>31</w:t>
      </w:r>
      <w:r w:rsidR="00EC79E9">
        <w:rPr>
          <w:rFonts w:cstheme="minorHAnsi"/>
          <w:sz w:val="24"/>
          <w:szCs w:val="24"/>
        </w:rPr>
        <w:t xml:space="preserve"> sierpnia</w:t>
      </w:r>
      <w:r w:rsidRPr="00F756DA">
        <w:rPr>
          <w:rFonts w:cstheme="minorHAnsi"/>
          <w:sz w:val="24"/>
          <w:szCs w:val="24"/>
        </w:rPr>
        <w:t xml:space="preserve"> 2021 r</w:t>
      </w:r>
      <w:r w:rsidR="00A34F6F">
        <w:rPr>
          <w:rFonts w:cstheme="minorHAnsi"/>
          <w:sz w:val="24"/>
          <w:szCs w:val="24"/>
        </w:rPr>
        <w:t>.</w:t>
      </w:r>
    </w:p>
    <w:p w14:paraId="62B68252" w14:textId="77777777" w:rsidR="00EE5BCB" w:rsidRDefault="00EE5BCB" w:rsidP="00F756DA">
      <w:pPr>
        <w:spacing w:line="276" w:lineRule="auto"/>
        <w:rPr>
          <w:rFonts w:cstheme="minorHAnsi"/>
          <w:sz w:val="18"/>
          <w:szCs w:val="18"/>
        </w:rPr>
      </w:pPr>
    </w:p>
    <w:p w14:paraId="0EB263DA" w14:textId="77777777" w:rsidR="00EE5BCB" w:rsidRDefault="00EE5BCB" w:rsidP="00F756DA">
      <w:pPr>
        <w:spacing w:line="276" w:lineRule="auto"/>
        <w:rPr>
          <w:b/>
          <w:sz w:val="34"/>
          <w:szCs w:val="34"/>
        </w:rPr>
        <w:sectPr w:rsidR="00EE5BCB" w:rsidSect="00EE5BCB">
          <w:type w:val="continuous"/>
          <w:pgSz w:w="11906" w:h="16838"/>
          <w:pgMar w:top="1701" w:right="1134" w:bottom="1701" w:left="1134" w:header="709" w:footer="709" w:gutter="0"/>
          <w:cols w:num="2" w:space="708"/>
          <w:docGrid w:linePitch="360"/>
        </w:sectPr>
      </w:pPr>
    </w:p>
    <w:p w14:paraId="6B540B29" w14:textId="6A9A32AC" w:rsidR="00EC79E9" w:rsidRPr="000234F4" w:rsidRDefault="009C1042" w:rsidP="000234F4">
      <w:pPr>
        <w:spacing w:before="480" w:after="360" w:line="276" w:lineRule="auto"/>
        <w:jc w:val="center"/>
        <w:rPr>
          <w:rFonts w:eastAsiaTheme="majorEastAsia" w:cstheme="minorHAnsi"/>
          <w:b/>
          <w:bCs/>
          <w:color w:val="000000"/>
          <w:sz w:val="42"/>
          <w:szCs w:val="42"/>
        </w:rPr>
      </w:pPr>
      <w:r w:rsidRPr="000234F4">
        <w:rPr>
          <w:rFonts w:eastAsiaTheme="majorEastAsia" w:cstheme="minorHAnsi"/>
          <w:b/>
          <w:bCs/>
          <w:color w:val="000000"/>
          <w:sz w:val="42"/>
          <w:szCs w:val="42"/>
        </w:rPr>
        <w:lastRenderedPageBreak/>
        <w:t>550 tys. zł w konkursie na</w:t>
      </w:r>
      <w:r w:rsidR="00EC79E9" w:rsidRPr="000234F4">
        <w:rPr>
          <w:rFonts w:eastAsiaTheme="majorEastAsia" w:cstheme="minorHAnsi"/>
          <w:b/>
          <w:bCs/>
          <w:color w:val="000000"/>
          <w:sz w:val="42"/>
          <w:szCs w:val="42"/>
        </w:rPr>
        <w:t xml:space="preserve"> najlepsze programy rozwoju inicjatyw pracowniczych</w:t>
      </w:r>
    </w:p>
    <w:p w14:paraId="230B4336" w14:textId="5985971C" w:rsidR="00402FD0" w:rsidRPr="00FF1346" w:rsidRDefault="00BE7CE2" w:rsidP="0091754E">
      <w:pPr>
        <w:pStyle w:val="Tekstkomentarza"/>
        <w:spacing w:after="100" w:afterAutospacing="1" w:line="276" w:lineRule="auto"/>
        <w:rPr>
          <w:rFonts w:cstheme="minorHAnsi"/>
          <w:b/>
          <w:sz w:val="26"/>
          <w:szCs w:val="26"/>
        </w:rPr>
      </w:pPr>
      <w:r w:rsidRPr="00FF1346">
        <w:rPr>
          <w:rFonts w:cstheme="minorHAnsi"/>
          <w:b/>
          <w:bCs/>
          <w:sz w:val="26"/>
          <w:szCs w:val="26"/>
        </w:rPr>
        <w:t>D</w:t>
      </w:r>
      <w:r w:rsidR="00EC79E9" w:rsidRPr="00FF1346">
        <w:rPr>
          <w:rFonts w:cstheme="minorHAnsi"/>
          <w:b/>
          <w:bCs/>
          <w:sz w:val="26"/>
          <w:szCs w:val="26"/>
        </w:rPr>
        <w:t xml:space="preserve">o 21 września można zgłaszać projekty do </w:t>
      </w:r>
      <w:r w:rsidR="00CA0F13" w:rsidRPr="00FF1346">
        <w:rPr>
          <w:rFonts w:cstheme="minorHAnsi"/>
          <w:b/>
          <w:bCs/>
          <w:sz w:val="26"/>
          <w:szCs w:val="26"/>
        </w:rPr>
        <w:t>k</w:t>
      </w:r>
      <w:r w:rsidR="00EC79E9" w:rsidRPr="00FF1346">
        <w:rPr>
          <w:rFonts w:cstheme="minorHAnsi"/>
          <w:b/>
          <w:bCs/>
          <w:sz w:val="26"/>
          <w:szCs w:val="26"/>
        </w:rPr>
        <w:t xml:space="preserve">onkursu </w:t>
      </w:r>
      <w:r w:rsidR="00CA0F13" w:rsidRPr="00FF1346">
        <w:rPr>
          <w:rFonts w:cstheme="minorHAnsi"/>
          <w:b/>
          <w:bCs/>
          <w:sz w:val="26"/>
          <w:szCs w:val="26"/>
        </w:rPr>
        <w:t>„N</w:t>
      </w:r>
      <w:r w:rsidR="00EC79E9" w:rsidRPr="00FF1346">
        <w:rPr>
          <w:rFonts w:cstheme="minorHAnsi"/>
          <w:b/>
          <w:bCs/>
          <w:sz w:val="26"/>
          <w:szCs w:val="26"/>
        </w:rPr>
        <w:t>ajlepsze programy rozwoju inicjatyw pracowniczych”.</w:t>
      </w:r>
      <w:r w:rsidR="00244ED8" w:rsidRPr="00FF1346">
        <w:rPr>
          <w:rFonts w:cstheme="minorHAnsi"/>
          <w:b/>
          <w:bCs/>
          <w:sz w:val="26"/>
          <w:szCs w:val="26"/>
        </w:rPr>
        <w:t xml:space="preserve"> </w:t>
      </w:r>
      <w:r w:rsidR="00EC79E9" w:rsidRPr="00FF1346">
        <w:rPr>
          <w:rFonts w:cstheme="minorHAnsi"/>
          <w:b/>
          <w:bCs/>
          <w:sz w:val="26"/>
          <w:szCs w:val="26"/>
        </w:rPr>
        <w:t xml:space="preserve">Nowy </w:t>
      </w:r>
      <w:r w:rsidR="00CA0F13" w:rsidRPr="00FF1346">
        <w:rPr>
          <w:rFonts w:cstheme="minorHAnsi"/>
          <w:b/>
          <w:bCs/>
          <w:sz w:val="26"/>
          <w:szCs w:val="26"/>
        </w:rPr>
        <w:t>konkurs kierowany jest do przedsiębiorstw</w:t>
      </w:r>
      <w:r w:rsidR="00950DB3" w:rsidRPr="00FF1346">
        <w:rPr>
          <w:rFonts w:cstheme="minorHAnsi"/>
          <w:b/>
          <w:bCs/>
          <w:sz w:val="26"/>
          <w:szCs w:val="26"/>
        </w:rPr>
        <w:t>, które realizują programy</w:t>
      </w:r>
      <w:r w:rsidR="00402FD0" w:rsidRPr="00FF1346">
        <w:rPr>
          <w:rFonts w:cstheme="minorHAnsi"/>
          <w:b/>
          <w:bCs/>
          <w:sz w:val="26"/>
          <w:szCs w:val="26"/>
        </w:rPr>
        <w:t xml:space="preserve"> włącza</w:t>
      </w:r>
      <w:r w:rsidR="00950DB3" w:rsidRPr="00FF1346">
        <w:rPr>
          <w:rFonts w:cstheme="minorHAnsi"/>
          <w:b/>
          <w:bCs/>
          <w:sz w:val="26"/>
          <w:szCs w:val="26"/>
        </w:rPr>
        <w:t>jące</w:t>
      </w:r>
      <w:r w:rsidR="00402FD0" w:rsidRPr="00FF1346">
        <w:rPr>
          <w:rFonts w:cstheme="minorHAnsi"/>
          <w:b/>
          <w:bCs/>
          <w:sz w:val="26"/>
          <w:szCs w:val="26"/>
        </w:rPr>
        <w:t xml:space="preserve"> pracowników w działania rozwojowe firm</w:t>
      </w:r>
      <w:r w:rsidR="00950DB3" w:rsidRPr="00FF1346">
        <w:rPr>
          <w:rFonts w:cstheme="minorHAnsi"/>
          <w:b/>
          <w:bCs/>
          <w:sz w:val="26"/>
          <w:szCs w:val="26"/>
        </w:rPr>
        <w:t>y</w:t>
      </w:r>
      <w:r w:rsidR="00F062CA" w:rsidRPr="00FF1346">
        <w:rPr>
          <w:rFonts w:cstheme="minorHAnsi"/>
          <w:b/>
          <w:bCs/>
          <w:sz w:val="26"/>
          <w:szCs w:val="26"/>
        </w:rPr>
        <w:t>,</w:t>
      </w:r>
      <w:r w:rsidR="00950DB3" w:rsidRPr="00FF1346">
        <w:rPr>
          <w:rFonts w:cstheme="minorHAnsi"/>
          <w:b/>
          <w:bCs/>
          <w:sz w:val="26"/>
          <w:szCs w:val="26"/>
        </w:rPr>
        <w:t xml:space="preserve"> a także do podmiotów, które oferują narzędzia ICT wspierające tego typu inicjatywy</w:t>
      </w:r>
      <w:r w:rsidR="00402FD0" w:rsidRPr="00FF1346">
        <w:rPr>
          <w:rFonts w:cstheme="minorHAnsi"/>
          <w:b/>
          <w:bCs/>
          <w:sz w:val="26"/>
          <w:szCs w:val="26"/>
        </w:rPr>
        <w:t xml:space="preserve">. </w:t>
      </w:r>
      <w:r w:rsidR="00CA0F13" w:rsidRPr="00FF1346">
        <w:rPr>
          <w:rFonts w:cstheme="minorHAnsi"/>
          <w:b/>
          <w:bCs/>
          <w:sz w:val="26"/>
          <w:szCs w:val="26"/>
        </w:rPr>
        <w:t>N</w:t>
      </w:r>
      <w:r w:rsidR="00402FD0" w:rsidRPr="00FF1346">
        <w:rPr>
          <w:rFonts w:cstheme="minorHAnsi"/>
          <w:b/>
          <w:bCs/>
          <w:sz w:val="26"/>
          <w:szCs w:val="26"/>
        </w:rPr>
        <w:t>aj</w:t>
      </w:r>
      <w:r w:rsidR="00EC79E9" w:rsidRPr="00FF1346">
        <w:rPr>
          <w:rFonts w:cstheme="minorHAnsi"/>
          <w:b/>
          <w:bCs/>
          <w:sz w:val="26"/>
          <w:szCs w:val="26"/>
        </w:rPr>
        <w:t>ciekawsze</w:t>
      </w:r>
      <w:r w:rsidR="00402FD0" w:rsidRPr="00FF1346">
        <w:rPr>
          <w:rFonts w:cstheme="minorHAnsi"/>
          <w:b/>
          <w:bCs/>
          <w:sz w:val="26"/>
          <w:szCs w:val="26"/>
        </w:rPr>
        <w:t xml:space="preserve"> </w:t>
      </w:r>
      <w:r w:rsidR="00CA0F13" w:rsidRPr="00FF1346">
        <w:rPr>
          <w:rFonts w:cstheme="minorHAnsi"/>
          <w:b/>
          <w:bCs/>
          <w:sz w:val="26"/>
          <w:szCs w:val="26"/>
        </w:rPr>
        <w:t xml:space="preserve">z nich </w:t>
      </w:r>
      <w:r w:rsidR="00402FD0" w:rsidRPr="00FF1346">
        <w:rPr>
          <w:rFonts w:cstheme="minorHAnsi"/>
          <w:b/>
          <w:bCs/>
          <w:sz w:val="26"/>
          <w:szCs w:val="26"/>
        </w:rPr>
        <w:t>mogą</w:t>
      </w:r>
      <w:r w:rsidR="00415AC5" w:rsidRPr="00FF1346">
        <w:rPr>
          <w:rFonts w:cstheme="minorHAnsi"/>
          <w:b/>
          <w:bCs/>
          <w:sz w:val="26"/>
          <w:szCs w:val="26"/>
        </w:rPr>
        <w:t xml:space="preserve"> </w:t>
      </w:r>
      <w:r w:rsidR="00402FD0" w:rsidRPr="00FF1346">
        <w:rPr>
          <w:rFonts w:cstheme="minorHAnsi"/>
          <w:b/>
          <w:bCs/>
          <w:sz w:val="26"/>
          <w:szCs w:val="26"/>
        </w:rPr>
        <w:t xml:space="preserve">liczyć na </w:t>
      </w:r>
      <w:r w:rsidR="00CA0F13" w:rsidRPr="00FF1346">
        <w:rPr>
          <w:rFonts w:cstheme="minorHAnsi"/>
          <w:b/>
          <w:bCs/>
          <w:sz w:val="26"/>
          <w:szCs w:val="26"/>
        </w:rPr>
        <w:t xml:space="preserve">nagrody finansowe oraz </w:t>
      </w:r>
      <w:r w:rsidR="00415AC5" w:rsidRPr="00FF1346">
        <w:rPr>
          <w:rFonts w:cstheme="minorHAnsi"/>
          <w:b/>
          <w:bCs/>
          <w:sz w:val="26"/>
          <w:szCs w:val="26"/>
        </w:rPr>
        <w:t>promocję</w:t>
      </w:r>
      <w:r w:rsidR="00F062CA" w:rsidRPr="00FF1346">
        <w:rPr>
          <w:rFonts w:cstheme="minorHAnsi"/>
          <w:b/>
          <w:bCs/>
          <w:sz w:val="26"/>
          <w:szCs w:val="26"/>
        </w:rPr>
        <w:t xml:space="preserve">. </w:t>
      </w:r>
      <w:r w:rsidRPr="00FF1346">
        <w:rPr>
          <w:rFonts w:cstheme="minorHAnsi"/>
          <w:b/>
          <w:bCs/>
          <w:sz w:val="26"/>
          <w:szCs w:val="26"/>
        </w:rPr>
        <w:t xml:space="preserve">Łączna pula nagród to 550 tys. zł. </w:t>
      </w:r>
      <w:r w:rsidR="000B0B76" w:rsidRPr="00FF1346">
        <w:rPr>
          <w:rFonts w:cstheme="minorHAnsi"/>
          <w:b/>
          <w:sz w:val="26"/>
          <w:szCs w:val="26"/>
        </w:rPr>
        <w:t xml:space="preserve">Konkurs finansowany jest z Programu Inteligentny Rozwój. </w:t>
      </w:r>
    </w:p>
    <w:p w14:paraId="40C8890C" w14:textId="20460D75" w:rsidR="00483527" w:rsidRPr="00AD7AF3" w:rsidRDefault="00483527" w:rsidP="00483527">
      <w:pPr>
        <w:spacing w:before="360" w:after="240" w:line="276" w:lineRule="auto"/>
        <w:rPr>
          <w:rFonts w:cstheme="minorHAnsi"/>
          <w:sz w:val="24"/>
          <w:szCs w:val="24"/>
        </w:rPr>
      </w:pPr>
      <w:r w:rsidRPr="00AD7AF3">
        <w:rPr>
          <w:rFonts w:cstheme="minorHAnsi"/>
          <w:sz w:val="24"/>
          <w:szCs w:val="24"/>
        </w:rPr>
        <w:t xml:space="preserve">– </w:t>
      </w:r>
      <w:r>
        <w:rPr>
          <w:rFonts w:cstheme="minorHAnsi"/>
          <w:sz w:val="24"/>
          <w:szCs w:val="24"/>
        </w:rPr>
        <w:t>Popieramy i wspieramy wszelkie inicjatywy, które</w:t>
      </w:r>
      <w:r w:rsidRPr="00AD7AF3">
        <w:rPr>
          <w:rFonts w:cstheme="minorHAnsi"/>
          <w:sz w:val="24"/>
          <w:szCs w:val="24"/>
        </w:rPr>
        <w:t xml:space="preserve"> </w:t>
      </w:r>
      <w:r>
        <w:rPr>
          <w:rFonts w:cstheme="minorHAnsi"/>
          <w:sz w:val="24"/>
          <w:szCs w:val="24"/>
        </w:rPr>
        <w:t>umożliwiają pracownikom zgłaszanie własnych pomysłów dotyczących</w:t>
      </w:r>
      <w:r w:rsidRPr="00AD7AF3">
        <w:rPr>
          <w:rFonts w:cstheme="minorHAnsi"/>
          <w:sz w:val="24"/>
          <w:szCs w:val="24"/>
        </w:rPr>
        <w:t xml:space="preserve"> rozwoju firmy. Zyskują na tym obie strony. Pracownikom pomaga </w:t>
      </w:r>
      <w:r>
        <w:rPr>
          <w:rFonts w:cstheme="minorHAnsi"/>
          <w:sz w:val="24"/>
          <w:szCs w:val="24"/>
        </w:rPr>
        <w:t>to</w:t>
      </w:r>
      <w:r w:rsidRPr="00AD7AF3">
        <w:rPr>
          <w:rFonts w:cstheme="minorHAnsi"/>
          <w:sz w:val="24"/>
          <w:szCs w:val="24"/>
        </w:rPr>
        <w:t xml:space="preserve"> zaspokoić </w:t>
      </w:r>
      <w:r>
        <w:rPr>
          <w:rFonts w:cstheme="minorHAnsi"/>
          <w:sz w:val="24"/>
          <w:szCs w:val="24"/>
        </w:rPr>
        <w:t xml:space="preserve">ich własne </w:t>
      </w:r>
      <w:r w:rsidRPr="00AD7AF3">
        <w:rPr>
          <w:rFonts w:cstheme="minorHAnsi"/>
          <w:sz w:val="24"/>
          <w:szCs w:val="24"/>
        </w:rPr>
        <w:t>am</w:t>
      </w:r>
      <w:r>
        <w:rPr>
          <w:rFonts w:cstheme="minorHAnsi"/>
          <w:sz w:val="24"/>
          <w:szCs w:val="24"/>
        </w:rPr>
        <w:t>bicje i poczucie samorealizacji. Dzięki temu</w:t>
      </w:r>
      <w:r w:rsidRPr="00AD7AF3">
        <w:rPr>
          <w:rFonts w:cstheme="minorHAnsi"/>
          <w:sz w:val="24"/>
          <w:szCs w:val="24"/>
        </w:rPr>
        <w:t xml:space="preserve"> identyfikują się</w:t>
      </w:r>
      <w:r>
        <w:rPr>
          <w:rFonts w:cstheme="minorHAnsi"/>
          <w:sz w:val="24"/>
          <w:szCs w:val="24"/>
        </w:rPr>
        <w:t xml:space="preserve"> też</w:t>
      </w:r>
      <w:r w:rsidRPr="00AD7AF3">
        <w:rPr>
          <w:rFonts w:cstheme="minorHAnsi"/>
          <w:sz w:val="24"/>
          <w:szCs w:val="24"/>
        </w:rPr>
        <w:t xml:space="preserve"> bardziej z przedsiębiorstwem</w:t>
      </w:r>
      <w:r>
        <w:rPr>
          <w:rFonts w:cstheme="minorHAnsi"/>
          <w:sz w:val="24"/>
          <w:szCs w:val="24"/>
        </w:rPr>
        <w:t>, w którym pracują</w:t>
      </w:r>
      <w:r w:rsidRPr="00AD7AF3">
        <w:rPr>
          <w:rFonts w:cstheme="minorHAnsi"/>
          <w:sz w:val="24"/>
          <w:szCs w:val="24"/>
        </w:rPr>
        <w:t xml:space="preserve"> </w:t>
      </w:r>
      <w:r>
        <w:rPr>
          <w:rFonts w:cstheme="minorHAnsi"/>
          <w:sz w:val="24"/>
          <w:szCs w:val="24"/>
        </w:rPr>
        <w:t>i tym samym lepiej rozumieją jego</w:t>
      </w:r>
      <w:r w:rsidRPr="00AD7AF3">
        <w:rPr>
          <w:rFonts w:cstheme="minorHAnsi"/>
          <w:sz w:val="24"/>
          <w:szCs w:val="24"/>
        </w:rPr>
        <w:t xml:space="preserve"> potrzeby oraz swoją rolę</w:t>
      </w:r>
      <w:r>
        <w:rPr>
          <w:rFonts w:cstheme="minorHAnsi"/>
          <w:sz w:val="24"/>
          <w:szCs w:val="24"/>
        </w:rPr>
        <w:t xml:space="preserve"> w organizacji. Firma</w:t>
      </w:r>
      <w:r w:rsidRPr="00AD7AF3">
        <w:rPr>
          <w:rFonts w:cstheme="minorHAnsi"/>
          <w:sz w:val="24"/>
          <w:szCs w:val="24"/>
        </w:rPr>
        <w:t xml:space="preserve"> natomiast ma szansę na rozwinięcie kultury innowacji i os</w:t>
      </w:r>
      <w:r>
        <w:rPr>
          <w:rFonts w:cstheme="minorHAnsi"/>
          <w:sz w:val="24"/>
          <w:szCs w:val="24"/>
        </w:rPr>
        <w:t>iąganie przewag konkurencyjnych</w:t>
      </w:r>
      <w:r w:rsidRPr="00AD7AF3">
        <w:rPr>
          <w:rFonts w:cstheme="minorHAnsi"/>
          <w:sz w:val="24"/>
          <w:szCs w:val="24"/>
        </w:rPr>
        <w:t xml:space="preserve"> czy zmniejszenie rotacji pracowniczej i zatrzymanie talentów – mówi</w:t>
      </w:r>
      <w:r>
        <w:rPr>
          <w:rFonts w:cstheme="minorHAnsi"/>
          <w:sz w:val="24"/>
          <w:szCs w:val="24"/>
        </w:rPr>
        <w:t xml:space="preserve"> Olga </w:t>
      </w:r>
      <w:proofErr w:type="spellStart"/>
      <w:r>
        <w:rPr>
          <w:rFonts w:cstheme="minorHAnsi"/>
          <w:sz w:val="24"/>
          <w:szCs w:val="24"/>
        </w:rPr>
        <w:t>Semeniuk</w:t>
      </w:r>
      <w:proofErr w:type="spellEnd"/>
      <w:r>
        <w:rPr>
          <w:rFonts w:cstheme="minorHAnsi"/>
          <w:sz w:val="24"/>
          <w:szCs w:val="24"/>
        </w:rPr>
        <w:t xml:space="preserve">, </w:t>
      </w:r>
      <w:r w:rsidR="006760C4">
        <w:rPr>
          <w:rFonts w:cstheme="minorHAnsi"/>
          <w:sz w:val="24"/>
          <w:szCs w:val="24"/>
        </w:rPr>
        <w:t>w</w:t>
      </w:r>
      <w:r>
        <w:rPr>
          <w:rFonts w:cstheme="minorHAnsi"/>
          <w:sz w:val="24"/>
          <w:szCs w:val="24"/>
        </w:rPr>
        <w:t>iceminister</w:t>
      </w:r>
      <w:r w:rsidRPr="00AD7AF3">
        <w:rPr>
          <w:rFonts w:cstheme="minorHAnsi"/>
          <w:sz w:val="24"/>
          <w:szCs w:val="24"/>
        </w:rPr>
        <w:t xml:space="preserve"> Rozwoju i Technologii.</w:t>
      </w:r>
    </w:p>
    <w:p w14:paraId="10A1157C" w14:textId="63F6C571" w:rsidR="003833FE" w:rsidRDefault="0085096A" w:rsidP="0091754E">
      <w:pPr>
        <w:spacing w:after="100" w:afterAutospacing="1" w:line="276" w:lineRule="auto"/>
        <w:rPr>
          <w:sz w:val="24"/>
          <w:szCs w:val="24"/>
        </w:rPr>
      </w:pPr>
      <w:r>
        <w:rPr>
          <w:rFonts w:cstheme="minorHAnsi"/>
          <w:sz w:val="24"/>
          <w:szCs w:val="24"/>
        </w:rPr>
        <w:t>N</w:t>
      </w:r>
      <w:r w:rsidR="00402FD0" w:rsidRPr="00402FD0">
        <w:rPr>
          <w:rFonts w:cstheme="minorHAnsi"/>
          <w:sz w:val="24"/>
          <w:szCs w:val="24"/>
        </w:rPr>
        <w:t>ajlepsze programy rozwoju inicjatyw pracowniczych</w:t>
      </w:r>
      <w:r w:rsidR="000B0B76">
        <w:rPr>
          <w:rFonts w:cstheme="minorHAnsi"/>
          <w:sz w:val="24"/>
          <w:szCs w:val="24"/>
        </w:rPr>
        <w:t>”</w:t>
      </w:r>
      <w:r w:rsidR="00402FD0" w:rsidRPr="00402FD0">
        <w:rPr>
          <w:rFonts w:cstheme="minorHAnsi"/>
          <w:sz w:val="24"/>
          <w:szCs w:val="24"/>
        </w:rPr>
        <w:t xml:space="preserve"> </w:t>
      </w:r>
      <w:r w:rsidR="00430301">
        <w:rPr>
          <w:rFonts w:cstheme="minorHAnsi"/>
          <w:sz w:val="24"/>
          <w:szCs w:val="24"/>
        </w:rPr>
        <w:t xml:space="preserve">to pierwsza edycja konkursu </w:t>
      </w:r>
      <w:r w:rsidR="00402FD0" w:rsidRPr="00402FD0">
        <w:rPr>
          <w:rFonts w:cstheme="minorHAnsi"/>
          <w:sz w:val="24"/>
          <w:szCs w:val="24"/>
        </w:rPr>
        <w:t>organizowan</w:t>
      </w:r>
      <w:r w:rsidR="00430301">
        <w:rPr>
          <w:rFonts w:cstheme="minorHAnsi"/>
          <w:sz w:val="24"/>
          <w:szCs w:val="24"/>
        </w:rPr>
        <w:t>ego</w:t>
      </w:r>
      <w:r w:rsidR="00402FD0" w:rsidRPr="00402FD0">
        <w:rPr>
          <w:rFonts w:cstheme="minorHAnsi"/>
          <w:sz w:val="24"/>
          <w:szCs w:val="24"/>
        </w:rPr>
        <w:t xml:space="preserve"> </w:t>
      </w:r>
      <w:r w:rsidR="00430301">
        <w:rPr>
          <w:sz w:val="24"/>
          <w:szCs w:val="24"/>
        </w:rPr>
        <w:t>przez Polską Agencję Rozwoju Przedsiębiorczości  Powstał z myślą o</w:t>
      </w:r>
      <w:r w:rsidR="00430301" w:rsidRPr="00173A30">
        <w:rPr>
          <w:sz w:val="24"/>
          <w:szCs w:val="24"/>
        </w:rPr>
        <w:t xml:space="preserve"> dwóch typ</w:t>
      </w:r>
      <w:r w:rsidR="00430301">
        <w:rPr>
          <w:sz w:val="24"/>
          <w:szCs w:val="24"/>
        </w:rPr>
        <w:t>ach</w:t>
      </w:r>
      <w:r w:rsidR="00430301" w:rsidRPr="00173A30">
        <w:rPr>
          <w:sz w:val="24"/>
          <w:szCs w:val="24"/>
        </w:rPr>
        <w:t xml:space="preserve"> projektów:</w:t>
      </w:r>
      <w:r w:rsidR="00430301">
        <w:rPr>
          <w:sz w:val="24"/>
          <w:szCs w:val="24"/>
        </w:rPr>
        <w:t xml:space="preserve"> </w:t>
      </w:r>
      <w:r w:rsidR="00430301" w:rsidRPr="00B07415">
        <w:rPr>
          <w:b/>
          <w:bCs/>
          <w:sz w:val="24"/>
          <w:szCs w:val="24"/>
        </w:rPr>
        <w:t>Programy rozwoju inicjatyw pracowniczych</w:t>
      </w:r>
      <w:r w:rsidR="00430301" w:rsidRPr="002C6970">
        <w:rPr>
          <w:sz w:val="24"/>
          <w:szCs w:val="24"/>
        </w:rPr>
        <w:t xml:space="preserve"> </w:t>
      </w:r>
      <w:r w:rsidR="00430301">
        <w:rPr>
          <w:sz w:val="24"/>
          <w:szCs w:val="24"/>
        </w:rPr>
        <w:t>(</w:t>
      </w:r>
      <w:r w:rsidR="00430301" w:rsidRPr="00173A30">
        <w:rPr>
          <w:sz w:val="24"/>
          <w:szCs w:val="24"/>
        </w:rPr>
        <w:t>dla przedsiębiorców zatrudniających mniej niż 50 pracowników,</w:t>
      </w:r>
      <w:r w:rsidR="00430301">
        <w:rPr>
          <w:sz w:val="24"/>
          <w:szCs w:val="24"/>
        </w:rPr>
        <w:t xml:space="preserve"> </w:t>
      </w:r>
      <w:r w:rsidR="00430301" w:rsidRPr="00173A30">
        <w:rPr>
          <w:sz w:val="24"/>
          <w:szCs w:val="24"/>
        </w:rPr>
        <w:t>od 50</w:t>
      </w:r>
      <w:r w:rsidR="00430301">
        <w:rPr>
          <w:sz w:val="24"/>
          <w:szCs w:val="24"/>
        </w:rPr>
        <w:t xml:space="preserve"> do </w:t>
      </w:r>
      <w:r w:rsidR="00430301" w:rsidRPr="00173A30">
        <w:rPr>
          <w:sz w:val="24"/>
          <w:szCs w:val="24"/>
        </w:rPr>
        <w:t>2</w:t>
      </w:r>
      <w:r w:rsidR="00430301">
        <w:rPr>
          <w:sz w:val="24"/>
          <w:szCs w:val="24"/>
        </w:rPr>
        <w:t>49</w:t>
      </w:r>
      <w:r w:rsidR="00430301" w:rsidRPr="00173A30">
        <w:rPr>
          <w:sz w:val="24"/>
          <w:szCs w:val="24"/>
        </w:rPr>
        <w:t xml:space="preserve"> pracowników</w:t>
      </w:r>
      <w:r w:rsidR="00430301">
        <w:rPr>
          <w:sz w:val="24"/>
          <w:szCs w:val="24"/>
        </w:rPr>
        <w:t xml:space="preserve"> oraz </w:t>
      </w:r>
      <w:r w:rsidR="00430301" w:rsidRPr="00173A30">
        <w:rPr>
          <w:sz w:val="24"/>
          <w:szCs w:val="24"/>
        </w:rPr>
        <w:t>od 250 pracowników</w:t>
      </w:r>
      <w:r w:rsidR="00430301">
        <w:rPr>
          <w:sz w:val="24"/>
          <w:szCs w:val="24"/>
        </w:rPr>
        <w:t>)</w:t>
      </w:r>
      <w:r w:rsidR="00430301" w:rsidRPr="00B07415">
        <w:rPr>
          <w:sz w:val="24"/>
          <w:szCs w:val="24"/>
        </w:rPr>
        <w:t xml:space="preserve"> i</w:t>
      </w:r>
      <w:r w:rsidR="00430301" w:rsidRPr="00B07415">
        <w:rPr>
          <w:b/>
          <w:bCs/>
          <w:sz w:val="24"/>
          <w:szCs w:val="24"/>
        </w:rPr>
        <w:t xml:space="preserve"> Rozwiązania ICT wspierające programy rozwoju inicjatyw pracowniczych</w:t>
      </w:r>
      <w:r w:rsidR="00430301" w:rsidRPr="002C6970">
        <w:rPr>
          <w:sz w:val="24"/>
          <w:szCs w:val="24"/>
        </w:rPr>
        <w:t xml:space="preserve"> (</w:t>
      </w:r>
      <w:r w:rsidR="00430301" w:rsidRPr="00173A30">
        <w:rPr>
          <w:sz w:val="24"/>
          <w:szCs w:val="24"/>
        </w:rPr>
        <w:t xml:space="preserve">dla </w:t>
      </w:r>
      <w:r w:rsidR="00430301">
        <w:rPr>
          <w:sz w:val="24"/>
          <w:szCs w:val="24"/>
        </w:rPr>
        <w:t xml:space="preserve">startupów oraz </w:t>
      </w:r>
      <w:r w:rsidR="00430301" w:rsidRPr="00173A30">
        <w:rPr>
          <w:sz w:val="24"/>
          <w:szCs w:val="24"/>
        </w:rPr>
        <w:t>dla przedsiębiorców funkcjonujących na rynku dłużej niż 3 lata</w:t>
      </w:r>
      <w:r w:rsidR="00430301">
        <w:rPr>
          <w:sz w:val="24"/>
          <w:szCs w:val="24"/>
        </w:rPr>
        <w:t xml:space="preserve">). </w:t>
      </w:r>
      <w:r w:rsidR="00B07415">
        <w:rPr>
          <w:rFonts w:cstheme="minorHAnsi"/>
          <w:sz w:val="24"/>
          <w:szCs w:val="24"/>
        </w:rPr>
        <w:t>Mogą wziąć w nim udział</w:t>
      </w:r>
      <w:r w:rsidR="00F50CB3">
        <w:rPr>
          <w:sz w:val="24"/>
          <w:szCs w:val="24"/>
        </w:rPr>
        <w:t xml:space="preserve"> mikro</w:t>
      </w:r>
      <w:r w:rsidR="00BE7CE2">
        <w:rPr>
          <w:sz w:val="24"/>
          <w:szCs w:val="24"/>
        </w:rPr>
        <w:t>-</w:t>
      </w:r>
      <w:r w:rsidR="00F50CB3">
        <w:rPr>
          <w:sz w:val="24"/>
          <w:szCs w:val="24"/>
        </w:rPr>
        <w:t>, mał</w:t>
      </w:r>
      <w:r w:rsidR="00B07415">
        <w:rPr>
          <w:sz w:val="24"/>
          <w:szCs w:val="24"/>
        </w:rPr>
        <w:t>e</w:t>
      </w:r>
      <w:r w:rsidR="00F50CB3">
        <w:rPr>
          <w:sz w:val="24"/>
          <w:szCs w:val="24"/>
        </w:rPr>
        <w:t>, średni</w:t>
      </w:r>
      <w:r w:rsidR="00B07415">
        <w:rPr>
          <w:sz w:val="24"/>
          <w:szCs w:val="24"/>
        </w:rPr>
        <w:t>e</w:t>
      </w:r>
      <w:r w:rsidR="00F50CB3">
        <w:rPr>
          <w:sz w:val="24"/>
          <w:szCs w:val="24"/>
        </w:rPr>
        <w:t xml:space="preserve"> i duż</w:t>
      </w:r>
      <w:r w:rsidR="00B07415">
        <w:rPr>
          <w:sz w:val="24"/>
          <w:szCs w:val="24"/>
        </w:rPr>
        <w:t>e</w:t>
      </w:r>
      <w:r w:rsidR="00F50CB3">
        <w:rPr>
          <w:sz w:val="24"/>
          <w:szCs w:val="24"/>
        </w:rPr>
        <w:t xml:space="preserve"> przedsiębior</w:t>
      </w:r>
      <w:r w:rsidR="00B07415">
        <w:rPr>
          <w:sz w:val="24"/>
          <w:szCs w:val="24"/>
        </w:rPr>
        <w:t>stwa</w:t>
      </w:r>
      <w:r w:rsidR="00F50CB3">
        <w:rPr>
          <w:sz w:val="24"/>
          <w:szCs w:val="24"/>
        </w:rPr>
        <w:t xml:space="preserve"> prowadząc</w:t>
      </w:r>
      <w:r w:rsidR="00B07415">
        <w:rPr>
          <w:sz w:val="24"/>
          <w:szCs w:val="24"/>
        </w:rPr>
        <w:t>e</w:t>
      </w:r>
      <w:r w:rsidR="00F50CB3">
        <w:rPr>
          <w:sz w:val="24"/>
          <w:szCs w:val="24"/>
        </w:rPr>
        <w:t xml:space="preserve"> działalność na terytorium Polski. </w:t>
      </w:r>
    </w:p>
    <w:p w14:paraId="4864BEEF" w14:textId="0D017D8F" w:rsidR="00F90A87" w:rsidRDefault="00F90A87" w:rsidP="0091754E">
      <w:pPr>
        <w:pStyle w:val="NormalnyWeb"/>
        <w:spacing w:before="0" w:beforeAutospacing="0" w:line="276" w:lineRule="auto"/>
      </w:pPr>
      <w:r>
        <w:t xml:space="preserve">– </w:t>
      </w:r>
      <w:r w:rsidRPr="00F90A87">
        <w:rPr>
          <w:rFonts w:asciiTheme="minorHAnsi" w:hAnsiTheme="minorHAnsi" w:cstheme="minorHAnsi"/>
        </w:rPr>
        <w:t xml:space="preserve">Pandemia pokazała, że dobry pracownik jest najcenniejszym elementem sukcesu firm. Jednocześnie badania </w:t>
      </w:r>
      <w:proofErr w:type="spellStart"/>
      <w:r w:rsidRPr="00F90A87">
        <w:rPr>
          <w:rFonts w:asciiTheme="minorHAnsi" w:hAnsiTheme="minorHAnsi" w:cstheme="minorHAnsi"/>
        </w:rPr>
        <w:t>Mental</w:t>
      </w:r>
      <w:proofErr w:type="spellEnd"/>
      <w:r w:rsidRPr="00F90A87">
        <w:rPr>
          <w:rFonts w:asciiTheme="minorHAnsi" w:hAnsiTheme="minorHAnsi" w:cstheme="minorHAnsi"/>
        </w:rPr>
        <w:t xml:space="preserve"> </w:t>
      </w:r>
      <w:proofErr w:type="spellStart"/>
      <w:r w:rsidRPr="00F90A87">
        <w:rPr>
          <w:rFonts w:asciiTheme="minorHAnsi" w:hAnsiTheme="minorHAnsi" w:cstheme="minorHAnsi"/>
        </w:rPr>
        <w:t>Health</w:t>
      </w:r>
      <w:proofErr w:type="spellEnd"/>
      <w:r w:rsidRPr="00F90A87">
        <w:rPr>
          <w:rFonts w:asciiTheme="minorHAnsi" w:hAnsiTheme="minorHAnsi" w:cstheme="minorHAnsi"/>
        </w:rPr>
        <w:t xml:space="preserve"> Foundation wykazały, że nawet jedna trzecia pracowników, którzy pracują podczas pandemii zdalnie, zmaga się ze spadkiem motywacji. Dlatego też ważne są inicjatywy, takie jak konkurs PARP, które zachęcają firmy do szerszego skorzystania z ich potencjału i dają </w:t>
      </w:r>
      <w:r w:rsidR="00BE7CE2" w:rsidRPr="00F90A87">
        <w:rPr>
          <w:rFonts w:asciiTheme="minorHAnsi" w:hAnsiTheme="minorHAnsi" w:cstheme="minorHAnsi"/>
        </w:rPr>
        <w:t xml:space="preserve">pracownikom </w:t>
      </w:r>
      <w:r w:rsidRPr="00F90A87">
        <w:rPr>
          <w:rFonts w:asciiTheme="minorHAnsi" w:hAnsiTheme="minorHAnsi" w:cstheme="minorHAnsi"/>
        </w:rPr>
        <w:t xml:space="preserve">możliwość zgłaszania swoich pomysłów na usprawnienia bądź </w:t>
      </w:r>
      <w:r w:rsidRPr="00F90A87">
        <w:rPr>
          <w:rFonts w:asciiTheme="minorHAnsi" w:hAnsiTheme="minorHAnsi" w:cstheme="minorHAnsi"/>
        </w:rPr>
        <w:lastRenderedPageBreak/>
        <w:t xml:space="preserve">większe zmiany w firmie – wyjaśnia </w:t>
      </w:r>
      <w:r w:rsidRPr="00F90A87">
        <w:rPr>
          <w:rFonts w:asciiTheme="minorHAnsi" w:hAnsiTheme="minorHAnsi" w:cstheme="minorHAnsi"/>
          <w:b/>
          <w:bCs/>
        </w:rPr>
        <w:t>Małgorzata Jarosińska-Jedynak</w:t>
      </w:r>
      <w:r w:rsidRPr="00F90A87">
        <w:rPr>
          <w:rFonts w:asciiTheme="minorHAnsi" w:hAnsiTheme="minorHAnsi" w:cstheme="minorHAnsi"/>
        </w:rPr>
        <w:t>, sekretarz stanu w Ministerstwie Funduszy i Polityki Regionalnej.</w:t>
      </w:r>
    </w:p>
    <w:p w14:paraId="5F2CCC49" w14:textId="6E9E5FED" w:rsidR="00402FD0" w:rsidRPr="0091754E" w:rsidRDefault="00F50CB3" w:rsidP="0091754E">
      <w:pPr>
        <w:pStyle w:val="Nagwek2"/>
        <w:spacing w:before="0" w:after="100" w:afterAutospacing="1" w:line="276" w:lineRule="auto"/>
        <w:rPr>
          <w:b/>
          <w:color w:val="auto"/>
          <w:sz w:val="24"/>
          <w:szCs w:val="24"/>
        </w:rPr>
      </w:pPr>
      <w:r w:rsidRPr="0091754E">
        <w:rPr>
          <w:b/>
          <w:color w:val="auto"/>
          <w:sz w:val="24"/>
          <w:szCs w:val="24"/>
        </w:rPr>
        <w:t>Jakie projekty m</w:t>
      </w:r>
      <w:r w:rsidR="00B07415" w:rsidRPr="0091754E">
        <w:rPr>
          <w:b/>
          <w:color w:val="auto"/>
          <w:sz w:val="24"/>
          <w:szCs w:val="24"/>
        </w:rPr>
        <w:t>ogą zgłaszać firmy</w:t>
      </w:r>
      <w:r w:rsidRPr="0091754E">
        <w:rPr>
          <w:b/>
          <w:color w:val="auto"/>
          <w:sz w:val="24"/>
          <w:szCs w:val="24"/>
        </w:rPr>
        <w:t>?</w:t>
      </w:r>
    </w:p>
    <w:p w14:paraId="553C91AA" w14:textId="7B7B43E4" w:rsidR="00402FD0" w:rsidRPr="00796BD8" w:rsidRDefault="00B236B6" w:rsidP="0091754E">
      <w:pPr>
        <w:spacing w:after="100" w:afterAutospacing="1" w:line="276" w:lineRule="auto"/>
        <w:rPr>
          <w:rFonts w:cs="Calibri"/>
          <w:sz w:val="24"/>
          <w:szCs w:val="24"/>
        </w:rPr>
      </w:pPr>
      <w:r w:rsidRPr="00B236B6">
        <w:rPr>
          <w:rFonts w:ascii="Calibri" w:hAnsi="Calibri" w:cs="Calibri"/>
          <w:bCs/>
          <w:sz w:val="24"/>
          <w:szCs w:val="24"/>
        </w:rPr>
        <w:t xml:space="preserve">Do konkursu można zgłaszać </w:t>
      </w:r>
      <w:r w:rsidR="00402FD0" w:rsidRPr="00B236B6">
        <w:rPr>
          <w:rFonts w:ascii="Calibri" w:hAnsi="Calibri" w:cs="Calibri"/>
          <w:bCs/>
          <w:sz w:val="24"/>
          <w:szCs w:val="24"/>
        </w:rPr>
        <w:t>program</w:t>
      </w:r>
      <w:r w:rsidRPr="00B236B6">
        <w:rPr>
          <w:rFonts w:ascii="Calibri" w:hAnsi="Calibri" w:cs="Calibri"/>
          <w:bCs/>
          <w:sz w:val="24"/>
          <w:szCs w:val="24"/>
        </w:rPr>
        <w:t>y</w:t>
      </w:r>
      <w:r w:rsidR="00402FD0" w:rsidRPr="00B236B6">
        <w:rPr>
          <w:rFonts w:ascii="Calibri" w:hAnsi="Calibri" w:cs="Calibri"/>
          <w:bCs/>
          <w:sz w:val="24"/>
          <w:szCs w:val="24"/>
        </w:rPr>
        <w:t xml:space="preserve"> rozwoju inicjatyw pracowniczych</w:t>
      </w:r>
      <w:r>
        <w:rPr>
          <w:rFonts w:ascii="Calibri" w:hAnsi="Calibri" w:cs="Calibri"/>
          <w:sz w:val="24"/>
          <w:szCs w:val="24"/>
        </w:rPr>
        <w:t>,</w:t>
      </w:r>
      <w:r w:rsidR="00402FD0" w:rsidRPr="00B236B6">
        <w:rPr>
          <w:rFonts w:ascii="Calibri" w:hAnsi="Calibri" w:cs="Calibri"/>
          <w:sz w:val="24"/>
          <w:szCs w:val="24"/>
        </w:rPr>
        <w:t xml:space="preserve"> które zachęcają pracowników do dzielenia się pomysłami na usprawnienia lub dotyczą całkowicie nowych rozwiązań. </w:t>
      </w:r>
      <w:r w:rsidRPr="00B236B6">
        <w:rPr>
          <w:rFonts w:ascii="Calibri" w:hAnsi="Calibri" w:cs="Calibri"/>
          <w:sz w:val="24"/>
          <w:szCs w:val="24"/>
        </w:rPr>
        <w:t>Programy powinny d</w:t>
      </w:r>
      <w:r w:rsidR="00402FD0" w:rsidRPr="00B236B6">
        <w:rPr>
          <w:rFonts w:ascii="Calibri" w:hAnsi="Calibri" w:cs="Calibri"/>
          <w:sz w:val="24"/>
          <w:szCs w:val="24"/>
        </w:rPr>
        <w:t>ziała</w:t>
      </w:r>
      <w:r w:rsidRPr="00B236B6">
        <w:rPr>
          <w:rFonts w:ascii="Calibri" w:hAnsi="Calibri" w:cs="Calibri"/>
          <w:sz w:val="24"/>
          <w:szCs w:val="24"/>
        </w:rPr>
        <w:t>ć</w:t>
      </w:r>
      <w:r w:rsidR="00402FD0" w:rsidRPr="00B236B6">
        <w:rPr>
          <w:rFonts w:ascii="Calibri" w:hAnsi="Calibri" w:cs="Calibri"/>
          <w:sz w:val="24"/>
          <w:szCs w:val="24"/>
        </w:rPr>
        <w:t xml:space="preserve"> od co najmniej 6 miesięc</w:t>
      </w:r>
      <w:r>
        <w:rPr>
          <w:rFonts w:ascii="Calibri" w:hAnsi="Calibri" w:cs="Calibri"/>
          <w:sz w:val="24"/>
          <w:szCs w:val="24"/>
        </w:rPr>
        <w:t>y</w:t>
      </w:r>
      <w:r w:rsidR="00402FD0" w:rsidRPr="00B236B6">
        <w:rPr>
          <w:rFonts w:ascii="Calibri" w:hAnsi="Calibri" w:cs="Calibri"/>
          <w:sz w:val="24"/>
          <w:szCs w:val="24"/>
        </w:rPr>
        <w:t>, posiada</w:t>
      </w:r>
      <w:r>
        <w:rPr>
          <w:rFonts w:ascii="Calibri" w:hAnsi="Calibri" w:cs="Calibri"/>
          <w:sz w:val="24"/>
          <w:szCs w:val="24"/>
        </w:rPr>
        <w:t>ć</w:t>
      </w:r>
      <w:r w:rsidR="00402FD0" w:rsidRPr="00B236B6">
        <w:rPr>
          <w:rFonts w:ascii="Calibri" w:hAnsi="Calibri" w:cs="Calibri"/>
          <w:sz w:val="24"/>
          <w:szCs w:val="24"/>
        </w:rPr>
        <w:t xml:space="preserve"> regulamin bądź inny dokument regulujący zasady </w:t>
      </w:r>
      <w:r w:rsidR="00430301">
        <w:rPr>
          <w:rFonts w:ascii="Calibri" w:hAnsi="Calibri" w:cs="Calibri"/>
          <w:sz w:val="24"/>
          <w:szCs w:val="24"/>
        </w:rPr>
        <w:t>ich</w:t>
      </w:r>
      <w:r w:rsidR="00430301" w:rsidRPr="00B236B6">
        <w:rPr>
          <w:rFonts w:ascii="Calibri" w:hAnsi="Calibri" w:cs="Calibri"/>
          <w:sz w:val="24"/>
          <w:szCs w:val="24"/>
        </w:rPr>
        <w:t xml:space="preserve"> </w:t>
      </w:r>
      <w:r w:rsidR="00402FD0" w:rsidRPr="00B236B6">
        <w:rPr>
          <w:rFonts w:ascii="Calibri" w:hAnsi="Calibri" w:cs="Calibri"/>
          <w:sz w:val="24"/>
          <w:szCs w:val="24"/>
        </w:rPr>
        <w:t>funkcjonowania i przynos</w:t>
      </w:r>
      <w:r>
        <w:rPr>
          <w:rFonts w:ascii="Calibri" w:hAnsi="Calibri" w:cs="Calibri"/>
          <w:sz w:val="24"/>
          <w:szCs w:val="24"/>
        </w:rPr>
        <w:t>ić</w:t>
      </w:r>
      <w:r w:rsidR="00402FD0" w:rsidRPr="00B236B6">
        <w:rPr>
          <w:rFonts w:ascii="Calibri" w:hAnsi="Calibri" w:cs="Calibri"/>
          <w:sz w:val="24"/>
          <w:szCs w:val="24"/>
        </w:rPr>
        <w:t xml:space="preserve"> wymierne efekty w przedsiębiorstwie.</w:t>
      </w:r>
      <w:r w:rsidR="008C5F9C">
        <w:rPr>
          <w:rFonts w:ascii="Calibri" w:hAnsi="Calibri" w:cs="Calibri"/>
          <w:sz w:val="24"/>
          <w:szCs w:val="24"/>
        </w:rPr>
        <w:t xml:space="preserve"> </w:t>
      </w:r>
      <w:r w:rsidR="00430301">
        <w:rPr>
          <w:rFonts w:cs="Calibri"/>
          <w:sz w:val="24"/>
          <w:szCs w:val="24"/>
        </w:rPr>
        <w:t xml:space="preserve">O laury mogą powalczyć </w:t>
      </w:r>
      <w:r w:rsidR="00245E8F">
        <w:rPr>
          <w:rFonts w:cs="Calibri"/>
          <w:sz w:val="24"/>
          <w:szCs w:val="24"/>
        </w:rPr>
        <w:t>też</w:t>
      </w:r>
      <w:r w:rsidRPr="00796BD8">
        <w:rPr>
          <w:rFonts w:cs="Calibri"/>
          <w:sz w:val="24"/>
          <w:szCs w:val="24"/>
        </w:rPr>
        <w:t xml:space="preserve"> </w:t>
      </w:r>
      <w:r w:rsidR="00430301">
        <w:rPr>
          <w:rFonts w:cs="Calibri"/>
          <w:sz w:val="24"/>
          <w:szCs w:val="24"/>
        </w:rPr>
        <w:t xml:space="preserve">twórcy </w:t>
      </w:r>
      <w:r w:rsidR="00402FD0" w:rsidRPr="00796BD8">
        <w:rPr>
          <w:rFonts w:cs="Calibri"/>
          <w:bCs/>
          <w:sz w:val="24"/>
          <w:szCs w:val="24"/>
        </w:rPr>
        <w:t>gotow</w:t>
      </w:r>
      <w:r w:rsidR="00245E8F">
        <w:rPr>
          <w:rFonts w:cs="Calibri"/>
          <w:bCs/>
          <w:sz w:val="24"/>
          <w:szCs w:val="24"/>
        </w:rPr>
        <w:t>ych</w:t>
      </w:r>
      <w:r w:rsidR="00402FD0" w:rsidRPr="00796BD8">
        <w:rPr>
          <w:rFonts w:cs="Calibri"/>
          <w:bCs/>
          <w:sz w:val="24"/>
          <w:szCs w:val="24"/>
        </w:rPr>
        <w:t xml:space="preserve"> narzędzi</w:t>
      </w:r>
      <w:r w:rsidRPr="00796BD8">
        <w:rPr>
          <w:rFonts w:cs="Calibri"/>
          <w:bCs/>
          <w:sz w:val="24"/>
          <w:szCs w:val="24"/>
        </w:rPr>
        <w:t xml:space="preserve"> i rozwiąza</w:t>
      </w:r>
      <w:r w:rsidR="00245E8F">
        <w:rPr>
          <w:rFonts w:cs="Calibri"/>
          <w:bCs/>
          <w:sz w:val="24"/>
          <w:szCs w:val="24"/>
        </w:rPr>
        <w:t>ń</w:t>
      </w:r>
      <w:r w:rsidR="00402FD0" w:rsidRPr="00796BD8">
        <w:rPr>
          <w:rFonts w:cs="Calibri"/>
          <w:bCs/>
          <w:sz w:val="24"/>
          <w:szCs w:val="24"/>
        </w:rPr>
        <w:t xml:space="preserve"> ICT</w:t>
      </w:r>
      <w:r w:rsidR="00402FD0" w:rsidRPr="00796BD8">
        <w:rPr>
          <w:rFonts w:cs="Calibri"/>
          <w:sz w:val="24"/>
          <w:szCs w:val="24"/>
        </w:rPr>
        <w:t>, które służą włączaniu pracowników w działania rozwojowe i innowacyjne w firmie,</w:t>
      </w:r>
      <w:r w:rsidR="00402FD0" w:rsidRPr="00796BD8">
        <w:rPr>
          <w:sz w:val="24"/>
          <w:szCs w:val="24"/>
        </w:rPr>
        <w:t xml:space="preserve"> wspierają </w:t>
      </w:r>
      <w:r w:rsidR="00402FD0" w:rsidRPr="00796BD8">
        <w:rPr>
          <w:rFonts w:cs="Calibri"/>
          <w:sz w:val="24"/>
          <w:szCs w:val="24"/>
        </w:rPr>
        <w:t xml:space="preserve">programy rozwoju inicjatyw pracowniczych w </w:t>
      </w:r>
      <w:r w:rsidR="00796BD8" w:rsidRPr="00796BD8">
        <w:rPr>
          <w:rFonts w:cs="Times New Roman"/>
          <w:sz w:val="24"/>
          <w:szCs w:val="24"/>
        </w:rPr>
        <w:t>przedsiębiorstwach</w:t>
      </w:r>
      <w:r w:rsidR="00402FD0" w:rsidRPr="00796BD8">
        <w:rPr>
          <w:sz w:val="24"/>
          <w:szCs w:val="24"/>
        </w:rPr>
        <w:t xml:space="preserve"> i przyczyniają się do skutecznego ich funkcjonowania.</w:t>
      </w:r>
      <w:r w:rsidRPr="00796BD8">
        <w:rPr>
          <w:rFonts w:cs="Calibri"/>
          <w:sz w:val="24"/>
          <w:szCs w:val="24"/>
        </w:rPr>
        <w:t xml:space="preserve"> R</w:t>
      </w:r>
      <w:r w:rsidR="00402FD0" w:rsidRPr="00796BD8">
        <w:rPr>
          <w:rFonts w:cs="Calibri"/>
          <w:sz w:val="24"/>
          <w:szCs w:val="24"/>
        </w:rPr>
        <w:t>ozwiąza</w:t>
      </w:r>
      <w:r w:rsidRPr="00796BD8">
        <w:rPr>
          <w:rFonts w:cs="Calibri"/>
          <w:sz w:val="24"/>
          <w:szCs w:val="24"/>
        </w:rPr>
        <w:t>nia te</w:t>
      </w:r>
      <w:r w:rsidR="00402FD0" w:rsidRPr="00796BD8">
        <w:rPr>
          <w:rFonts w:cs="Calibri"/>
          <w:sz w:val="24"/>
          <w:szCs w:val="24"/>
        </w:rPr>
        <w:t xml:space="preserve"> </w:t>
      </w:r>
      <w:r w:rsidR="00245E8F">
        <w:rPr>
          <w:rFonts w:cs="Calibri"/>
          <w:sz w:val="24"/>
          <w:szCs w:val="24"/>
        </w:rPr>
        <w:t xml:space="preserve">powinny </w:t>
      </w:r>
      <w:r w:rsidR="00402FD0" w:rsidRPr="00796BD8">
        <w:rPr>
          <w:rFonts w:cs="Calibri"/>
          <w:sz w:val="24"/>
          <w:szCs w:val="24"/>
        </w:rPr>
        <w:t>znajd</w:t>
      </w:r>
      <w:r w:rsidR="00245E8F">
        <w:rPr>
          <w:rFonts w:cs="Calibri"/>
          <w:sz w:val="24"/>
          <w:szCs w:val="24"/>
        </w:rPr>
        <w:t xml:space="preserve">ować </w:t>
      </w:r>
      <w:r w:rsidR="00402FD0" w:rsidRPr="00796BD8">
        <w:rPr>
          <w:rFonts w:cs="Calibri"/>
          <w:sz w:val="24"/>
          <w:szCs w:val="24"/>
        </w:rPr>
        <w:t xml:space="preserve">się w aktualnej ofercie </w:t>
      </w:r>
      <w:r w:rsidR="00430301">
        <w:rPr>
          <w:rFonts w:cs="Calibri"/>
          <w:sz w:val="24"/>
          <w:szCs w:val="24"/>
        </w:rPr>
        <w:t>u</w:t>
      </w:r>
      <w:r w:rsidR="00430301" w:rsidRPr="00796BD8">
        <w:rPr>
          <w:rFonts w:cs="Calibri"/>
          <w:sz w:val="24"/>
          <w:szCs w:val="24"/>
        </w:rPr>
        <w:t xml:space="preserve">czestnika </w:t>
      </w:r>
      <w:r w:rsidR="00402FD0" w:rsidRPr="00796BD8">
        <w:rPr>
          <w:rFonts w:cs="Calibri"/>
          <w:sz w:val="24"/>
          <w:szCs w:val="24"/>
        </w:rPr>
        <w:t>Konkursu nie dłużej niż 5 lat</w:t>
      </w:r>
      <w:r w:rsidRPr="00796BD8">
        <w:rPr>
          <w:rFonts w:cs="Calibri"/>
          <w:sz w:val="24"/>
          <w:szCs w:val="24"/>
        </w:rPr>
        <w:t xml:space="preserve"> oraz </w:t>
      </w:r>
      <w:r w:rsidR="00402FD0" w:rsidRPr="00796BD8">
        <w:rPr>
          <w:rFonts w:cs="Calibri"/>
          <w:sz w:val="24"/>
          <w:szCs w:val="24"/>
        </w:rPr>
        <w:t>zostały</w:t>
      </w:r>
      <w:r w:rsidR="00402FD0" w:rsidRPr="00796BD8">
        <w:rPr>
          <w:rFonts w:cstheme="minorHAnsi"/>
          <w:sz w:val="24"/>
          <w:szCs w:val="24"/>
        </w:rPr>
        <w:t xml:space="preserve"> wdrożone </w:t>
      </w:r>
      <w:r w:rsidR="00402FD0" w:rsidRPr="00796BD8">
        <w:rPr>
          <w:rFonts w:cs="Calibri"/>
          <w:sz w:val="24"/>
          <w:szCs w:val="24"/>
        </w:rPr>
        <w:t xml:space="preserve">w co najmniej jednym </w:t>
      </w:r>
      <w:r w:rsidRPr="00796BD8">
        <w:rPr>
          <w:rFonts w:cs="Calibri"/>
          <w:sz w:val="24"/>
          <w:szCs w:val="24"/>
        </w:rPr>
        <w:t>podmiocie</w:t>
      </w:r>
      <w:r w:rsidR="00245E8F">
        <w:rPr>
          <w:rFonts w:cs="Calibri"/>
          <w:sz w:val="24"/>
          <w:szCs w:val="24"/>
        </w:rPr>
        <w:t>.</w:t>
      </w:r>
      <w:r w:rsidR="00402FD0" w:rsidRPr="00796BD8">
        <w:rPr>
          <w:rFonts w:cs="Calibri"/>
          <w:sz w:val="24"/>
          <w:szCs w:val="24"/>
        </w:rPr>
        <w:t xml:space="preserve"> </w:t>
      </w:r>
      <w:r w:rsidR="00245E8F">
        <w:rPr>
          <w:rFonts w:cs="Calibri"/>
          <w:sz w:val="24"/>
          <w:szCs w:val="24"/>
        </w:rPr>
        <w:t xml:space="preserve">Ponadto </w:t>
      </w:r>
      <w:r w:rsidR="00430301">
        <w:rPr>
          <w:rFonts w:cs="Calibri"/>
          <w:sz w:val="24"/>
          <w:szCs w:val="24"/>
        </w:rPr>
        <w:t>u</w:t>
      </w:r>
      <w:r w:rsidR="00430301" w:rsidRPr="00796BD8">
        <w:rPr>
          <w:rFonts w:cs="Calibri"/>
          <w:sz w:val="24"/>
          <w:szCs w:val="24"/>
        </w:rPr>
        <w:t xml:space="preserve">czestnikowi </w:t>
      </w:r>
      <w:r w:rsidR="00402FD0" w:rsidRPr="00796BD8">
        <w:rPr>
          <w:rFonts w:cs="Calibri"/>
          <w:sz w:val="24"/>
          <w:szCs w:val="24"/>
        </w:rPr>
        <w:t>Konkursu przysług</w:t>
      </w:r>
      <w:r w:rsidR="00245E8F">
        <w:rPr>
          <w:rFonts w:cs="Calibri"/>
          <w:sz w:val="24"/>
          <w:szCs w:val="24"/>
        </w:rPr>
        <w:t>i</w:t>
      </w:r>
      <w:r w:rsidR="009102A8">
        <w:rPr>
          <w:rFonts w:cs="Calibri"/>
          <w:sz w:val="24"/>
          <w:szCs w:val="24"/>
        </w:rPr>
        <w:t>wać powinny</w:t>
      </w:r>
      <w:r w:rsidR="00402FD0" w:rsidRPr="00796BD8">
        <w:rPr>
          <w:rFonts w:cs="Calibri"/>
          <w:sz w:val="24"/>
          <w:szCs w:val="24"/>
        </w:rPr>
        <w:t xml:space="preserve"> autorskie prawa majątkowe do </w:t>
      </w:r>
      <w:r w:rsidRPr="00796BD8">
        <w:rPr>
          <w:rFonts w:cs="Calibri"/>
          <w:sz w:val="24"/>
          <w:szCs w:val="24"/>
        </w:rPr>
        <w:t xml:space="preserve">tego </w:t>
      </w:r>
      <w:r w:rsidR="00402FD0" w:rsidRPr="00796BD8">
        <w:rPr>
          <w:rFonts w:cs="Calibri"/>
          <w:sz w:val="24"/>
          <w:szCs w:val="24"/>
        </w:rPr>
        <w:t>rozwiązania.</w:t>
      </w:r>
    </w:p>
    <w:p w14:paraId="1032AB2B" w14:textId="7B40C4FF" w:rsidR="00961831" w:rsidRPr="004E1F42" w:rsidRDefault="00BB2896" w:rsidP="0091754E">
      <w:pPr>
        <w:shd w:val="clear" w:color="auto" w:fill="FFFFFF"/>
        <w:spacing w:after="100" w:afterAutospacing="1" w:line="276" w:lineRule="auto"/>
        <w:rPr>
          <w:rFonts w:cstheme="minorHAnsi"/>
          <w:sz w:val="24"/>
          <w:szCs w:val="24"/>
        </w:rPr>
      </w:pPr>
      <w:r w:rsidRPr="00E25325">
        <w:rPr>
          <w:rFonts w:cstheme="minorHAnsi"/>
          <w:sz w:val="24"/>
          <w:szCs w:val="24"/>
        </w:rPr>
        <w:t>–</w:t>
      </w:r>
      <w:r w:rsidR="00E25325">
        <w:rPr>
          <w:rFonts w:cstheme="minorHAnsi"/>
          <w:sz w:val="24"/>
          <w:szCs w:val="24"/>
        </w:rPr>
        <w:t xml:space="preserve"> </w:t>
      </w:r>
      <w:r w:rsidR="00961831" w:rsidRPr="00E25325">
        <w:rPr>
          <w:rFonts w:cstheme="minorHAnsi"/>
          <w:sz w:val="24"/>
          <w:szCs w:val="24"/>
        </w:rPr>
        <w:t xml:space="preserve">Odbicie gospodarki w trakcie i po pandemii to dla nas priorytet. Do tej pory możliwość zgłaszania przez pracowników własnych pomysłów na działanie firmy służyło przede wszystkim budowaniu przewagi konkurencyjnej. Teraz może pomóc w przetrwaniu firmy. Niezwykle istotny jest rozwój kultury organizacyjnej przedsiębiorstw nastawionej na innowacje i dzielenie się wiedzą. Konkurs PARP ma na celu wyłonienie takich inicjatyw, które zwiększają zaangażowanie zespołu w działalność firmy, a także wpływają na pogłębianie kompetencji pracowniczych. </w:t>
      </w:r>
      <w:r w:rsidR="000234F4" w:rsidRPr="00E25325">
        <w:rPr>
          <w:rFonts w:cstheme="minorHAnsi"/>
          <w:sz w:val="24"/>
          <w:szCs w:val="24"/>
        </w:rPr>
        <w:t>Chcemy, żeby projekty konkursowe przyczyniały się do wprowadzania usprawnień w przedsiębiorstwach, do podnoszenia jakości oferowanych produktów i usług czy zwiększania elastyczności biznesowej. To wszystko ma przekładać się na kondycję firmy i jej odporność na kryzysy</w:t>
      </w:r>
      <w:r w:rsidR="00E25325" w:rsidRPr="00E25325">
        <w:rPr>
          <w:rFonts w:cstheme="minorHAnsi"/>
          <w:sz w:val="24"/>
          <w:szCs w:val="24"/>
        </w:rPr>
        <w:t xml:space="preserve">. </w:t>
      </w:r>
      <w:r w:rsidR="00E25325" w:rsidRPr="00E25325">
        <w:rPr>
          <w:sz w:val="24"/>
          <w:szCs w:val="24"/>
        </w:rPr>
        <w:t>Takie rozwiązania zwiększają poczucie sprawstwa i odpowiedzialności za ten kawałek dobra wspólnego, którym jest miejsce pracy. Dają poczucie realnego wpływu na miejsce, w którym spędza się sporą część życia</w:t>
      </w:r>
      <w:r w:rsidR="000234F4" w:rsidRPr="00E25325">
        <w:rPr>
          <w:rFonts w:cstheme="minorHAnsi"/>
          <w:sz w:val="24"/>
          <w:szCs w:val="24"/>
        </w:rPr>
        <w:t xml:space="preserve"> </w:t>
      </w:r>
      <w:r w:rsidR="00961831" w:rsidRPr="00E25325">
        <w:rPr>
          <w:rFonts w:cstheme="minorHAnsi"/>
          <w:sz w:val="24"/>
          <w:szCs w:val="24"/>
        </w:rPr>
        <w:t xml:space="preserve">– dodaje </w:t>
      </w:r>
      <w:r w:rsidRPr="00E25325">
        <w:rPr>
          <w:rFonts w:cstheme="minorHAnsi"/>
          <w:b/>
          <w:bCs/>
          <w:sz w:val="24"/>
          <w:szCs w:val="24"/>
        </w:rPr>
        <w:t>Mikołaj Różycki</w:t>
      </w:r>
      <w:r w:rsidR="000234F4" w:rsidRPr="00E25325">
        <w:rPr>
          <w:rFonts w:cstheme="minorHAnsi"/>
          <w:bCs/>
          <w:sz w:val="24"/>
          <w:szCs w:val="24"/>
        </w:rPr>
        <w:t>,</w:t>
      </w:r>
      <w:r w:rsidR="000234F4" w:rsidRPr="00E25325">
        <w:rPr>
          <w:rFonts w:cstheme="minorHAnsi"/>
          <w:b/>
          <w:bCs/>
          <w:sz w:val="24"/>
          <w:szCs w:val="24"/>
        </w:rPr>
        <w:t xml:space="preserve"> </w:t>
      </w:r>
      <w:r w:rsidR="000234F4" w:rsidRPr="00E25325">
        <w:rPr>
          <w:rFonts w:cstheme="minorHAnsi"/>
          <w:sz w:val="24"/>
          <w:szCs w:val="24"/>
        </w:rPr>
        <w:t>p.o. prezesa Polskiej Agencji Rozwoju Przedsiębiorczości</w:t>
      </w:r>
      <w:r w:rsidR="00961831" w:rsidRPr="00E25325">
        <w:rPr>
          <w:rFonts w:cstheme="minorHAnsi"/>
          <w:sz w:val="24"/>
          <w:szCs w:val="24"/>
        </w:rPr>
        <w:t>.</w:t>
      </w:r>
    </w:p>
    <w:p w14:paraId="7D768C7A" w14:textId="045EC17A" w:rsidR="00402FD0" w:rsidRPr="0091754E" w:rsidRDefault="000B0B76" w:rsidP="0091754E">
      <w:pPr>
        <w:pStyle w:val="Nagwek2"/>
        <w:spacing w:before="0" w:after="100" w:afterAutospacing="1" w:line="276" w:lineRule="auto"/>
        <w:rPr>
          <w:b/>
          <w:color w:val="auto"/>
          <w:sz w:val="24"/>
          <w:szCs w:val="24"/>
        </w:rPr>
      </w:pPr>
      <w:r w:rsidRPr="0091754E">
        <w:rPr>
          <w:b/>
          <w:color w:val="auto"/>
          <w:sz w:val="24"/>
          <w:szCs w:val="24"/>
        </w:rPr>
        <w:t>Kryteria oceny</w:t>
      </w:r>
    </w:p>
    <w:p w14:paraId="3F14F85B" w14:textId="3320C583" w:rsidR="00402FD0" w:rsidRPr="00BC4AAC" w:rsidRDefault="00402FD0" w:rsidP="0091754E">
      <w:pPr>
        <w:spacing w:after="100" w:afterAutospacing="1" w:line="276" w:lineRule="auto"/>
        <w:rPr>
          <w:rFonts w:cstheme="minorHAnsi"/>
          <w:sz w:val="24"/>
          <w:szCs w:val="24"/>
        </w:rPr>
      </w:pPr>
      <w:r w:rsidRPr="007D3C46">
        <w:rPr>
          <w:rFonts w:cstheme="minorHAnsi"/>
          <w:sz w:val="24"/>
          <w:szCs w:val="24"/>
        </w:rPr>
        <w:t>W ocenie projektów brany będzie pod uwagę m.in. zakres wdrożenia programu, jego kompleksowość, efekty w zakresie aktywizacji pracowników oraz wdrożenia zgłoszonych pomysłów a także korzyści dla całego przedsiębiorstwa.</w:t>
      </w:r>
      <w:r w:rsidR="000B0B76">
        <w:rPr>
          <w:rFonts w:cstheme="minorHAnsi"/>
          <w:sz w:val="24"/>
          <w:szCs w:val="24"/>
        </w:rPr>
        <w:t xml:space="preserve"> </w:t>
      </w:r>
      <w:r w:rsidRPr="007D3C46">
        <w:rPr>
          <w:rFonts w:cstheme="minorHAnsi"/>
          <w:sz w:val="24"/>
          <w:szCs w:val="24"/>
        </w:rPr>
        <w:t>W przypadku rozwiązań ICT ocenie podlegać będą m.in. oferowane nowe cechy i funkcjonalności, kompleksowość i kompatybilność rozwiązania, jego potencjał rozwojowy oraz skala wdrożenia rozwiązania.</w:t>
      </w:r>
    </w:p>
    <w:p w14:paraId="5857AA29" w14:textId="6B8F3DE2" w:rsidR="00BB2896" w:rsidRDefault="00BB2896" w:rsidP="0091754E">
      <w:pPr>
        <w:spacing w:after="100" w:afterAutospacing="1" w:line="276" w:lineRule="auto"/>
        <w:rPr>
          <w:sz w:val="24"/>
          <w:szCs w:val="24"/>
        </w:rPr>
      </w:pPr>
      <w:r w:rsidRPr="00BC4AAC">
        <w:rPr>
          <w:rFonts w:cstheme="minorHAnsi"/>
          <w:sz w:val="24"/>
          <w:szCs w:val="24"/>
        </w:rPr>
        <w:t xml:space="preserve">Nagrody finansowe </w:t>
      </w:r>
      <w:r>
        <w:rPr>
          <w:rFonts w:cstheme="minorHAnsi"/>
          <w:sz w:val="24"/>
          <w:szCs w:val="24"/>
        </w:rPr>
        <w:t xml:space="preserve">za swój projekt może </w:t>
      </w:r>
      <w:r w:rsidRPr="00BC4AAC">
        <w:rPr>
          <w:rFonts w:cstheme="minorHAnsi"/>
          <w:sz w:val="24"/>
          <w:szCs w:val="24"/>
        </w:rPr>
        <w:t xml:space="preserve">otrzymać </w:t>
      </w:r>
      <w:r>
        <w:rPr>
          <w:rFonts w:cstheme="minorHAnsi"/>
          <w:sz w:val="24"/>
          <w:szCs w:val="24"/>
        </w:rPr>
        <w:t>maksymalnie 5</w:t>
      </w:r>
      <w:r w:rsidRPr="00BC4AAC">
        <w:rPr>
          <w:rFonts w:cstheme="minorHAnsi"/>
          <w:sz w:val="24"/>
          <w:szCs w:val="24"/>
        </w:rPr>
        <w:t xml:space="preserve">0 </w:t>
      </w:r>
      <w:r>
        <w:rPr>
          <w:rFonts w:cstheme="minorHAnsi"/>
          <w:sz w:val="24"/>
          <w:szCs w:val="24"/>
        </w:rPr>
        <w:t>firm – uczestników Konkursu</w:t>
      </w:r>
      <w:r w:rsidRPr="00BC4AAC">
        <w:rPr>
          <w:rFonts w:cstheme="minorHAnsi"/>
          <w:sz w:val="24"/>
          <w:szCs w:val="24"/>
        </w:rPr>
        <w:t>.</w:t>
      </w:r>
      <w:r>
        <w:rPr>
          <w:rFonts w:cstheme="minorHAnsi"/>
          <w:sz w:val="24"/>
          <w:szCs w:val="24"/>
        </w:rPr>
        <w:t xml:space="preserve"> </w:t>
      </w:r>
      <w:r>
        <w:rPr>
          <w:rFonts w:ascii="Calibri" w:hAnsi="Calibri"/>
          <w:sz w:val="24"/>
          <w:szCs w:val="24"/>
        </w:rPr>
        <w:t xml:space="preserve">W każdej z 5 podkategorii wyłonionych będzie maksymalnie 10 laureatów, w tym 1 zwycięzca oraz 9 </w:t>
      </w:r>
      <w:r w:rsidR="004D7B6C">
        <w:rPr>
          <w:rFonts w:ascii="Calibri" w:hAnsi="Calibri"/>
          <w:sz w:val="24"/>
          <w:szCs w:val="24"/>
        </w:rPr>
        <w:t>wyróżnionych</w:t>
      </w:r>
      <w:r>
        <w:rPr>
          <w:rFonts w:ascii="Calibri" w:hAnsi="Calibri"/>
          <w:sz w:val="24"/>
          <w:szCs w:val="24"/>
        </w:rPr>
        <w:t xml:space="preserve">. Łącznie przyznanych zostać może: </w:t>
      </w:r>
      <w:r w:rsidRPr="003833FE">
        <w:rPr>
          <w:sz w:val="24"/>
          <w:szCs w:val="24"/>
        </w:rPr>
        <w:t>5 nagród głównych – każda o wartości 20 tys</w:t>
      </w:r>
      <w:r>
        <w:rPr>
          <w:sz w:val="24"/>
          <w:szCs w:val="24"/>
        </w:rPr>
        <w:t xml:space="preserve">. </w:t>
      </w:r>
      <w:r w:rsidRPr="003833FE">
        <w:rPr>
          <w:sz w:val="24"/>
          <w:szCs w:val="24"/>
        </w:rPr>
        <w:t>zł</w:t>
      </w:r>
      <w:r>
        <w:rPr>
          <w:sz w:val="24"/>
          <w:szCs w:val="24"/>
        </w:rPr>
        <w:t xml:space="preserve"> oraz </w:t>
      </w:r>
      <w:r w:rsidRPr="003833FE">
        <w:rPr>
          <w:sz w:val="24"/>
          <w:szCs w:val="24"/>
        </w:rPr>
        <w:t>45 wyróżnień – każde o wartości 10 tys</w:t>
      </w:r>
      <w:r>
        <w:rPr>
          <w:sz w:val="24"/>
          <w:szCs w:val="24"/>
        </w:rPr>
        <w:t>.</w:t>
      </w:r>
      <w:r w:rsidRPr="003833FE">
        <w:rPr>
          <w:sz w:val="24"/>
          <w:szCs w:val="24"/>
        </w:rPr>
        <w:t xml:space="preserve"> zł.</w:t>
      </w:r>
    </w:p>
    <w:p w14:paraId="0E39BEC1" w14:textId="77ED2D8D" w:rsidR="00BB2896" w:rsidRPr="0091754E" w:rsidRDefault="00BB2896" w:rsidP="0091754E">
      <w:pPr>
        <w:pStyle w:val="NormalnyWeb"/>
        <w:spacing w:before="0" w:beforeAutospacing="0" w:line="276" w:lineRule="auto"/>
        <w:rPr>
          <w:rFonts w:asciiTheme="minorHAnsi" w:hAnsiTheme="minorHAnsi" w:cstheme="minorHAnsi"/>
          <w:color w:val="212121"/>
        </w:rPr>
      </w:pPr>
      <w:r w:rsidRPr="00B07415">
        <w:rPr>
          <w:rFonts w:asciiTheme="minorHAnsi" w:hAnsiTheme="minorHAnsi" w:cstheme="minorHAnsi"/>
        </w:rPr>
        <w:lastRenderedPageBreak/>
        <w:t>Więcej informacji n</w:t>
      </w:r>
      <w:r w:rsidR="004D7B6C">
        <w:rPr>
          <w:rFonts w:asciiTheme="minorHAnsi" w:hAnsiTheme="minorHAnsi" w:cstheme="minorHAnsi"/>
        </w:rPr>
        <w:t>a temat</w:t>
      </w:r>
      <w:r w:rsidRPr="00B07415">
        <w:rPr>
          <w:rFonts w:asciiTheme="minorHAnsi" w:hAnsiTheme="minorHAnsi" w:cstheme="minorHAnsi"/>
        </w:rPr>
        <w:t xml:space="preserve"> warunków udziału w konkursie znajduje się na </w:t>
      </w:r>
      <w:hyperlink r:id="rId14" w:anchor="okonkursie" w:history="1">
        <w:r w:rsidRPr="00514139">
          <w:rPr>
            <w:rStyle w:val="Hipercze"/>
            <w:rFonts w:asciiTheme="minorHAnsi" w:hAnsiTheme="minorHAnsi" w:cstheme="minorHAnsi"/>
          </w:rPr>
          <w:t>stronie PARP</w:t>
        </w:r>
      </w:hyperlink>
      <w:r>
        <w:rPr>
          <w:rFonts w:asciiTheme="minorHAnsi" w:hAnsiTheme="minorHAnsi" w:cstheme="minorHAnsi"/>
        </w:rPr>
        <w:t>.</w:t>
      </w:r>
      <w:r w:rsidRPr="00B07415">
        <w:rPr>
          <w:rFonts w:asciiTheme="minorHAnsi" w:hAnsiTheme="minorHAnsi" w:cstheme="minorHAnsi"/>
        </w:rPr>
        <w:t xml:space="preserve"> </w:t>
      </w:r>
    </w:p>
    <w:p w14:paraId="0D3583D3" w14:textId="67B219A3" w:rsidR="00BA7A9E" w:rsidRPr="003833FE" w:rsidRDefault="00BA7A9E" w:rsidP="00B236B6">
      <w:pPr>
        <w:spacing w:before="360" w:after="240" w:line="276" w:lineRule="auto"/>
        <w:rPr>
          <w:rFonts w:ascii="Calibri" w:hAnsi="Calibri"/>
          <w:sz w:val="24"/>
          <w:szCs w:val="24"/>
        </w:rPr>
      </w:pPr>
      <w:r w:rsidRPr="00E23034">
        <w:rPr>
          <w:rFonts w:eastAsia="Times New Roman" w:cstheme="minorHAnsi"/>
          <w:noProof/>
          <w:sz w:val="24"/>
          <w:szCs w:val="24"/>
          <w:lang w:val="en-US" w:eastAsia="pl-PL"/>
        </w:rPr>
        <w:drawing>
          <wp:inline distT="0" distB="0" distL="0" distR="0" wp14:anchorId="6458B5D9" wp14:editId="3A452537">
            <wp:extent cx="752580" cy="19053"/>
            <wp:effectExtent l="0" t="0" r="0" b="0"/>
            <wp:docPr id="35" name="Obraz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52580" cy="19053"/>
                    </a:xfrm>
                    <a:prstGeom prst="rect">
                      <a:avLst/>
                    </a:prstGeom>
                  </pic:spPr>
                </pic:pic>
              </a:graphicData>
            </a:graphic>
          </wp:inline>
        </w:drawing>
      </w:r>
    </w:p>
    <w:p w14:paraId="7651D6E0" w14:textId="65C492F7" w:rsidR="00402FD0" w:rsidRPr="0091754E" w:rsidRDefault="00402FD0" w:rsidP="00B236B6">
      <w:pPr>
        <w:pStyle w:val="NormalnyWeb"/>
        <w:spacing w:before="360" w:beforeAutospacing="0" w:after="240" w:afterAutospacing="0" w:line="276" w:lineRule="auto"/>
        <w:rPr>
          <w:rFonts w:asciiTheme="majorHAnsi" w:hAnsiTheme="majorHAnsi" w:cstheme="majorHAnsi"/>
        </w:rPr>
      </w:pPr>
      <w:r w:rsidRPr="0091754E">
        <w:rPr>
          <w:rFonts w:asciiTheme="majorHAnsi" w:hAnsiTheme="majorHAnsi" w:cstheme="majorHAnsi"/>
        </w:rPr>
        <w:t xml:space="preserve">Konkurs </w:t>
      </w:r>
      <w:r w:rsidR="00950DB3" w:rsidRPr="0091754E">
        <w:rPr>
          <w:rFonts w:asciiTheme="majorHAnsi" w:hAnsiTheme="majorHAnsi" w:cstheme="majorHAnsi"/>
        </w:rPr>
        <w:t xml:space="preserve">finansowany </w:t>
      </w:r>
      <w:r w:rsidRPr="0091754E">
        <w:rPr>
          <w:rFonts w:asciiTheme="majorHAnsi" w:hAnsiTheme="majorHAnsi" w:cstheme="majorHAnsi"/>
        </w:rPr>
        <w:t xml:space="preserve">jest </w:t>
      </w:r>
      <w:r w:rsidR="00950DB3" w:rsidRPr="0091754E">
        <w:rPr>
          <w:rFonts w:asciiTheme="majorHAnsi" w:hAnsiTheme="majorHAnsi" w:cstheme="majorHAnsi"/>
        </w:rPr>
        <w:t>ze środków</w:t>
      </w:r>
      <w:r w:rsidRPr="0091754E">
        <w:rPr>
          <w:rFonts w:asciiTheme="majorHAnsi" w:hAnsiTheme="majorHAnsi" w:cstheme="majorHAnsi"/>
        </w:rPr>
        <w:t xml:space="preserve"> Programu Inteligentny Rozwój 2014-2020, Poddziałanie 2.4.1 „Centrum analiz i pilotaży nowych instrumentów </w:t>
      </w:r>
      <w:proofErr w:type="spellStart"/>
      <w:r w:rsidRPr="0091754E">
        <w:rPr>
          <w:rFonts w:asciiTheme="majorHAnsi" w:hAnsiTheme="majorHAnsi" w:cstheme="majorHAnsi"/>
        </w:rPr>
        <w:t>inno_LAB</w:t>
      </w:r>
      <w:proofErr w:type="spellEnd"/>
      <w:r w:rsidRPr="0091754E">
        <w:rPr>
          <w:rFonts w:asciiTheme="majorHAnsi" w:hAnsiTheme="majorHAnsi" w:cstheme="majorHAnsi"/>
        </w:rPr>
        <w:t>”.</w:t>
      </w:r>
    </w:p>
    <w:p w14:paraId="7F6AA2B3" w14:textId="06D449F0" w:rsidR="00EC79E9" w:rsidRDefault="00EC79E9" w:rsidP="00B236B6">
      <w:pPr>
        <w:pStyle w:val="NormalnyWeb"/>
        <w:spacing w:before="360" w:beforeAutospacing="0" w:after="240" w:afterAutospacing="0" w:line="276" w:lineRule="auto"/>
        <w:rPr>
          <w:rFonts w:asciiTheme="minorHAnsi" w:hAnsiTheme="minorHAnsi" w:cstheme="minorHAnsi"/>
          <w:b/>
          <w:bCs/>
        </w:rPr>
      </w:pPr>
      <w:r>
        <w:rPr>
          <w:noProof/>
          <w:lang w:val="en-US"/>
        </w:rPr>
        <w:drawing>
          <wp:inline distT="0" distB="0" distL="0" distR="0" wp14:anchorId="61A4D137" wp14:editId="0F03E410">
            <wp:extent cx="2809875" cy="474629"/>
            <wp:effectExtent l="0" t="0" r="0" b="1905"/>
            <wp:docPr id="1" name="Obraz 1" descr="Logo Najlepsze Programy Rozwoju Inicjatyw Pracownicz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Najlepsze Programy Rozwoju Inicjatyw Pracowniczy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4187" cy="500695"/>
                    </a:xfrm>
                    <a:prstGeom prst="rect">
                      <a:avLst/>
                    </a:prstGeom>
                    <a:noFill/>
                    <a:ln>
                      <a:noFill/>
                    </a:ln>
                  </pic:spPr>
                </pic:pic>
              </a:graphicData>
            </a:graphic>
          </wp:inline>
        </w:drawing>
      </w:r>
    </w:p>
    <w:p w14:paraId="19253835" w14:textId="338B5226" w:rsidR="00EC79E9" w:rsidRPr="00BA7A9E" w:rsidRDefault="00B07415" w:rsidP="00B236B6">
      <w:pPr>
        <w:pStyle w:val="NormalnyWeb"/>
        <w:spacing w:before="360" w:beforeAutospacing="0" w:after="240" w:afterAutospacing="0" w:line="276" w:lineRule="auto"/>
        <w:rPr>
          <w:rFonts w:asciiTheme="minorHAnsi" w:hAnsiTheme="minorHAnsi" w:cstheme="minorHAnsi"/>
          <w:b/>
          <w:bCs/>
        </w:rPr>
      </w:pPr>
      <w:r>
        <w:rPr>
          <w:noProof/>
          <w:lang w:val="en-US"/>
        </w:rPr>
        <w:drawing>
          <wp:inline distT="0" distB="0" distL="0" distR="0" wp14:anchorId="14D3B6A3" wp14:editId="028D191A">
            <wp:extent cx="2040549" cy="796195"/>
            <wp:effectExtent l="0" t="0" r="0" b="4445"/>
            <wp:docPr id="3" name="Obraz 3" descr="logo: Ministerstwo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nisterstwa Rozwoju, Pracy i Technologii"/>
                    <pic:cNvPicPr>
                      <a:picLocks noChangeAspect="1" noChangeArrowheads="1"/>
                    </pic:cNvPicPr>
                  </pic:nvPicPr>
                  <pic:blipFill>
                    <a:blip r:embed="rId17"/>
                    <a:stretch>
                      <a:fillRect/>
                    </a:stretch>
                  </pic:blipFill>
                  <pic:spPr bwMode="auto">
                    <a:xfrm>
                      <a:off x="0" y="0"/>
                      <a:ext cx="2040549" cy="796195"/>
                    </a:xfrm>
                    <a:prstGeom prst="rect">
                      <a:avLst/>
                    </a:prstGeom>
                    <a:noFill/>
                    <a:ln>
                      <a:noFill/>
                    </a:ln>
                  </pic:spPr>
                </pic:pic>
              </a:graphicData>
            </a:graphic>
          </wp:inline>
        </w:drawing>
      </w:r>
    </w:p>
    <w:p w14:paraId="2AD42E1D" w14:textId="07AF28DF" w:rsidR="00402FD0" w:rsidRPr="00BA7A9E" w:rsidRDefault="00415AC5" w:rsidP="00BA7A9E">
      <w:pPr>
        <w:spacing w:line="276" w:lineRule="auto"/>
        <w:rPr>
          <w:sz w:val="24"/>
          <w:szCs w:val="24"/>
        </w:rPr>
      </w:pPr>
      <w:r>
        <w:rPr>
          <w:noProof/>
          <w:sz w:val="24"/>
          <w:szCs w:val="24"/>
          <w:lang w:val="en-US" w:eastAsia="pl-PL"/>
        </w:rPr>
        <w:drawing>
          <wp:inline distT="0" distB="0" distL="0" distR="0" wp14:anchorId="44C0C943" wp14:editId="45A728E7">
            <wp:extent cx="6120130" cy="664845"/>
            <wp:effectExtent l="0" t="0" r="0" b="1905"/>
            <wp:docPr id="2" name="Obraz 2" descr="Ciąg logotypów: Logotyp Fundusze Europejskie Inteligentny Rozwój, Logotyp Rzeczpospolita Polska, Logotyp PARP Grupa PFR, Logotyp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iąg logotypów: Logotyp Fundusze Europejskie Inteligentny Rozwój, Logotyp Rzeczpospolita Polska, Logotyp PARP Grupa PFR, Logotyp Unia Europejska Europejski Fundusz Rozwoju Regionalnego"/>
                    <pic:cNvPicPr/>
                  </pic:nvPicPr>
                  <pic:blipFill>
                    <a:blip r:embed="rId18"/>
                    <a:stretch>
                      <a:fillRect/>
                    </a:stretch>
                  </pic:blipFill>
                  <pic:spPr>
                    <a:xfrm>
                      <a:off x="0" y="0"/>
                      <a:ext cx="6120130" cy="664845"/>
                    </a:xfrm>
                    <a:prstGeom prst="rect">
                      <a:avLst/>
                    </a:prstGeom>
                  </pic:spPr>
                </pic:pic>
              </a:graphicData>
            </a:graphic>
          </wp:inline>
        </w:drawing>
      </w:r>
    </w:p>
    <w:sectPr w:rsidR="00402FD0" w:rsidRPr="00BA7A9E" w:rsidSect="00F756DA">
      <w:type w:val="continuous"/>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12FED" w14:textId="77777777" w:rsidR="00EB7B1D" w:rsidRDefault="00EB7B1D" w:rsidP="00E973A9">
      <w:pPr>
        <w:spacing w:after="0" w:line="240" w:lineRule="auto"/>
      </w:pPr>
      <w:r>
        <w:separator/>
      </w:r>
    </w:p>
  </w:endnote>
  <w:endnote w:type="continuationSeparator" w:id="0">
    <w:p w14:paraId="0346B7F9" w14:textId="77777777" w:rsidR="00EB7B1D" w:rsidRDefault="00EB7B1D" w:rsidP="00E9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EE"/>
    <w:family w:val="swiss"/>
    <w:pitch w:val="variable"/>
    <w:sig w:usb0="A0002AEF" w:usb1="4000207B" w:usb2="00000000" w:usb3="00000000" w:csb0="000001FF" w:csb1="00000000"/>
  </w:font>
  <w:font w:name="ＭＳ ゴシック">
    <w:charset w:val="4E"/>
    <w:family w:val="auto"/>
    <w:pitch w:val="variable"/>
    <w:sig w:usb0="E00002FF" w:usb1="6AC7FDFB" w:usb2="00000012" w:usb3="00000000" w:csb0="0002009F" w:csb1="00000000"/>
  </w:font>
  <w:font w:name="Novel Pro">
    <w:altName w:val="Times New Roman"/>
    <w:charset w:val="EE"/>
    <w:family w:val="roman"/>
    <w:pitch w:val="variable"/>
  </w:font>
  <w:font w:name="Tahoma">
    <w:panose1 w:val="020B0604030504040204"/>
    <w:charset w:val="00"/>
    <w:family w:val="auto"/>
    <w:pitch w:val="variable"/>
    <w:sig w:usb0="00000003" w:usb1="00000000" w:usb2="00000000" w:usb3="00000000" w:csb0="00000001" w:csb1="00000000"/>
  </w:font>
  <w:font w:name="Segoe UI">
    <w:charset w:val="EE"/>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DFC3C" w14:textId="77777777" w:rsidR="00EB7B1D" w:rsidRDefault="00EB7B1D" w:rsidP="00E973A9">
      <w:pPr>
        <w:spacing w:after="0" w:line="240" w:lineRule="auto"/>
      </w:pPr>
      <w:r>
        <w:separator/>
      </w:r>
    </w:p>
  </w:footnote>
  <w:footnote w:type="continuationSeparator" w:id="0">
    <w:p w14:paraId="5E04EF6B" w14:textId="77777777" w:rsidR="00EB7B1D" w:rsidRDefault="00EB7B1D" w:rsidP="00E973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D2DA" w14:textId="77777777" w:rsidR="00B95B4C" w:rsidRDefault="00B95B4C">
    <w:pPr>
      <w:pStyle w:val="Nagwek"/>
    </w:pPr>
    <w:r w:rsidRPr="00F15856">
      <w:rPr>
        <w:noProof/>
        <w:lang w:val="en-US" w:eastAsia="pl-PL"/>
      </w:rPr>
      <w:drawing>
        <wp:anchor distT="0" distB="0" distL="114300" distR="114300" simplePos="0" relativeHeight="251662336" behindDoc="1" locked="0" layoutInCell="1" allowOverlap="1" wp14:anchorId="20E1367C" wp14:editId="7AF3EDF0">
          <wp:simplePos x="0" y="0"/>
          <wp:positionH relativeFrom="column">
            <wp:posOffset>-701040</wp:posOffset>
          </wp:positionH>
          <wp:positionV relativeFrom="paragraph">
            <wp:posOffset>-434975</wp:posOffset>
          </wp:positionV>
          <wp:extent cx="7537450" cy="9567657"/>
          <wp:effectExtent l="0" t="0" r="635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7450" cy="956765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6B1DC" w14:textId="77777777" w:rsidR="00B95B4C" w:rsidRDefault="00B95B4C">
    <w:pPr>
      <w:pStyle w:val="Nagwek"/>
    </w:pPr>
    <w:r w:rsidRPr="00F15856">
      <w:rPr>
        <w:noProof/>
        <w:lang w:val="en-US" w:eastAsia="pl-PL"/>
      </w:rPr>
      <w:drawing>
        <wp:anchor distT="0" distB="0" distL="114300" distR="114300" simplePos="0" relativeHeight="251664384" behindDoc="1" locked="0" layoutInCell="1" allowOverlap="1" wp14:anchorId="7AFC078C" wp14:editId="31BA6D56">
          <wp:simplePos x="0" y="0"/>
          <wp:positionH relativeFrom="margin">
            <wp:align>center</wp:align>
          </wp:positionH>
          <wp:positionV relativeFrom="paragraph">
            <wp:posOffset>-716915</wp:posOffset>
          </wp:positionV>
          <wp:extent cx="8433435" cy="10944225"/>
          <wp:effectExtent l="0" t="0" r="5715"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33891" cy="109448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10F8C" w14:textId="77777777" w:rsidR="00B95B4C" w:rsidRDefault="00B95B4C">
    <w:pPr>
      <w:pStyle w:val="Nagwek"/>
    </w:pPr>
    <w:r w:rsidRPr="00EE5BCB">
      <w:rPr>
        <w:noProof/>
        <w:lang w:val="en-US" w:eastAsia="pl-PL"/>
      </w:rPr>
      <w:drawing>
        <wp:anchor distT="0" distB="0" distL="114300" distR="114300" simplePos="0" relativeHeight="251661312" behindDoc="1" locked="0" layoutInCell="1" allowOverlap="1" wp14:anchorId="5801503C" wp14:editId="70722B32">
          <wp:simplePos x="0" y="0"/>
          <wp:positionH relativeFrom="page">
            <wp:align>right</wp:align>
          </wp:positionH>
          <wp:positionV relativeFrom="paragraph">
            <wp:posOffset>-440690</wp:posOffset>
          </wp:positionV>
          <wp:extent cx="7542357" cy="10677525"/>
          <wp:effectExtent l="0" t="0" r="190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2357"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7DA"/>
    <w:multiLevelType w:val="hybridMultilevel"/>
    <w:tmpl w:val="0B3C4440"/>
    <w:lvl w:ilvl="0" w:tplc="AA2830E2">
      <w:start w:val="1"/>
      <w:numFmt w:val="bullet"/>
      <w:lvlText w:val="•"/>
      <w:lvlJc w:val="left"/>
      <w:pPr>
        <w:tabs>
          <w:tab w:val="num" w:pos="720"/>
        </w:tabs>
        <w:ind w:left="720" w:hanging="360"/>
      </w:pPr>
      <w:rPr>
        <w:rFonts w:ascii="Arial" w:hAnsi="Arial" w:hint="default"/>
      </w:rPr>
    </w:lvl>
    <w:lvl w:ilvl="1" w:tplc="AEB25CB8">
      <w:start w:val="1"/>
      <w:numFmt w:val="bullet"/>
      <w:lvlText w:val="•"/>
      <w:lvlJc w:val="left"/>
      <w:pPr>
        <w:tabs>
          <w:tab w:val="num" w:pos="1440"/>
        </w:tabs>
        <w:ind w:left="1440" w:hanging="360"/>
      </w:pPr>
      <w:rPr>
        <w:rFonts w:ascii="Arial" w:hAnsi="Arial" w:hint="default"/>
      </w:rPr>
    </w:lvl>
    <w:lvl w:ilvl="2" w:tplc="966C1A04" w:tentative="1">
      <w:start w:val="1"/>
      <w:numFmt w:val="bullet"/>
      <w:lvlText w:val="•"/>
      <w:lvlJc w:val="left"/>
      <w:pPr>
        <w:tabs>
          <w:tab w:val="num" w:pos="2160"/>
        </w:tabs>
        <w:ind w:left="2160" w:hanging="360"/>
      </w:pPr>
      <w:rPr>
        <w:rFonts w:ascii="Arial" w:hAnsi="Arial" w:hint="default"/>
      </w:rPr>
    </w:lvl>
    <w:lvl w:ilvl="3" w:tplc="7C2E6466" w:tentative="1">
      <w:start w:val="1"/>
      <w:numFmt w:val="bullet"/>
      <w:lvlText w:val="•"/>
      <w:lvlJc w:val="left"/>
      <w:pPr>
        <w:tabs>
          <w:tab w:val="num" w:pos="2880"/>
        </w:tabs>
        <w:ind w:left="2880" w:hanging="360"/>
      </w:pPr>
      <w:rPr>
        <w:rFonts w:ascii="Arial" w:hAnsi="Arial" w:hint="default"/>
      </w:rPr>
    </w:lvl>
    <w:lvl w:ilvl="4" w:tplc="0B6EF06A" w:tentative="1">
      <w:start w:val="1"/>
      <w:numFmt w:val="bullet"/>
      <w:lvlText w:val="•"/>
      <w:lvlJc w:val="left"/>
      <w:pPr>
        <w:tabs>
          <w:tab w:val="num" w:pos="3600"/>
        </w:tabs>
        <w:ind w:left="3600" w:hanging="360"/>
      </w:pPr>
      <w:rPr>
        <w:rFonts w:ascii="Arial" w:hAnsi="Arial" w:hint="default"/>
      </w:rPr>
    </w:lvl>
    <w:lvl w:ilvl="5" w:tplc="92E60BB6" w:tentative="1">
      <w:start w:val="1"/>
      <w:numFmt w:val="bullet"/>
      <w:lvlText w:val="•"/>
      <w:lvlJc w:val="left"/>
      <w:pPr>
        <w:tabs>
          <w:tab w:val="num" w:pos="4320"/>
        </w:tabs>
        <w:ind w:left="4320" w:hanging="360"/>
      </w:pPr>
      <w:rPr>
        <w:rFonts w:ascii="Arial" w:hAnsi="Arial" w:hint="default"/>
      </w:rPr>
    </w:lvl>
    <w:lvl w:ilvl="6" w:tplc="8376EAB8" w:tentative="1">
      <w:start w:val="1"/>
      <w:numFmt w:val="bullet"/>
      <w:lvlText w:val="•"/>
      <w:lvlJc w:val="left"/>
      <w:pPr>
        <w:tabs>
          <w:tab w:val="num" w:pos="5040"/>
        </w:tabs>
        <w:ind w:left="5040" w:hanging="360"/>
      </w:pPr>
      <w:rPr>
        <w:rFonts w:ascii="Arial" w:hAnsi="Arial" w:hint="default"/>
      </w:rPr>
    </w:lvl>
    <w:lvl w:ilvl="7" w:tplc="56AC61B6" w:tentative="1">
      <w:start w:val="1"/>
      <w:numFmt w:val="bullet"/>
      <w:lvlText w:val="•"/>
      <w:lvlJc w:val="left"/>
      <w:pPr>
        <w:tabs>
          <w:tab w:val="num" w:pos="5760"/>
        </w:tabs>
        <w:ind w:left="5760" w:hanging="360"/>
      </w:pPr>
      <w:rPr>
        <w:rFonts w:ascii="Arial" w:hAnsi="Arial" w:hint="default"/>
      </w:rPr>
    </w:lvl>
    <w:lvl w:ilvl="8" w:tplc="ED7E8946" w:tentative="1">
      <w:start w:val="1"/>
      <w:numFmt w:val="bullet"/>
      <w:lvlText w:val="•"/>
      <w:lvlJc w:val="left"/>
      <w:pPr>
        <w:tabs>
          <w:tab w:val="num" w:pos="6480"/>
        </w:tabs>
        <w:ind w:left="6480" w:hanging="360"/>
      </w:pPr>
      <w:rPr>
        <w:rFonts w:ascii="Arial" w:hAnsi="Arial" w:hint="default"/>
      </w:rPr>
    </w:lvl>
  </w:abstractNum>
  <w:abstractNum w:abstractNumId="1">
    <w:nsid w:val="0711572D"/>
    <w:multiLevelType w:val="hybridMultilevel"/>
    <w:tmpl w:val="3BA81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04BFA"/>
    <w:multiLevelType w:val="hybridMultilevel"/>
    <w:tmpl w:val="DB167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1836B9"/>
    <w:multiLevelType w:val="hybridMultilevel"/>
    <w:tmpl w:val="0BE01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F64C10"/>
    <w:multiLevelType w:val="hybridMultilevel"/>
    <w:tmpl w:val="ADECA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CC3B50"/>
    <w:multiLevelType w:val="hybridMultilevel"/>
    <w:tmpl w:val="5B3C7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E328BB"/>
    <w:multiLevelType w:val="hybridMultilevel"/>
    <w:tmpl w:val="96D84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DA019F"/>
    <w:multiLevelType w:val="hybridMultilevel"/>
    <w:tmpl w:val="ACE20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812974"/>
    <w:multiLevelType w:val="multilevel"/>
    <w:tmpl w:val="E026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049DD"/>
    <w:multiLevelType w:val="hybridMultilevel"/>
    <w:tmpl w:val="E8628DD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2152674"/>
    <w:multiLevelType w:val="hybridMultilevel"/>
    <w:tmpl w:val="E9FC04DA"/>
    <w:lvl w:ilvl="0" w:tplc="93A6DC82">
      <w:start w:val="1"/>
      <w:numFmt w:val="bullet"/>
      <w:lvlText w:val="•"/>
      <w:lvlJc w:val="left"/>
      <w:pPr>
        <w:tabs>
          <w:tab w:val="num" w:pos="720"/>
        </w:tabs>
        <w:ind w:left="720" w:hanging="360"/>
      </w:pPr>
      <w:rPr>
        <w:rFonts w:ascii="Arial" w:hAnsi="Arial" w:hint="default"/>
      </w:rPr>
    </w:lvl>
    <w:lvl w:ilvl="1" w:tplc="016E3818">
      <w:start w:val="1"/>
      <w:numFmt w:val="bullet"/>
      <w:lvlText w:val="•"/>
      <w:lvlJc w:val="left"/>
      <w:pPr>
        <w:tabs>
          <w:tab w:val="num" w:pos="1440"/>
        </w:tabs>
        <w:ind w:left="1440" w:hanging="360"/>
      </w:pPr>
      <w:rPr>
        <w:rFonts w:ascii="Arial" w:hAnsi="Arial" w:hint="default"/>
      </w:rPr>
    </w:lvl>
    <w:lvl w:ilvl="2" w:tplc="6ADA958C" w:tentative="1">
      <w:start w:val="1"/>
      <w:numFmt w:val="bullet"/>
      <w:lvlText w:val="•"/>
      <w:lvlJc w:val="left"/>
      <w:pPr>
        <w:tabs>
          <w:tab w:val="num" w:pos="2160"/>
        </w:tabs>
        <w:ind w:left="2160" w:hanging="360"/>
      </w:pPr>
      <w:rPr>
        <w:rFonts w:ascii="Arial" w:hAnsi="Arial" w:hint="default"/>
      </w:rPr>
    </w:lvl>
    <w:lvl w:ilvl="3" w:tplc="868416CA" w:tentative="1">
      <w:start w:val="1"/>
      <w:numFmt w:val="bullet"/>
      <w:lvlText w:val="•"/>
      <w:lvlJc w:val="left"/>
      <w:pPr>
        <w:tabs>
          <w:tab w:val="num" w:pos="2880"/>
        </w:tabs>
        <w:ind w:left="2880" w:hanging="360"/>
      </w:pPr>
      <w:rPr>
        <w:rFonts w:ascii="Arial" w:hAnsi="Arial" w:hint="default"/>
      </w:rPr>
    </w:lvl>
    <w:lvl w:ilvl="4" w:tplc="B81A4C3E" w:tentative="1">
      <w:start w:val="1"/>
      <w:numFmt w:val="bullet"/>
      <w:lvlText w:val="•"/>
      <w:lvlJc w:val="left"/>
      <w:pPr>
        <w:tabs>
          <w:tab w:val="num" w:pos="3600"/>
        </w:tabs>
        <w:ind w:left="3600" w:hanging="360"/>
      </w:pPr>
      <w:rPr>
        <w:rFonts w:ascii="Arial" w:hAnsi="Arial" w:hint="default"/>
      </w:rPr>
    </w:lvl>
    <w:lvl w:ilvl="5" w:tplc="60E82EEC" w:tentative="1">
      <w:start w:val="1"/>
      <w:numFmt w:val="bullet"/>
      <w:lvlText w:val="•"/>
      <w:lvlJc w:val="left"/>
      <w:pPr>
        <w:tabs>
          <w:tab w:val="num" w:pos="4320"/>
        </w:tabs>
        <w:ind w:left="4320" w:hanging="360"/>
      </w:pPr>
      <w:rPr>
        <w:rFonts w:ascii="Arial" w:hAnsi="Arial" w:hint="default"/>
      </w:rPr>
    </w:lvl>
    <w:lvl w:ilvl="6" w:tplc="6786FEA0" w:tentative="1">
      <w:start w:val="1"/>
      <w:numFmt w:val="bullet"/>
      <w:lvlText w:val="•"/>
      <w:lvlJc w:val="left"/>
      <w:pPr>
        <w:tabs>
          <w:tab w:val="num" w:pos="5040"/>
        </w:tabs>
        <w:ind w:left="5040" w:hanging="360"/>
      </w:pPr>
      <w:rPr>
        <w:rFonts w:ascii="Arial" w:hAnsi="Arial" w:hint="default"/>
      </w:rPr>
    </w:lvl>
    <w:lvl w:ilvl="7" w:tplc="019E4418" w:tentative="1">
      <w:start w:val="1"/>
      <w:numFmt w:val="bullet"/>
      <w:lvlText w:val="•"/>
      <w:lvlJc w:val="left"/>
      <w:pPr>
        <w:tabs>
          <w:tab w:val="num" w:pos="5760"/>
        </w:tabs>
        <w:ind w:left="5760" w:hanging="360"/>
      </w:pPr>
      <w:rPr>
        <w:rFonts w:ascii="Arial" w:hAnsi="Arial" w:hint="default"/>
      </w:rPr>
    </w:lvl>
    <w:lvl w:ilvl="8" w:tplc="B868ECB8" w:tentative="1">
      <w:start w:val="1"/>
      <w:numFmt w:val="bullet"/>
      <w:lvlText w:val="•"/>
      <w:lvlJc w:val="left"/>
      <w:pPr>
        <w:tabs>
          <w:tab w:val="num" w:pos="6480"/>
        </w:tabs>
        <w:ind w:left="6480" w:hanging="360"/>
      </w:pPr>
      <w:rPr>
        <w:rFonts w:ascii="Arial" w:hAnsi="Arial" w:hint="default"/>
      </w:rPr>
    </w:lvl>
  </w:abstractNum>
  <w:abstractNum w:abstractNumId="11">
    <w:nsid w:val="26567974"/>
    <w:multiLevelType w:val="hybridMultilevel"/>
    <w:tmpl w:val="746A9422"/>
    <w:lvl w:ilvl="0" w:tplc="515A3C5C">
      <w:start w:val="1"/>
      <w:numFmt w:val="bullet"/>
      <w:lvlText w:val="•"/>
      <w:lvlJc w:val="left"/>
      <w:pPr>
        <w:tabs>
          <w:tab w:val="num" w:pos="720"/>
        </w:tabs>
        <w:ind w:left="720" w:hanging="360"/>
      </w:pPr>
      <w:rPr>
        <w:rFonts w:ascii="Arial" w:hAnsi="Arial" w:hint="default"/>
      </w:rPr>
    </w:lvl>
    <w:lvl w:ilvl="1" w:tplc="20722242" w:tentative="1">
      <w:start w:val="1"/>
      <w:numFmt w:val="bullet"/>
      <w:lvlText w:val="•"/>
      <w:lvlJc w:val="left"/>
      <w:pPr>
        <w:tabs>
          <w:tab w:val="num" w:pos="1440"/>
        </w:tabs>
        <w:ind w:left="1440" w:hanging="360"/>
      </w:pPr>
      <w:rPr>
        <w:rFonts w:ascii="Arial" w:hAnsi="Arial" w:hint="default"/>
      </w:rPr>
    </w:lvl>
    <w:lvl w:ilvl="2" w:tplc="A8CC39E6" w:tentative="1">
      <w:start w:val="1"/>
      <w:numFmt w:val="bullet"/>
      <w:lvlText w:val="•"/>
      <w:lvlJc w:val="left"/>
      <w:pPr>
        <w:tabs>
          <w:tab w:val="num" w:pos="2160"/>
        </w:tabs>
        <w:ind w:left="2160" w:hanging="360"/>
      </w:pPr>
      <w:rPr>
        <w:rFonts w:ascii="Arial" w:hAnsi="Arial" w:hint="default"/>
      </w:rPr>
    </w:lvl>
    <w:lvl w:ilvl="3" w:tplc="A366E762" w:tentative="1">
      <w:start w:val="1"/>
      <w:numFmt w:val="bullet"/>
      <w:lvlText w:val="•"/>
      <w:lvlJc w:val="left"/>
      <w:pPr>
        <w:tabs>
          <w:tab w:val="num" w:pos="2880"/>
        </w:tabs>
        <w:ind w:left="2880" w:hanging="360"/>
      </w:pPr>
      <w:rPr>
        <w:rFonts w:ascii="Arial" w:hAnsi="Arial" w:hint="default"/>
      </w:rPr>
    </w:lvl>
    <w:lvl w:ilvl="4" w:tplc="482AF0A0" w:tentative="1">
      <w:start w:val="1"/>
      <w:numFmt w:val="bullet"/>
      <w:lvlText w:val="•"/>
      <w:lvlJc w:val="left"/>
      <w:pPr>
        <w:tabs>
          <w:tab w:val="num" w:pos="3600"/>
        </w:tabs>
        <w:ind w:left="3600" w:hanging="360"/>
      </w:pPr>
      <w:rPr>
        <w:rFonts w:ascii="Arial" w:hAnsi="Arial" w:hint="default"/>
      </w:rPr>
    </w:lvl>
    <w:lvl w:ilvl="5" w:tplc="A866F728" w:tentative="1">
      <w:start w:val="1"/>
      <w:numFmt w:val="bullet"/>
      <w:lvlText w:val="•"/>
      <w:lvlJc w:val="left"/>
      <w:pPr>
        <w:tabs>
          <w:tab w:val="num" w:pos="4320"/>
        </w:tabs>
        <w:ind w:left="4320" w:hanging="360"/>
      </w:pPr>
      <w:rPr>
        <w:rFonts w:ascii="Arial" w:hAnsi="Arial" w:hint="default"/>
      </w:rPr>
    </w:lvl>
    <w:lvl w:ilvl="6" w:tplc="3A5E896C" w:tentative="1">
      <w:start w:val="1"/>
      <w:numFmt w:val="bullet"/>
      <w:lvlText w:val="•"/>
      <w:lvlJc w:val="left"/>
      <w:pPr>
        <w:tabs>
          <w:tab w:val="num" w:pos="5040"/>
        </w:tabs>
        <w:ind w:left="5040" w:hanging="360"/>
      </w:pPr>
      <w:rPr>
        <w:rFonts w:ascii="Arial" w:hAnsi="Arial" w:hint="default"/>
      </w:rPr>
    </w:lvl>
    <w:lvl w:ilvl="7" w:tplc="6F1298F6" w:tentative="1">
      <w:start w:val="1"/>
      <w:numFmt w:val="bullet"/>
      <w:lvlText w:val="•"/>
      <w:lvlJc w:val="left"/>
      <w:pPr>
        <w:tabs>
          <w:tab w:val="num" w:pos="5760"/>
        </w:tabs>
        <w:ind w:left="5760" w:hanging="360"/>
      </w:pPr>
      <w:rPr>
        <w:rFonts w:ascii="Arial" w:hAnsi="Arial" w:hint="default"/>
      </w:rPr>
    </w:lvl>
    <w:lvl w:ilvl="8" w:tplc="8B46789A" w:tentative="1">
      <w:start w:val="1"/>
      <w:numFmt w:val="bullet"/>
      <w:lvlText w:val="•"/>
      <w:lvlJc w:val="left"/>
      <w:pPr>
        <w:tabs>
          <w:tab w:val="num" w:pos="6480"/>
        </w:tabs>
        <w:ind w:left="6480" w:hanging="360"/>
      </w:pPr>
      <w:rPr>
        <w:rFonts w:ascii="Arial" w:hAnsi="Arial" w:hint="default"/>
      </w:rPr>
    </w:lvl>
  </w:abstractNum>
  <w:abstractNum w:abstractNumId="12">
    <w:nsid w:val="276052BE"/>
    <w:multiLevelType w:val="hybridMultilevel"/>
    <w:tmpl w:val="F76C9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7F4E06"/>
    <w:multiLevelType w:val="hybridMultilevel"/>
    <w:tmpl w:val="EF3688AA"/>
    <w:lvl w:ilvl="0" w:tplc="62AE2B32">
      <w:start w:val="1"/>
      <w:numFmt w:val="bullet"/>
      <w:lvlText w:val=""/>
      <w:lvlJc w:val="left"/>
      <w:pPr>
        <w:tabs>
          <w:tab w:val="num" w:pos="720"/>
        </w:tabs>
        <w:ind w:left="720" w:hanging="360"/>
      </w:pPr>
      <w:rPr>
        <w:rFonts w:ascii="Wingdings" w:hAnsi="Wingdings" w:hint="default"/>
      </w:rPr>
    </w:lvl>
    <w:lvl w:ilvl="1" w:tplc="844247D4" w:tentative="1">
      <w:start w:val="1"/>
      <w:numFmt w:val="bullet"/>
      <w:lvlText w:val=""/>
      <w:lvlJc w:val="left"/>
      <w:pPr>
        <w:tabs>
          <w:tab w:val="num" w:pos="1440"/>
        </w:tabs>
        <w:ind w:left="1440" w:hanging="360"/>
      </w:pPr>
      <w:rPr>
        <w:rFonts w:ascii="Wingdings" w:hAnsi="Wingdings" w:hint="default"/>
      </w:rPr>
    </w:lvl>
    <w:lvl w:ilvl="2" w:tplc="071ACA7E" w:tentative="1">
      <w:start w:val="1"/>
      <w:numFmt w:val="bullet"/>
      <w:lvlText w:val=""/>
      <w:lvlJc w:val="left"/>
      <w:pPr>
        <w:tabs>
          <w:tab w:val="num" w:pos="2160"/>
        </w:tabs>
        <w:ind w:left="2160" w:hanging="360"/>
      </w:pPr>
      <w:rPr>
        <w:rFonts w:ascii="Wingdings" w:hAnsi="Wingdings" w:hint="default"/>
      </w:rPr>
    </w:lvl>
    <w:lvl w:ilvl="3" w:tplc="C4AEDD3E" w:tentative="1">
      <w:start w:val="1"/>
      <w:numFmt w:val="bullet"/>
      <w:lvlText w:val=""/>
      <w:lvlJc w:val="left"/>
      <w:pPr>
        <w:tabs>
          <w:tab w:val="num" w:pos="2880"/>
        </w:tabs>
        <w:ind w:left="2880" w:hanging="360"/>
      </w:pPr>
      <w:rPr>
        <w:rFonts w:ascii="Wingdings" w:hAnsi="Wingdings" w:hint="default"/>
      </w:rPr>
    </w:lvl>
    <w:lvl w:ilvl="4" w:tplc="53B0DA9C" w:tentative="1">
      <w:start w:val="1"/>
      <w:numFmt w:val="bullet"/>
      <w:lvlText w:val=""/>
      <w:lvlJc w:val="left"/>
      <w:pPr>
        <w:tabs>
          <w:tab w:val="num" w:pos="3600"/>
        </w:tabs>
        <w:ind w:left="3600" w:hanging="360"/>
      </w:pPr>
      <w:rPr>
        <w:rFonts w:ascii="Wingdings" w:hAnsi="Wingdings" w:hint="default"/>
      </w:rPr>
    </w:lvl>
    <w:lvl w:ilvl="5" w:tplc="48043964" w:tentative="1">
      <w:start w:val="1"/>
      <w:numFmt w:val="bullet"/>
      <w:lvlText w:val=""/>
      <w:lvlJc w:val="left"/>
      <w:pPr>
        <w:tabs>
          <w:tab w:val="num" w:pos="4320"/>
        </w:tabs>
        <w:ind w:left="4320" w:hanging="360"/>
      </w:pPr>
      <w:rPr>
        <w:rFonts w:ascii="Wingdings" w:hAnsi="Wingdings" w:hint="default"/>
      </w:rPr>
    </w:lvl>
    <w:lvl w:ilvl="6" w:tplc="0B9EFC4A" w:tentative="1">
      <w:start w:val="1"/>
      <w:numFmt w:val="bullet"/>
      <w:lvlText w:val=""/>
      <w:lvlJc w:val="left"/>
      <w:pPr>
        <w:tabs>
          <w:tab w:val="num" w:pos="5040"/>
        </w:tabs>
        <w:ind w:left="5040" w:hanging="360"/>
      </w:pPr>
      <w:rPr>
        <w:rFonts w:ascii="Wingdings" w:hAnsi="Wingdings" w:hint="default"/>
      </w:rPr>
    </w:lvl>
    <w:lvl w:ilvl="7" w:tplc="4058F4DC" w:tentative="1">
      <w:start w:val="1"/>
      <w:numFmt w:val="bullet"/>
      <w:lvlText w:val=""/>
      <w:lvlJc w:val="left"/>
      <w:pPr>
        <w:tabs>
          <w:tab w:val="num" w:pos="5760"/>
        </w:tabs>
        <w:ind w:left="5760" w:hanging="360"/>
      </w:pPr>
      <w:rPr>
        <w:rFonts w:ascii="Wingdings" w:hAnsi="Wingdings" w:hint="default"/>
      </w:rPr>
    </w:lvl>
    <w:lvl w:ilvl="8" w:tplc="5BE84A76" w:tentative="1">
      <w:start w:val="1"/>
      <w:numFmt w:val="bullet"/>
      <w:lvlText w:val=""/>
      <w:lvlJc w:val="left"/>
      <w:pPr>
        <w:tabs>
          <w:tab w:val="num" w:pos="6480"/>
        </w:tabs>
        <w:ind w:left="6480" w:hanging="360"/>
      </w:pPr>
      <w:rPr>
        <w:rFonts w:ascii="Wingdings" w:hAnsi="Wingdings" w:hint="default"/>
      </w:rPr>
    </w:lvl>
  </w:abstractNum>
  <w:abstractNum w:abstractNumId="14">
    <w:nsid w:val="28BF6F85"/>
    <w:multiLevelType w:val="hybridMultilevel"/>
    <w:tmpl w:val="086ED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1825C8"/>
    <w:multiLevelType w:val="hybridMultilevel"/>
    <w:tmpl w:val="3CBEA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5A7A7C"/>
    <w:multiLevelType w:val="hybridMultilevel"/>
    <w:tmpl w:val="6A8C1BF4"/>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DB35C30"/>
    <w:multiLevelType w:val="multilevel"/>
    <w:tmpl w:val="0BE8470E"/>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831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26F18AC"/>
    <w:multiLevelType w:val="hybridMultilevel"/>
    <w:tmpl w:val="75CA4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78693E"/>
    <w:multiLevelType w:val="hybridMultilevel"/>
    <w:tmpl w:val="72185E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75390B"/>
    <w:multiLevelType w:val="multilevel"/>
    <w:tmpl w:val="3BA0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C25878"/>
    <w:multiLevelType w:val="hybridMultilevel"/>
    <w:tmpl w:val="FE745D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781AFE"/>
    <w:multiLevelType w:val="hybridMultilevel"/>
    <w:tmpl w:val="3C9CA3B2"/>
    <w:lvl w:ilvl="0" w:tplc="7D60301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D56694"/>
    <w:multiLevelType w:val="multilevel"/>
    <w:tmpl w:val="258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7C6AC1"/>
    <w:multiLevelType w:val="hybridMultilevel"/>
    <w:tmpl w:val="8E4EA7F8"/>
    <w:lvl w:ilvl="0" w:tplc="53380DE8">
      <w:start w:val="1"/>
      <w:numFmt w:val="bullet"/>
      <w:lvlText w:val="•"/>
      <w:lvlJc w:val="left"/>
      <w:pPr>
        <w:tabs>
          <w:tab w:val="num" w:pos="720"/>
        </w:tabs>
        <w:ind w:left="720" w:hanging="360"/>
      </w:pPr>
      <w:rPr>
        <w:rFonts w:ascii="Arial" w:hAnsi="Arial" w:hint="default"/>
      </w:rPr>
    </w:lvl>
    <w:lvl w:ilvl="1" w:tplc="F20C7D38" w:tentative="1">
      <w:start w:val="1"/>
      <w:numFmt w:val="bullet"/>
      <w:lvlText w:val="•"/>
      <w:lvlJc w:val="left"/>
      <w:pPr>
        <w:tabs>
          <w:tab w:val="num" w:pos="1440"/>
        </w:tabs>
        <w:ind w:left="1440" w:hanging="360"/>
      </w:pPr>
      <w:rPr>
        <w:rFonts w:ascii="Arial" w:hAnsi="Arial" w:hint="default"/>
      </w:rPr>
    </w:lvl>
    <w:lvl w:ilvl="2" w:tplc="3EBE8698" w:tentative="1">
      <w:start w:val="1"/>
      <w:numFmt w:val="bullet"/>
      <w:lvlText w:val="•"/>
      <w:lvlJc w:val="left"/>
      <w:pPr>
        <w:tabs>
          <w:tab w:val="num" w:pos="2160"/>
        </w:tabs>
        <w:ind w:left="2160" w:hanging="360"/>
      </w:pPr>
      <w:rPr>
        <w:rFonts w:ascii="Arial" w:hAnsi="Arial" w:hint="default"/>
      </w:rPr>
    </w:lvl>
    <w:lvl w:ilvl="3" w:tplc="E2FC8B0C" w:tentative="1">
      <w:start w:val="1"/>
      <w:numFmt w:val="bullet"/>
      <w:lvlText w:val="•"/>
      <w:lvlJc w:val="left"/>
      <w:pPr>
        <w:tabs>
          <w:tab w:val="num" w:pos="2880"/>
        </w:tabs>
        <w:ind w:left="2880" w:hanging="360"/>
      </w:pPr>
      <w:rPr>
        <w:rFonts w:ascii="Arial" w:hAnsi="Arial" w:hint="default"/>
      </w:rPr>
    </w:lvl>
    <w:lvl w:ilvl="4" w:tplc="DE4CC700" w:tentative="1">
      <w:start w:val="1"/>
      <w:numFmt w:val="bullet"/>
      <w:lvlText w:val="•"/>
      <w:lvlJc w:val="left"/>
      <w:pPr>
        <w:tabs>
          <w:tab w:val="num" w:pos="3600"/>
        </w:tabs>
        <w:ind w:left="3600" w:hanging="360"/>
      </w:pPr>
      <w:rPr>
        <w:rFonts w:ascii="Arial" w:hAnsi="Arial" w:hint="default"/>
      </w:rPr>
    </w:lvl>
    <w:lvl w:ilvl="5" w:tplc="D2F69D9A" w:tentative="1">
      <w:start w:val="1"/>
      <w:numFmt w:val="bullet"/>
      <w:lvlText w:val="•"/>
      <w:lvlJc w:val="left"/>
      <w:pPr>
        <w:tabs>
          <w:tab w:val="num" w:pos="4320"/>
        </w:tabs>
        <w:ind w:left="4320" w:hanging="360"/>
      </w:pPr>
      <w:rPr>
        <w:rFonts w:ascii="Arial" w:hAnsi="Arial" w:hint="default"/>
      </w:rPr>
    </w:lvl>
    <w:lvl w:ilvl="6" w:tplc="AE6C0D64" w:tentative="1">
      <w:start w:val="1"/>
      <w:numFmt w:val="bullet"/>
      <w:lvlText w:val="•"/>
      <w:lvlJc w:val="left"/>
      <w:pPr>
        <w:tabs>
          <w:tab w:val="num" w:pos="5040"/>
        </w:tabs>
        <w:ind w:left="5040" w:hanging="360"/>
      </w:pPr>
      <w:rPr>
        <w:rFonts w:ascii="Arial" w:hAnsi="Arial" w:hint="default"/>
      </w:rPr>
    </w:lvl>
    <w:lvl w:ilvl="7" w:tplc="16144476" w:tentative="1">
      <w:start w:val="1"/>
      <w:numFmt w:val="bullet"/>
      <w:lvlText w:val="•"/>
      <w:lvlJc w:val="left"/>
      <w:pPr>
        <w:tabs>
          <w:tab w:val="num" w:pos="5760"/>
        </w:tabs>
        <w:ind w:left="5760" w:hanging="360"/>
      </w:pPr>
      <w:rPr>
        <w:rFonts w:ascii="Arial" w:hAnsi="Arial" w:hint="default"/>
      </w:rPr>
    </w:lvl>
    <w:lvl w:ilvl="8" w:tplc="C0D8BD22" w:tentative="1">
      <w:start w:val="1"/>
      <w:numFmt w:val="bullet"/>
      <w:lvlText w:val="•"/>
      <w:lvlJc w:val="left"/>
      <w:pPr>
        <w:tabs>
          <w:tab w:val="num" w:pos="6480"/>
        </w:tabs>
        <w:ind w:left="6480" w:hanging="360"/>
      </w:pPr>
      <w:rPr>
        <w:rFonts w:ascii="Arial" w:hAnsi="Arial" w:hint="default"/>
      </w:rPr>
    </w:lvl>
  </w:abstractNum>
  <w:abstractNum w:abstractNumId="26">
    <w:nsid w:val="442B7276"/>
    <w:multiLevelType w:val="hybridMultilevel"/>
    <w:tmpl w:val="F1A295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8907803"/>
    <w:multiLevelType w:val="hybridMultilevel"/>
    <w:tmpl w:val="B7D645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EB0D05"/>
    <w:multiLevelType w:val="hybridMultilevel"/>
    <w:tmpl w:val="6F9E8B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C615C42"/>
    <w:multiLevelType w:val="hybridMultilevel"/>
    <w:tmpl w:val="125CD7A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CB5716F"/>
    <w:multiLevelType w:val="hybridMultilevel"/>
    <w:tmpl w:val="023AC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FB65AE"/>
    <w:multiLevelType w:val="hybridMultilevel"/>
    <w:tmpl w:val="2A822290"/>
    <w:lvl w:ilvl="0" w:tplc="6EAC31DA">
      <w:start w:val="1"/>
      <w:numFmt w:val="decimal"/>
      <w:lvlText w:val="%1."/>
      <w:lvlJc w:val="left"/>
      <w:pPr>
        <w:tabs>
          <w:tab w:val="num" w:pos="360"/>
        </w:tabs>
        <w:ind w:left="360" w:hanging="360"/>
      </w:pPr>
    </w:lvl>
    <w:lvl w:ilvl="1" w:tplc="D30C2A0A">
      <w:start w:val="1"/>
      <w:numFmt w:val="decimal"/>
      <w:lvlText w:val="%2."/>
      <w:lvlJc w:val="left"/>
      <w:pPr>
        <w:tabs>
          <w:tab w:val="num" w:pos="1080"/>
        </w:tabs>
        <w:ind w:left="1080" w:hanging="360"/>
      </w:pPr>
    </w:lvl>
    <w:lvl w:ilvl="2" w:tplc="0BF29DA0" w:tentative="1">
      <w:start w:val="1"/>
      <w:numFmt w:val="decimal"/>
      <w:lvlText w:val="%3."/>
      <w:lvlJc w:val="left"/>
      <w:pPr>
        <w:tabs>
          <w:tab w:val="num" w:pos="1800"/>
        </w:tabs>
        <w:ind w:left="1800" w:hanging="360"/>
      </w:pPr>
    </w:lvl>
    <w:lvl w:ilvl="3" w:tplc="870A282C" w:tentative="1">
      <w:start w:val="1"/>
      <w:numFmt w:val="decimal"/>
      <w:lvlText w:val="%4."/>
      <w:lvlJc w:val="left"/>
      <w:pPr>
        <w:tabs>
          <w:tab w:val="num" w:pos="2520"/>
        </w:tabs>
        <w:ind w:left="2520" w:hanging="360"/>
      </w:pPr>
    </w:lvl>
    <w:lvl w:ilvl="4" w:tplc="7C426574" w:tentative="1">
      <w:start w:val="1"/>
      <w:numFmt w:val="decimal"/>
      <w:lvlText w:val="%5."/>
      <w:lvlJc w:val="left"/>
      <w:pPr>
        <w:tabs>
          <w:tab w:val="num" w:pos="3240"/>
        </w:tabs>
        <w:ind w:left="3240" w:hanging="360"/>
      </w:pPr>
    </w:lvl>
    <w:lvl w:ilvl="5" w:tplc="8A60FDFE" w:tentative="1">
      <w:start w:val="1"/>
      <w:numFmt w:val="decimal"/>
      <w:lvlText w:val="%6."/>
      <w:lvlJc w:val="left"/>
      <w:pPr>
        <w:tabs>
          <w:tab w:val="num" w:pos="3960"/>
        </w:tabs>
        <w:ind w:left="3960" w:hanging="360"/>
      </w:pPr>
    </w:lvl>
    <w:lvl w:ilvl="6" w:tplc="8452B62E" w:tentative="1">
      <w:start w:val="1"/>
      <w:numFmt w:val="decimal"/>
      <w:lvlText w:val="%7."/>
      <w:lvlJc w:val="left"/>
      <w:pPr>
        <w:tabs>
          <w:tab w:val="num" w:pos="4680"/>
        </w:tabs>
        <w:ind w:left="4680" w:hanging="360"/>
      </w:pPr>
    </w:lvl>
    <w:lvl w:ilvl="7" w:tplc="7250D6A0" w:tentative="1">
      <w:start w:val="1"/>
      <w:numFmt w:val="decimal"/>
      <w:lvlText w:val="%8."/>
      <w:lvlJc w:val="left"/>
      <w:pPr>
        <w:tabs>
          <w:tab w:val="num" w:pos="5400"/>
        </w:tabs>
        <w:ind w:left="5400" w:hanging="360"/>
      </w:pPr>
    </w:lvl>
    <w:lvl w:ilvl="8" w:tplc="441EC7BE" w:tentative="1">
      <w:start w:val="1"/>
      <w:numFmt w:val="decimal"/>
      <w:lvlText w:val="%9."/>
      <w:lvlJc w:val="left"/>
      <w:pPr>
        <w:tabs>
          <w:tab w:val="num" w:pos="6120"/>
        </w:tabs>
        <w:ind w:left="6120" w:hanging="360"/>
      </w:pPr>
    </w:lvl>
  </w:abstractNum>
  <w:abstractNum w:abstractNumId="32">
    <w:nsid w:val="5CE92D37"/>
    <w:multiLevelType w:val="hybridMultilevel"/>
    <w:tmpl w:val="964097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D4A243C"/>
    <w:multiLevelType w:val="hybridMultilevel"/>
    <w:tmpl w:val="7C9830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583116B"/>
    <w:multiLevelType w:val="hybridMultilevel"/>
    <w:tmpl w:val="AF3E76FE"/>
    <w:lvl w:ilvl="0" w:tplc="616829E8">
      <w:start w:val="1"/>
      <w:numFmt w:val="bullet"/>
      <w:lvlText w:val=""/>
      <w:lvlJc w:val="left"/>
      <w:pPr>
        <w:tabs>
          <w:tab w:val="num" w:pos="360"/>
        </w:tabs>
        <w:ind w:left="360" w:hanging="360"/>
      </w:pPr>
      <w:rPr>
        <w:rFonts w:ascii="Wingdings" w:hAnsi="Wingdings" w:hint="default"/>
      </w:rPr>
    </w:lvl>
    <w:lvl w:ilvl="1" w:tplc="10D4F8A0">
      <w:start w:val="1"/>
      <w:numFmt w:val="bullet"/>
      <w:lvlText w:val=""/>
      <w:lvlJc w:val="left"/>
      <w:pPr>
        <w:tabs>
          <w:tab w:val="num" w:pos="1080"/>
        </w:tabs>
        <w:ind w:left="1080" w:hanging="360"/>
      </w:pPr>
      <w:rPr>
        <w:rFonts w:ascii="Wingdings" w:hAnsi="Wingdings" w:hint="default"/>
      </w:rPr>
    </w:lvl>
    <w:lvl w:ilvl="2" w:tplc="CF9ADE74" w:tentative="1">
      <w:start w:val="1"/>
      <w:numFmt w:val="bullet"/>
      <w:lvlText w:val=""/>
      <w:lvlJc w:val="left"/>
      <w:pPr>
        <w:tabs>
          <w:tab w:val="num" w:pos="1800"/>
        </w:tabs>
        <w:ind w:left="1800" w:hanging="360"/>
      </w:pPr>
      <w:rPr>
        <w:rFonts w:ascii="Wingdings" w:hAnsi="Wingdings" w:hint="default"/>
      </w:rPr>
    </w:lvl>
    <w:lvl w:ilvl="3" w:tplc="948C51EC" w:tentative="1">
      <w:start w:val="1"/>
      <w:numFmt w:val="bullet"/>
      <w:lvlText w:val=""/>
      <w:lvlJc w:val="left"/>
      <w:pPr>
        <w:tabs>
          <w:tab w:val="num" w:pos="2520"/>
        </w:tabs>
        <w:ind w:left="2520" w:hanging="360"/>
      </w:pPr>
      <w:rPr>
        <w:rFonts w:ascii="Wingdings" w:hAnsi="Wingdings" w:hint="default"/>
      </w:rPr>
    </w:lvl>
    <w:lvl w:ilvl="4" w:tplc="19E0FD8E" w:tentative="1">
      <w:start w:val="1"/>
      <w:numFmt w:val="bullet"/>
      <w:lvlText w:val=""/>
      <w:lvlJc w:val="left"/>
      <w:pPr>
        <w:tabs>
          <w:tab w:val="num" w:pos="3240"/>
        </w:tabs>
        <w:ind w:left="3240" w:hanging="360"/>
      </w:pPr>
      <w:rPr>
        <w:rFonts w:ascii="Wingdings" w:hAnsi="Wingdings" w:hint="default"/>
      </w:rPr>
    </w:lvl>
    <w:lvl w:ilvl="5" w:tplc="E7764ADA" w:tentative="1">
      <w:start w:val="1"/>
      <w:numFmt w:val="bullet"/>
      <w:lvlText w:val=""/>
      <w:lvlJc w:val="left"/>
      <w:pPr>
        <w:tabs>
          <w:tab w:val="num" w:pos="3960"/>
        </w:tabs>
        <w:ind w:left="3960" w:hanging="360"/>
      </w:pPr>
      <w:rPr>
        <w:rFonts w:ascii="Wingdings" w:hAnsi="Wingdings" w:hint="default"/>
      </w:rPr>
    </w:lvl>
    <w:lvl w:ilvl="6" w:tplc="F4982D3C" w:tentative="1">
      <w:start w:val="1"/>
      <w:numFmt w:val="bullet"/>
      <w:lvlText w:val=""/>
      <w:lvlJc w:val="left"/>
      <w:pPr>
        <w:tabs>
          <w:tab w:val="num" w:pos="4680"/>
        </w:tabs>
        <w:ind w:left="4680" w:hanging="360"/>
      </w:pPr>
      <w:rPr>
        <w:rFonts w:ascii="Wingdings" w:hAnsi="Wingdings" w:hint="default"/>
      </w:rPr>
    </w:lvl>
    <w:lvl w:ilvl="7" w:tplc="AE42CDB8" w:tentative="1">
      <w:start w:val="1"/>
      <w:numFmt w:val="bullet"/>
      <w:lvlText w:val=""/>
      <w:lvlJc w:val="left"/>
      <w:pPr>
        <w:tabs>
          <w:tab w:val="num" w:pos="5400"/>
        </w:tabs>
        <w:ind w:left="5400" w:hanging="360"/>
      </w:pPr>
      <w:rPr>
        <w:rFonts w:ascii="Wingdings" w:hAnsi="Wingdings" w:hint="default"/>
      </w:rPr>
    </w:lvl>
    <w:lvl w:ilvl="8" w:tplc="A4A2625A" w:tentative="1">
      <w:start w:val="1"/>
      <w:numFmt w:val="bullet"/>
      <w:lvlText w:val=""/>
      <w:lvlJc w:val="left"/>
      <w:pPr>
        <w:tabs>
          <w:tab w:val="num" w:pos="6120"/>
        </w:tabs>
        <w:ind w:left="6120" w:hanging="360"/>
      </w:pPr>
      <w:rPr>
        <w:rFonts w:ascii="Wingdings" w:hAnsi="Wingdings" w:hint="default"/>
      </w:rPr>
    </w:lvl>
  </w:abstractNum>
  <w:abstractNum w:abstractNumId="35">
    <w:nsid w:val="697E644D"/>
    <w:multiLevelType w:val="hybridMultilevel"/>
    <w:tmpl w:val="6DFE11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C652D5E"/>
    <w:multiLevelType w:val="hybridMultilevel"/>
    <w:tmpl w:val="32123E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F962F85"/>
    <w:multiLevelType w:val="multilevel"/>
    <w:tmpl w:val="0BE8470E"/>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06112F8"/>
    <w:multiLevelType w:val="multilevel"/>
    <w:tmpl w:val="C752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E00178"/>
    <w:multiLevelType w:val="hybridMultilevel"/>
    <w:tmpl w:val="1D64E3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5534BE1"/>
    <w:multiLevelType w:val="hybridMultilevel"/>
    <w:tmpl w:val="702E1C8E"/>
    <w:lvl w:ilvl="0" w:tplc="EDF43522">
      <w:start w:val="1"/>
      <w:numFmt w:val="bullet"/>
      <w:lvlText w:val="•"/>
      <w:lvlJc w:val="left"/>
      <w:pPr>
        <w:tabs>
          <w:tab w:val="num" w:pos="720"/>
        </w:tabs>
        <w:ind w:left="720" w:hanging="360"/>
      </w:pPr>
      <w:rPr>
        <w:rFonts w:ascii="Arial" w:hAnsi="Arial" w:hint="default"/>
      </w:rPr>
    </w:lvl>
    <w:lvl w:ilvl="1" w:tplc="EB1C2AC8" w:tentative="1">
      <w:start w:val="1"/>
      <w:numFmt w:val="bullet"/>
      <w:lvlText w:val="•"/>
      <w:lvlJc w:val="left"/>
      <w:pPr>
        <w:tabs>
          <w:tab w:val="num" w:pos="1440"/>
        </w:tabs>
        <w:ind w:left="1440" w:hanging="360"/>
      </w:pPr>
      <w:rPr>
        <w:rFonts w:ascii="Arial" w:hAnsi="Arial" w:hint="default"/>
      </w:rPr>
    </w:lvl>
    <w:lvl w:ilvl="2" w:tplc="BD423750" w:tentative="1">
      <w:start w:val="1"/>
      <w:numFmt w:val="bullet"/>
      <w:lvlText w:val="•"/>
      <w:lvlJc w:val="left"/>
      <w:pPr>
        <w:tabs>
          <w:tab w:val="num" w:pos="2160"/>
        </w:tabs>
        <w:ind w:left="2160" w:hanging="360"/>
      </w:pPr>
      <w:rPr>
        <w:rFonts w:ascii="Arial" w:hAnsi="Arial" w:hint="default"/>
      </w:rPr>
    </w:lvl>
    <w:lvl w:ilvl="3" w:tplc="5882CA14" w:tentative="1">
      <w:start w:val="1"/>
      <w:numFmt w:val="bullet"/>
      <w:lvlText w:val="•"/>
      <w:lvlJc w:val="left"/>
      <w:pPr>
        <w:tabs>
          <w:tab w:val="num" w:pos="2880"/>
        </w:tabs>
        <w:ind w:left="2880" w:hanging="360"/>
      </w:pPr>
      <w:rPr>
        <w:rFonts w:ascii="Arial" w:hAnsi="Arial" w:hint="default"/>
      </w:rPr>
    </w:lvl>
    <w:lvl w:ilvl="4" w:tplc="F5D694D0" w:tentative="1">
      <w:start w:val="1"/>
      <w:numFmt w:val="bullet"/>
      <w:lvlText w:val="•"/>
      <w:lvlJc w:val="left"/>
      <w:pPr>
        <w:tabs>
          <w:tab w:val="num" w:pos="3600"/>
        </w:tabs>
        <w:ind w:left="3600" w:hanging="360"/>
      </w:pPr>
      <w:rPr>
        <w:rFonts w:ascii="Arial" w:hAnsi="Arial" w:hint="default"/>
      </w:rPr>
    </w:lvl>
    <w:lvl w:ilvl="5" w:tplc="7F4E3ACC" w:tentative="1">
      <w:start w:val="1"/>
      <w:numFmt w:val="bullet"/>
      <w:lvlText w:val="•"/>
      <w:lvlJc w:val="left"/>
      <w:pPr>
        <w:tabs>
          <w:tab w:val="num" w:pos="4320"/>
        </w:tabs>
        <w:ind w:left="4320" w:hanging="360"/>
      </w:pPr>
      <w:rPr>
        <w:rFonts w:ascii="Arial" w:hAnsi="Arial" w:hint="default"/>
      </w:rPr>
    </w:lvl>
    <w:lvl w:ilvl="6" w:tplc="21BA28F8" w:tentative="1">
      <w:start w:val="1"/>
      <w:numFmt w:val="bullet"/>
      <w:lvlText w:val="•"/>
      <w:lvlJc w:val="left"/>
      <w:pPr>
        <w:tabs>
          <w:tab w:val="num" w:pos="5040"/>
        </w:tabs>
        <w:ind w:left="5040" w:hanging="360"/>
      </w:pPr>
      <w:rPr>
        <w:rFonts w:ascii="Arial" w:hAnsi="Arial" w:hint="default"/>
      </w:rPr>
    </w:lvl>
    <w:lvl w:ilvl="7" w:tplc="163C554E" w:tentative="1">
      <w:start w:val="1"/>
      <w:numFmt w:val="bullet"/>
      <w:lvlText w:val="•"/>
      <w:lvlJc w:val="left"/>
      <w:pPr>
        <w:tabs>
          <w:tab w:val="num" w:pos="5760"/>
        </w:tabs>
        <w:ind w:left="5760" w:hanging="360"/>
      </w:pPr>
      <w:rPr>
        <w:rFonts w:ascii="Arial" w:hAnsi="Arial" w:hint="default"/>
      </w:rPr>
    </w:lvl>
    <w:lvl w:ilvl="8" w:tplc="EFC857A4" w:tentative="1">
      <w:start w:val="1"/>
      <w:numFmt w:val="bullet"/>
      <w:lvlText w:val="•"/>
      <w:lvlJc w:val="left"/>
      <w:pPr>
        <w:tabs>
          <w:tab w:val="num" w:pos="6480"/>
        </w:tabs>
        <w:ind w:left="6480" w:hanging="360"/>
      </w:pPr>
      <w:rPr>
        <w:rFonts w:ascii="Arial" w:hAnsi="Arial" w:hint="default"/>
      </w:rPr>
    </w:lvl>
  </w:abstractNum>
  <w:abstractNum w:abstractNumId="41">
    <w:nsid w:val="756B6752"/>
    <w:multiLevelType w:val="hybridMultilevel"/>
    <w:tmpl w:val="23802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D82285"/>
    <w:multiLevelType w:val="hybridMultilevel"/>
    <w:tmpl w:val="2A822290"/>
    <w:lvl w:ilvl="0" w:tplc="6EAC31DA">
      <w:start w:val="1"/>
      <w:numFmt w:val="decimal"/>
      <w:lvlText w:val="%1."/>
      <w:lvlJc w:val="left"/>
      <w:pPr>
        <w:tabs>
          <w:tab w:val="num" w:pos="360"/>
        </w:tabs>
        <w:ind w:left="360" w:hanging="360"/>
      </w:pPr>
    </w:lvl>
    <w:lvl w:ilvl="1" w:tplc="D30C2A0A">
      <w:start w:val="1"/>
      <w:numFmt w:val="decimal"/>
      <w:lvlText w:val="%2."/>
      <w:lvlJc w:val="left"/>
      <w:pPr>
        <w:tabs>
          <w:tab w:val="num" w:pos="1080"/>
        </w:tabs>
        <w:ind w:left="1080" w:hanging="360"/>
      </w:pPr>
    </w:lvl>
    <w:lvl w:ilvl="2" w:tplc="0BF29DA0" w:tentative="1">
      <w:start w:val="1"/>
      <w:numFmt w:val="decimal"/>
      <w:lvlText w:val="%3."/>
      <w:lvlJc w:val="left"/>
      <w:pPr>
        <w:tabs>
          <w:tab w:val="num" w:pos="1800"/>
        </w:tabs>
        <w:ind w:left="1800" w:hanging="360"/>
      </w:pPr>
    </w:lvl>
    <w:lvl w:ilvl="3" w:tplc="870A282C" w:tentative="1">
      <w:start w:val="1"/>
      <w:numFmt w:val="decimal"/>
      <w:lvlText w:val="%4."/>
      <w:lvlJc w:val="left"/>
      <w:pPr>
        <w:tabs>
          <w:tab w:val="num" w:pos="2520"/>
        </w:tabs>
        <w:ind w:left="2520" w:hanging="360"/>
      </w:pPr>
    </w:lvl>
    <w:lvl w:ilvl="4" w:tplc="7C426574" w:tentative="1">
      <w:start w:val="1"/>
      <w:numFmt w:val="decimal"/>
      <w:lvlText w:val="%5."/>
      <w:lvlJc w:val="left"/>
      <w:pPr>
        <w:tabs>
          <w:tab w:val="num" w:pos="3240"/>
        </w:tabs>
        <w:ind w:left="3240" w:hanging="360"/>
      </w:pPr>
    </w:lvl>
    <w:lvl w:ilvl="5" w:tplc="8A60FDFE" w:tentative="1">
      <w:start w:val="1"/>
      <w:numFmt w:val="decimal"/>
      <w:lvlText w:val="%6."/>
      <w:lvlJc w:val="left"/>
      <w:pPr>
        <w:tabs>
          <w:tab w:val="num" w:pos="3960"/>
        </w:tabs>
        <w:ind w:left="3960" w:hanging="360"/>
      </w:pPr>
    </w:lvl>
    <w:lvl w:ilvl="6" w:tplc="8452B62E" w:tentative="1">
      <w:start w:val="1"/>
      <w:numFmt w:val="decimal"/>
      <w:lvlText w:val="%7."/>
      <w:lvlJc w:val="left"/>
      <w:pPr>
        <w:tabs>
          <w:tab w:val="num" w:pos="4680"/>
        </w:tabs>
        <w:ind w:left="4680" w:hanging="360"/>
      </w:pPr>
    </w:lvl>
    <w:lvl w:ilvl="7" w:tplc="7250D6A0" w:tentative="1">
      <w:start w:val="1"/>
      <w:numFmt w:val="decimal"/>
      <w:lvlText w:val="%8."/>
      <w:lvlJc w:val="left"/>
      <w:pPr>
        <w:tabs>
          <w:tab w:val="num" w:pos="5400"/>
        </w:tabs>
        <w:ind w:left="5400" w:hanging="360"/>
      </w:pPr>
    </w:lvl>
    <w:lvl w:ilvl="8" w:tplc="441EC7BE" w:tentative="1">
      <w:start w:val="1"/>
      <w:numFmt w:val="decimal"/>
      <w:lvlText w:val="%9."/>
      <w:lvlJc w:val="left"/>
      <w:pPr>
        <w:tabs>
          <w:tab w:val="num" w:pos="6120"/>
        </w:tabs>
        <w:ind w:left="6120" w:hanging="360"/>
      </w:pPr>
    </w:lvl>
  </w:abstractNum>
  <w:abstractNum w:abstractNumId="43">
    <w:nsid w:val="7AA25D67"/>
    <w:multiLevelType w:val="hybridMultilevel"/>
    <w:tmpl w:val="F6640B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D725075"/>
    <w:multiLevelType w:val="hybridMultilevel"/>
    <w:tmpl w:val="BF56B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2"/>
  </w:num>
  <w:num w:numId="4">
    <w:abstractNumId w:val="35"/>
  </w:num>
  <w:num w:numId="5">
    <w:abstractNumId w:val="23"/>
  </w:num>
  <w:num w:numId="6">
    <w:abstractNumId w:val="4"/>
  </w:num>
  <w:num w:numId="7">
    <w:abstractNumId w:val="22"/>
  </w:num>
  <w:num w:numId="8">
    <w:abstractNumId w:val="9"/>
  </w:num>
  <w:num w:numId="9">
    <w:abstractNumId w:val="18"/>
  </w:num>
  <w:num w:numId="10">
    <w:abstractNumId w:val="17"/>
  </w:num>
  <w:num w:numId="11">
    <w:abstractNumId w:val="37"/>
  </w:num>
  <w:num w:numId="12">
    <w:abstractNumId w:val="19"/>
  </w:num>
  <w:num w:numId="13">
    <w:abstractNumId w:val="38"/>
  </w:num>
  <w:num w:numId="14">
    <w:abstractNumId w:val="7"/>
  </w:num>
  <w:num w:numId="15">
    <w:abstractNumId w:val="30"/>
  </w:num>
  <w:num w:numId="16">
    <w:abstractNumId w:val="41"/>
  </w:num>
  <w:num w:numId="17">
    <w:abstractNumId w:val="28"/>
  </w:num>
  <w:num w:numId="18">
    <w:abstractNumId w:val="24"/>
  </w:num>
  <w:num w:numId="19">
    <w:abstractNumId w:val="15"/>
  </w:num>
  <w:num w:numId="20">
    <w:abstractNumId w:val="21"/>
  </w:num>
  <w:num w:numId="21">
    <w:abstractNumId w:val="20"/>
  </w:num>
  <w:num w:numId="22">
    <w:abstractNumId w:val="14"/>
  </w:num>
  <w:num w:numId="23">
    <w:abstractNumId w:val="27"/>
  </w:num>
  <w:num w:numId="24">
    <w:abstractNumId w:val="43"/>
  </w:num>
  <w:num w:numId="25">
    <w:abstractNumId w:val="33"/>
  </w:num>
  <w:num w:numId="26">
    <w:abstractNumId w:val="2"/>
  </w:num>
  <w:num w:numId="27">
    <w:abstractNumId w:val="12"/>
  </w:num>
  <w:num w:numId="28">
    <w:abstractNumId w:val="36"/>
  </w:num>
  <w:num w:numId="29">
    <w:abstractNumId w:val="5"/>
  </w:num>
  <w:num w:numId="30">
    <w:abstractNumId w:val="39"/>
  </w:num>
  <w:num w:numId="31">
    <w:abstractNumId w:val="26"/>
  </w:num>
  <w:num w:numId="32">
    <w:abstractNumId w:val="44"/>
  </w:num>
  <w:num w:numId="33">
    <w:abstractNumId w:val="1"/>
  </w:num>
  <w:num w:numId="34">
    <w:abstractNumId w:val="8"/>
  </w:num>
  <w:num w:numId="35">
    <w:abstractNumId w:val="11"/>
  </w:num>
  <w:num w:numId="36">
    <w:abstractNumId w:val="40"/>
  </w:num>
  <w:num w:numId="37">
    <w:abstractNumId w:val="25"/>
  </w:num>
  <w:num w:numId="38">
    <w:abstractNumId w:val="10"/>
  </w:num>
  <w:num w:numId="39">
    <w:abstractNumId w:val="0"/>
  </w:num>
  <w:num w:numId="40">
    <w:abstractNumId w:val="3"/>
  </w:num>
  <w:num w:numId="41">
    <w:abstractNumId w:val="6"/>
  </w:num>
  <w:num w:numId="42">
    <w:abstractNumId w:val="29"/>
  </w:num>
  <w:num w:numId="43">
    <w:abstractNumId w:val="31"/>
  </w:num>
  <w:num w:numId="44">
    <w:abstractNumId w:val="4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5E"/>
    <w:rsid w:val="00001302"/>
    <w:rsid w:val="00003158"/>
    <w:rsid w:val="0002255B"/>
    <w:rsid w:val="000234F4"/>
    <w:rsid w:val="0002622E"/>
    <w:rsid w:val="000279B1"/>
    <w:rsid w:val="000406D9"/>
    <w:rsid w:val="00042F27"/>
    <w:rsid w:val="00044476"/>
    <w:rsid w:val="00045E37"/>
    <w:rsid w:val="00046DAA"/>
    <w:rsid w:val="000512C7"/>
    <w:rsid w:val="000537FC"/>
    <w:rsid w:val="00060036"/>
    <w:rsid w:val="00066DF9"/>
    <w:rsid w:val="00071919"/>
    <w:rsid w:val="000768AF"/>
    <w:rsid w:val="0008088B"/>
    <w:rsid w:val="00080D1D"/>
    <w:rsid w:val="00085EF0"/>
    <w:rsid w:val="00087870"/>
    <w:rsid w:val="00090DAC"/>
    <w:rsid w:val="00091C15"/>
    <w:rsid w:val="000932AD"/>
    <w:rsid w:val="000A3310"/>
    <w:rsid w:val="000A5B49"/>
    <w:rsid w:val="000A60D2"/>
    <w:rsid w:val="000B0B76"/>
    <w:rsid w:val="000B31E1"/>
    <w:rsid w:val="000B740B"/>
    <w:rsid w:val="000C25A3"/>
    <w:rsid w:val="000C3D4F"/>
    <w:rsid w:val="000C5353"/>
    <w:rsid w:val="000C5F3D"/>
    <w:rsid w:val="000C64E0"/>
    <w:rsid w:val="000C6C66"/>
    <w:rsid w:val="000E129F"/>
    <w:rsid w:val="000F1B9E"/>
    <w:rsid w:val="000F2528"/>
    <w:rsid w:val="000F4CC0"/>
    <w:rsid w:val="000F7DBF"/>
    <w:rsid w:val="00101B93"/>
    <w:rsid w:val="00102B3D"/>
    <w:rsid w:val="00105409"/>
    <w:rsid w:val="00116700"/>
    <w:rsid w:val="00122DF1"/>
    <w:rsid w:val="00123B3C"/>
    <w:rsid w:val="001329BB"/>
    <w:rsid w:val="00132CF8"/>
    <w:rsid w:val="0013419D"/>
    <w:rsid w:val="0013423B"/>
    <w:rsid w:val="001347D6"/>
    <w:rsid w:val="00142220"/>
    <w:rsid w:val="0014570B"/>
    <w:rsid w:val="001464CC"/>
    <w:rsid w:val="0015176B"/>
    <w:rsid w:val="00155519"/>
    <w:rsid w:val="001558FB"/>
    <w:rsid w:val="00157575"/>
    <w:rsid w:val="0017327E"/>
    <w:rsid w:val="001743BB"/>
    <w:rsid w:val="001852EF"/>
    <w:rsid w:val="00187A52"/>
    <w:rsid w:val="0019155F"/>
    <w:rsid w:val="00192019"/>
    <w:rsid w:val="00196AF5"/>
    <w:rsid w:val="001A0226"/>
    <w:rsid w:val="001A6899"/>
    <w:rsid w:val="001B34DE"/>
    <w:rsid w:val="001B576C"/>
    <w:rsid w:val="001B6B8D"/>
    <w:rsid w:val="001C1EC5"/>
    <w:rsid w:val="001C3E54"/>
    <w:rsid w:val="001E481D"/>
    <w:rsid w:val="001F0611"/>
    <w:rsid w:val="001F5992"/>
    <w:rsid w:val="00206548"/>
    <w:rsid w:val="002065A8"/>
    <w:rsid w:val="0020763B"/>
    <w:rsid w:val="00212972"/>
    <w:rsid w:val="002160E7"/>
    <w:rsid w:val="0022387F"/>
    <w:rsid w:val="00223EAA"/>
    <w:rsid w:val="00226DD2"/>
    <w:rsid w:val="00231E0D"/>
    <w:rsid w:val="00236526"/>
    <w:rsid w:val="00241955"/>
    <w:rsid w:val="00244ED8"/>
    <w:rsid w:val="00245E8F"/>
    <w:rsid w:val="00252C3E"/>
    <w:rsid w:val="00265508"/>
    <w:rsid w:val="002727A1"/>
    <w:rsid w:val="002776B7"/>
    <w:rsid w:val="002910AE"/>
    <w:rsid w:val="00292709"/>
    <w:rsid w:val="002939C9"/>
    <w:rsid w:val="002940CF"/>
    <w:rsid w:val="00297A47"/>
    <w:rsid w:val="002A3957"/>
    <w:rsid w:val="002B3CA9"/>
    <w:rsid w:val="002B426D"/>
    <w:rsid w:val="002B550B"/>
    <w:rsid w:val="002C6970"/>
    <w:rsid w:val="002D6C29"/>
    <w:rsid w:val="002E60B7"/>
    <w:rsid w:val="002E6568"/>
    <w:rsid w:val="002E65B4"/>
    <w:rsid w:val="002F5A41"/>
    <w:rsid w:val="0030467B"/>
    <w:rsid w:val="00304E01"/>
    <w:rsid w:val="0030514A"/>
    <w:rsid w:val="00316580"/>
    <w:rsid w:val="003170F8"/>
    <w:rsid w:val="00317828"/>
    <w:rsid w:val="00330BC4"/>
    <w:rsid w:val="00330FC9"/>
    <w:rsid w:val="00342227"/>
    <w:rsid w:val="0034364A"/>
    <w:rsid w:val="003537F0"/>
    <w:rsid w:val="00365D23"/>
    <w:rsid w:val="00367B97"/>
    <w:rsid w:val="0037261F"/>
    <w:rsid w:val="003727AD"/>
    <w:rsid w:val="00375C2B"/>
    <w:rsid w:val="003833FE"/>
    <w:rsid w:val="0038350A"/>
    <w:rsid w:val="00383578"/>
    <w:rsid w:val="00394EFA"/>
    <w:rsid w:val="003960CD"/>
    <w:rsid w:val="003A2EB1"/>
    <w:rsid w:val="003A37D6"/>
    <w:rsid w:val="003A4059"/>
    <w:rsid w:val="003B1A46"/>
    <w:rsid w:val="003B295F"/>
    <w:rsid w:val="003B6866"/>
    <w:rsid w:val="003C23BD"/>
    <w:rsid w:val="003C53B8"/>
    <w:rsid w:val="003C7152"/>
    <w:rsid w:val="003D1502"/>
    <w:rsid w:val="003D59FE"/>
    <w:rsid w:val="003E7FDC"/>
    <w:rsid w:val="003F3CD8"/>
    <w:rsid w:val="003F4260"/>
    <w:rsid w:val="003F768A"/>
    <w:rsid w:val="003F7E0C"/>
    <w:rsid w:val="00402FD0"/>
    <w:rsid w:val="00403B60"/>
    <w:rsid w:val="00407A90"/>
    <w:rsid w:val="004141F3"/>
    <w:rsid w:val="00415AC5"/>
    <w:rsid w:val="00430301"/>
    <w:rsid w:val="00430799"/>
    <w:rsid w:val="004309DE"/>
    <w:rsid w:val="004316FB"/>
    <w:rsid w:val="00433A55"/>
    <w:rsid w:val="00434DBE"/>
    <w:rsid w:val="0044175C"/>
    <w:rsid w:val="004429B8"/>
    <w:rsid w:val="00445467"/>
    <w:rsid w:val="00446871"/>
    <w:rsid w:val="0047659C"/>
    <w:rsid w:val="00481A45"/>
    <w:rsid w:val="00483527"/>
    <w:rsid w:val="0048659F"/>
    <w:rsid w:val="00487074"/>
    <w:rsid w:val="004A03DC"/>
    <w:rsid w:val="004A50E6"/>
    <w:rsid w:val="004A5DF1"/>
    <w:rsid w:val="004A637C"/>
    <w:rsid w:val="004B291E"/>
    <w:rsid w:val="004B5F25"/>
    <w:rsid w:val="004B70BF"/>
    <w:rsid w:val="004C5942"/>
    <w:rsid w:val="004D0258"/>
    <w:rsid w:val="004D1263"/>
    <w:rsid w:val="004D2631"/>
    <w:rsid w:val="004D2EEC"/>
    <w:rsid w:val="004D4CA7"/>
    <w:rsid w:val="004D7B6C"/>
    <w:rsid w:val="004E0069"/>
    <w:rsid w:val="004E04BA"/>
    <w:rsid w:val="004E0CEA"/>
    <w:rsid w:val="004E1F42"/>
    <w:rsid w:val="004E2E38"/>
    <w:rsid w:val="004F4FF7"/>
    <w:rsid w:val="004F5992"/>
    <w:rsid w:val="004F5EE7"/>
    <w:rsid w:val="004F60E5"/>
    <w:rsid w:val="00501563"/>
    <w:rsid w:val="0050346B"/>
    <w:rsid w:val="005034BA"/>
    <w:rsid w:val="00512D29"/>
    <w:rsid w:val="00517A6E"/>
    <w:rsid w:val="00517D8D"/>
    <w:rsid w:val="005235DD"/>
    <w:rsid w:val="005273F7"/>
    <w:rsid w:val="00530BA9"/>
    <w:rsid w:val="005338BF"/>
    <w:rsid w:val="00534241"/>
    <w:rsid w:val="005360E1"/>
    <w:rsid w:val="005401F3"/>
    <w:rsid w:val="00540613"/>
    <w:rsid w:val="00550B8A"/>
    <w:rsid w:val="00550D98"/>
    <w:rsid w:val="0055344F"/>
    <w:rsid w:val="005611EA"/>
    <w:rsid w:val="00565875"/>
    <w:rsid w:val="00574143"/>
    <w:rsid w:val="0058032A"/>
    <w:rsid w:val="005810D7"/>
    <w:rsid w:val="005817AD"/>
    <w:rsid w:val="005867D8"/>
    <w:rsid w:val="00592100"/>
    <w:rsid w:val="00593770"/>
    <w:rsid w:val="005940EC"/>
    <w:rsid w:val="0059715E"/>
    <w:rsid w:val="005A30E8"/>
    <w:rsid w:val="005A40CD"/>
    <w:rsid w:val="005A6F10"/>
    <w:rsid w:val="005B1100"/>
    <w:rsid w:val="005B1E63"/>
    <w:rsid w:val="005B2A17"/>
    <w:rsid w:val="005C24CC"/>
    <w:rsid w:val="005E690F"/>
    <w:rsid w:val="005E756A"/>
    <w:rsid w:val="005F0385"/>
    <w:rsid w:val="005F4EA7"/>
    <w:rsid w:val="005F5746"/>
    <w:rsid w:val="00601CA5"/>
    <w:rsid w:val="00604093"/>
    <w:rsid w:val="00610B55"/>
    <w:rsid w:val="006119DA"/>
    <w:rsid w:val="00612467"/>
    <w:rsid w:val="006149AE"/>
    <w:rsid w:val="00614A02"/>
    <w:rsid w:val="00620EFE"/>
    <w:rsid w:val="006217C7"/>
    <w:rsid w:val="006218A0"/>
    <w:rsid w:val="00623101"/>
    <w:rsid w:val="006271A6"/>
    <w:rsid w:val="0062757D"/>
    <w:rsid w:val="00630006"/>
    <w:rsid w:val="00630358"/>
    <w:rsid w:val="00630FF8"/>
    <w:rsid w:val="006341D6"/>
    <w:rsid w:val="00635132"/>
    <w:rsid w:val="006378F2"/>
    <w:rsid w:val="006414B1"/>
    <w:rsid w:val="00641AE2"/>
    <w:rsid w:val="00642FDC"/>
    <w:rsid w:val="00647041"/>
    <w:rsid w:val="00672ADA"/>
    <w:rsid w:val="0067532B"/>
    <w:rsid w:val="006760C4"/>
    <w:rsid w:val="00680649"/>
    <w:rsid w:val="0068274A"/>
    <w:rsid w:val="00682D1C"/>
    <w:rsid w:val="006858BB"/>
    <w:rsid w:val="006B097C"/>
    <w:rsid w:val="006B0D03"/>
    <w:rsid w:val="006B2DD0"/>
    <w:rsid w:val="006B3866"/>
    <w:rsid w:val="006B4679"/>
    <w:rsid w:val="006B56F6"/>
    <w:rsid w:val="006C6BD6"/>
    <w:rsid w:val="006D1281"/>
    <w:rsid w:val="006D36A8"/>
    <w:rsid w:val="006D3F6E"/>
    <w:rsid w:val="006D63A8"/>
    <w:rsid w:val="006E0BDF"/>
    <w:rsid w:val="006E11A5"/>
    <w:rsid w:val="006E1C0C"/>
    <w:rsid w:val="006E3726"/>
    <w:rsid w:val="006F3784"/>
    <w:rsid w:val="0070342A"/>
    <w:rsid w:val="00710815"/>
    <w:rsid w:val="007125A9"/>
    <w:rsid w:val="007126AB"/>
    <w:rsid w:val="007174FA"/>
    <w:rsid w:val="00720335"/>
    <w:rsid w:val="007231CE"/>
    <w:rsid w:val="00732A2B"/>
    <w:rsid w:val="00734F4A"/>
    <w:rsid w:val="0074240C"/>
    <w:rsid w:val="00743892"/>
    <w:rsid w:val="00752AAF"/>
    <w:rsid w:val="0075579B"/>
    <w:rsid w:val="007639E0"/>
    <w:rsid w:val="007666C0"/>
    <w:rsid w:val="00777ACD"/>
    <w:rsid w:val="0078335F"/>
    <w:rsid w:val="00783861"/>
    <w:rsid w:val="00785FC9"/>
    <w:rsid w:val="00787084"/>
    <w:rsid w:val="00792305"/>
    <w:rsid w:val="00794BB4"/>
    <w:rsid w:val="00796BD8"/>
    <w:rsid w:val="00797E5E"/>
    <w:rsid w:val="007A2409"/>
    <w:rsid w:val="007A2FEB"/>
    <w:rsid w:val="007A304F"/>
    <w:rsid w:val="007A3A9E"/>
    <w:rsid w:val="007B0AE6"/>
    <w:rsid w:val="007C1DCC"/>
    <w:rsid w:val="007C2CAF"/>
    <w:rsid w:val="007C70E6"/>
    <w:rsid w:val="007C7513"/>
    <w:rsid w:val="007D569D"/>
    <w:rsid w:val="007D6B9A"/>
    <w:rsid w:val="007D7C63"/>
    <w:rsid w:val="007E5829"/>
    <w:rsid w:val="007F11F4"/>
    <w:rsid w:val="008015BE"/>
    <w:rsid w:val="00810BF9"/>
    <w:rsid w:val="00812DA6"/>
    <w:rsid w:val="00814400"/>
    <w:rsid w:val="008249CA"/>
    <w:rsid w:val="0083613A"/>
    <w:rsid w:val="00837031"/>
    <w:rsid w:val="0084769A"/>
    <w:rsid w:val="0085096A"/>
    <w:rsid w:val="00854D22"/>
    <w:rsid w:val="00857D9F"/>
    <w:rsid w:val="008730F3"/>
    <w:rsid w:val="008736A7"/>
    <w:rsid w:val="00893D65"/>
    <w:rsid w:val="008A7C0E"/>
    <w:rsid w:val="008B4E03"/>
    <w:rsid w:val="008B582D"/>
    <w:rsid w:val="008B77DB"/>
    <w:rsid w:val="008B799C"/>
    <w:rsid w:val="008C33E0"/>
    <w:rsid w:val="008C402C"/>
    <w:rsid w:val="008C5E52"/>
    <w:rsid w:val="008C5F9C"/>
    <w:rsid w:val="008C7394"/>
    <w:rsid w:val="008C7884"/>
    <w:rsid w:val="008D3AF7"/>
    <w:rsid w:val="008D4353"/>
    <w:rsid w:val="008D71A4"/>
    <w:rsid w:val="008E3720"/>
    <w:rsid w:val="008E492E"/>
    <w:rsid w:val="008E6615"/>
    <w:rsid w:val="008E6B0F"/>
    <w:rsid w:val="008F70BC"/>
    <w:rsid w:val="009039CC"/>
    <w:rsid w:val="009102A8"/>
    <w:rsid w:val="00914D9F"/>
    <w:rsid w:val="00917329"/>
    <w:rsid w:val="00917423"/>
    <w:rsid w:val="0091754E"/>
    <w:rsid w:val="00922191"/>
    <w:rsid w:val="0092356B"/>
    <w:rsid w:val="009251DB"/>
    <w:rsid w:val="0093465B"/>
    <w:rsid w:val="00950DB3"/>
    <w:rsid w:val="00961831"/>
    <w:rsid w:val="00971C9D"/>
    <w:rsid w:val="00971E6D"/>
    <w:rsid w:val="00973C71"/>
    <w:rsid w:val="00977DAD"/>
    <w:rsid w:val="00983CB3"/>
    <w:rsid w:val="00993D96"/>
    <w:rsid w:val="009958B2"/>
    <w:rsid w:val="009978FE"/>
    <w:rsid w:val="00997CD2"/>
    <w:rsid w:val="009A586B"/>
    <w:rsid w:val="009A6B2D"/>
    <w:rsid w:val="009B1217"/>
    <w:rsid w:val="009C1042"/>
    <w:rsid w:val="009C2FC8"/>
    <w:rsid w:val="009C3687"/>
    <w:rsid w:val="009C4AAC"/>
    <w:rsid w:val="009C5915"/>
    <w:rsid w:val="009D2C3A"/>
    <w:rsid w:val="009D6618"/>
    <w:rsid w:val="009E078E"/>
    <w:rsid w:val="009E6B65"/>
    <w:rsid w:val="009E6EF3"/>
    <w:rsid w:val="009F53A2"/>
    <w:rsid w:val="009F6825"/>
    <w:rsid w:val="009F78FF"/>
    <w:rsid w:val="00A1185F"/>
    <w:rsid w:val="00A140ED"/>
    <w:rsid w:val="00A21A9A"/>
    <w:rsid w:val="00A22922"/>
    <w:rsid w:val="00A34F6F"/>
    <w:rsid w:val="00A45784"/>
    <w:rsid w:val="00A47AA8"/>
    <w:rsid w:val="00A501C7"/>
    <w:rsid w:val="00A51D29"/>
    <w:rsid w:val="00A55B2D"/>
    <w:rsid w:val="00A618A0"/>
    <w:rsid w:val="00A666C7"/>
    <w:rsid w:val="00A7517C"/>
    <w:rsid w:val="00A75F5A"/>
    <w:rsid w:val="00A7755D"/>
    <w:rsid w:val="00A80F5E"/>
    <w:rsid w:val="00AA15BE"/>
    <w:rsid w:val="00AA2FF9"/>
    <w:rsid w:val="00AA4E22"/>
    <w:rsid w:val="00AA52DC"/>
    <w:rsid w:val="00AA5C8D"/>
    <w:rsid w:val="00AB64D6"/>
    <w:rsid w:val="00AB7187"/>
    <w:rsid w:val="00AC3134"/>
    <w:rsid w:val="00AD3753"/>
    <w:rsid w:val="00AE1452"/>
    <w:rsid w:val="00AE4CFF"/>
    <w:rsid w:val="00B070DC"/>
    <w:rsid w:val="00B07415"/>
    <w:rsid w:val="00B13464"/>
    <w:rsid w:val="00B14728"/>
    <w:rsid w:val="00B157AC"/>
    <w:rsid w:val="00B157C6"/>
    <w:rsid w:val="00B165AA"/>
    <w:rsid w:val="00B236B6"/>
    <w:rsid w:val="00B26FE7"/>
    <w:rsid w:val="00B33F96"/>
    <w:rsid w:val="00B410E3"/>
    <w:rsid w:val="00B427A6"/>
    <w:rsid w:val="00B43332"/>
    <w:rsid w:val="00B5061A"/>
    <w:rsid w:val="00B50CF2"/>
    <w:rsid w:val="00B544A3"/>
    <w:rsid w:val="00B612AA"/>
    <w:rsid w:val="00B725E5"/>
    <w:rsid w:val="00B7420B"/>
    <w:rsid w:val="00B74877"/>
    <w:rsid w:val="00B77431"/>
    <w:rsid w:val="00B851FF"/>
    <w:rsid w:val="00B95B4C"/>
    <w:rsid w:val="00B96922"/>
    <w:rsid w:val="00BA45F7"/>
    <w:rsid w:val="00BA76F6"/>
    <w:rsid w:val="00BA7A9E"/>
    <w:rsid w:val="00BB2896"/>
    <w:rsid w:val="00BC0B1F"/>
    <w:rsid w:val="00BC124C"/>
    <w:rsid w:val="00BC2686"/>
    <w:rsid w:val="00BC2B27"/>
    <w:rsid w:val="00BC3DB9"/>
    <w:rsid w:val="00BC7D2B"/>
    <w:rsid w:val="00BD1DCD"/>
    <w:rsid w:val="00BD427D"/>
    <w:rsid w:val="00BD75B0"/>
    <w:rsid w:val="00BE0430"/>
    <w:rsid w:val="00BE0A84"/>
    <w:rsid w:val="00BE1ACC"/>
    <w:rsid w:val="00BE481E"/>
    <w:rsid w:val="00BE58C8"/>
    <w:rsid w:val="00BE7CE2"/>
    <w:rsid w:val="00BE7F3F"/>
    <w:rsid w:val="00BF1D03"/>
    <w:rsid w:val="00BF2297"/>
    <w:rsid w:val="00BF7E82"/>
    <w:rsid w:val="00BF7EB0"/>
    <w:rsid w:val="00C0275B"/>
    <w:rsid w:val="00C201CE"/>
    <w:rsid w:val="00C208ED"/>
    <w:rsid w:val="00C26069"/>
    <w:rsid w:val="00C27F6C"/>
    <w:rsid w:val="00C31C11"/>
    <w:rsid w:val="00C3555D"/>
    <w:rsid w:val="00C362F2"/>
    <w:rsid w:val="00C41344"/>
    <w:rsid w:val="00C440A6"/>
    <w:rsid w:val="00C442EB"/>
    <w:rsid w:val="00C44EA3"/>
    <w:rsid w:val="00C450D6"/>
    <w:rsid w:val="00C47817"/>
    <w:rsid w:val="00C53E19"/>
    <w:rsid w:val="00C56019"/>
    <w:rsid w:val="00C561D0"/>
    <w:rsid w:val="00C62DD5"/>
    <w:rsid w:val="00C66AF5"/>
    <w:rsid w:val="00C7472D"/>
    <w:rsid w:val="00C76467"/>
    <w:rsid w:val="00C77BE0"/>
    <w:rsid w:val="00C81455"/>
    <w:rsid w:val="00C8155D"/>
    <w:rsid w:val="00C8176D"/>
    <w:rsid w:val="00C84705"/>
    <w:rsid w:val="00C910A2"/>
    <w:rsid w:val="00CA00FC"/>
    <w:rsid w:val="00CA0F13"/>
    <w:rsid w:val="00CA105F"/>
    <w:rsid w:val="00CA1728"/>
    <w:rsid w:val="00CA2EC2"/>
    <w:rsid w:val="00CD077F"/>
    <w:rsid w:val="00CD0816"/>
    <w:rsid w:val="00CD0DD2"/>
    <w:rsid w:val="00CD4DD9"/>
    <w:rsid w:val="00CD56AE"/>
    <w:rsid w:val="00CD5AED"/>
    <w:rsid w:val="00CE44F2"/>
    <w:rsid w:val="00CE61D6"/>
    <w:rsid w:val="00CF0B92"/>
    <w:rsid w:val="00CF34A4"/>
    <w:rsid w:val="00CF5B91"/>
    <w:rsid w:val="00CF725D"/>
    <w:rsid w:val="00CF74F5"/>
    <w:rsid w:val="00D06641"/>
    <w:rsid w:val="00D14477"/>
    <w:rsid w:val="00D16806"/>
    <w:rsid w:val="00D23058"/>
    <w:rsid w:val="00D2356E"/>
    <w:rsid w:val="00D27620"/>
    <w:rsid w:val="00D30A88"/>
    <w:rsid w:val="00D3125F"/>
    <w:rsid w:val="00D32E08"/>
    <w:rsid w:val="00D348CC"/>
    <w:rsid w:val="00D365C8"/>
    <w:rsid w:val="00D36CBB"/>
    <w:rsid w:val="00D40422"/>
    <w:rsid w:val="00D405C0"/>
    <w:rsid w:val="00D41338"/>
    <w:rsid w:val="00D41392"/>
    <w:rsid w:val="00D421A5"/>
    <w:rsid w:val="00D44D35"/>
    <w:rsid w:val="00D458D8"/>
    <w:rsid w:val="00D47518"/>
    <w:rsid w:val="00D773C2"/>
    <w:rsid w:val="00D911D1"/>
    <w:rsid w:val="00DA1E60"/>
    <w:rsid w:val="00DB4B61"/>
    <w:rsid w:val="00DB55BC"/>
    <w:rsid w:val="00DC0C70"/>
    <w:rsid w:val="00DC721A"/>
    <w:rsid w:val="00DC7363"/>
    <w:rsid w:val="00DD0BDA"/>
    <w:rsid w:val="00DD24AC"/>
    <w:rsid w:val="00DD69BE"/>
    <w:rsid w:val="00DD720B"/>
    <w:rsid w:val="00DE4E84"/>
    <w:rsid w:val="00DE59B1"/>
    <w:rsid w:val="00DF33F7"/>
    <w:rsid w:val="00DF347D"/>
    <w:rsid w:val="00DF3E4E"/>
    <w:rsid w:val="00DF634E"/>
    <w:rsid w:val="00DF7DF5"/>
    <w:rsid w:val="00E00A9A"/>
    <w:rsid w:val="00E0620D"/>
    <w:rsid w:val="00E2192E"/>
    <w:rsid w:val="00E22C5F"/>
    <w:rsid w:val="00E25325"/>
    <w:rsid w:val="00E26B17"/>
    <w:rsid w:val="00E355F5"/>
    <w:rsid w:val="00E373B6"/>
    <w:rsid w:val="00E45B11"/>
    <w:rsid w:val="00E47F26"/>
    <w:rsid w:val="00E545F2"/>
    <w:rsid w:val="00E61FA6"/>
    <w:rsid w:val="00E6348C"/>
    <w:rsid w:val="00E732A2"/>
    <w:rsid w:val="00E73944"/>
    <w:rsid w:val="00E80F7B"/>
    <w:rsid w:val="00E81539"/>
    <w:rsid w:val="00E87987"/>
    <w:rsid w:val="00E933FD"/>
    <w:rsid w:val="00E96395"/>
    <w:rsid w:val="00E973A9"/>
    <w:rsid w:val="00EA0529"/>
    <w:rsid w:val="00EA2B7A"/>
    <w:rsid w:val="00EA5280"/>
    <w:rsid w:val="00EA70F5"/>
    <w:rsid w:val="00EB1DAC"/>
    <w:rsid w:val="00EB3E0D"/>
    <w:rsid w:val="00EB4861"/>
    <w:rsid w:val="00EB7B1D"/>
    <w:rsid w:val="00EC23C6"/>
    <w:rsid w:val="00EC66C4"/>
    <w:rsid w:val="00EC79E9"/>
    <w:rsid w:val="00ED2783"/>
    <w:rsid w:val="00ED3C30"/>
    <w:rsid w:val="00ED41F6"/>
    <w:rsid w:val="00ED6D5B"/>
    <w:rsid w:val="00EE13FB"/>
    <w:rsid w:val="00EE1B4E"/>
    <w:rsid w:val="00EE3487"/>
    <w:rsid w:val="00EE5BCB"/>
    <w:rsid w:val="00F04EE0"/>
    <w:rsid w:val="00F05198"/>
    <w:rsid w:val="00F05560"/>
    <w:rsid w:val="00F062CA"/>
    <w:rsid w:val="00F064CB"/>
    <w:rsid w:val="00F11C3F"/>
    <w:rsid w:val="00F15856"/>
    <w:rsid w:val="00F1626D"/>
    <w:rsid w:val="00F232F0"/>
    <w:rsid w:val="00F26520"/>
    <w:rsid w:val="00F26522"/>
    <w:rsid w:val="00F31734"/>
    <w:rsid w:val="00F351B2"/>
    <w:rsid w:val="00F377D4"/>
    <w:rsid w:val="00F37DC6"/>
    <w:rsid w:val="00F50CB3"/>
    <w:rsid w:val="00F5746B"/>
    <w:rsid w:val="00F5791C"/>
    <w:rsid w:val="00F60747"/>
    <w:rsid w:val="00F73262"/>
    <w:rsid w:val="00F756DA"/>
    <w:rsid w:val="00F774D8"/>
    <w:rsid w:val="00F90A87"/>
    <w:rsid w:val="00F94350"/>
    <w:rsid w:val="00F96784"/>
    <w:rsid w:val="00FA34EA"/>
    <w:rsid w:val="00FA3DBF"/>
    <w:rsid w:val="00FB1E00"/>
    <w:rsid w:val="00FB27EA"/>
    <w:rsid w:val="00FB3CB2"/>
    <w:rsid w:val="00FB5E7E"/>
    <w:rsid w:val="00FB744A"/>
    <w:rsid w:val="00FB7FF3"/>
    <w:rsid w:val="00FC012E"/>
    <w:rsid w:val="00FC1C03"/>
    <w:rsid w:val="00FC6E49"/>
    <w:rsid w:val="00FE3612"/>
    <w:rsid w:val="00FE4321"/>
    <w:rsid w:val="00FE47D8"/>
    <w:rsid w:val="00FE66B2"/>
    <w:rsid w:val="00FF1346"/>
    <w:rsid w:val="00FF3F7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A5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27A1"/>
  </w:style>
  <w:style w:type="paragraph" w:styleId="Nagwek1">
    <w:name w:val="heading 1"/>
    <w:basedOn w:val="Normalny"/>
    <w:next w:val="Normalny"/>
    <w:link w:val="Nagwek1Znak"/>
    <w:uiPriority w:val="9"/>
    <w:qFormat/>
    <w:rsid w:val="002727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75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32C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078E"/>
    <w:rPr>
      <w:color w:val="0563C1" w:themeColor="hyperlink"/>
      <w:u w:val="single"/>
    </w:rPr>
  </w:style>
  <w:style w:type="paragraph" w:customStyle="1" w:styleId="Pa2">
    <w:name w:val="Pa2"/>
    <w:basedOn w:val="Normalny"/>
    <w:next w:val="Normalny"/>
    <w:uiPriority w:val="99"/>
    <w:rsid w:val="00E47F26"/>
    <w:pPr>
      <w:autoSpaceDE w:val="0"/>
      <w:autoSpaceDN w:val="0"/>
      <w:adjustRightInd w:val="0"/>
      <w:spacing w:after="0" w:line="191" w:lineRule="atLeast"/>
    </w:pPr>
    <w:rPr>
      <w:rFonts w:ascii="Novel Pro" w:hAnsi="Novel Pro"/>
      <w:sz w:val="24"/>
      <w:szCs w:val="24"/>
    </w:rPr>
  </w:style>
  <w:style w:type="paragraph" w:customStyle="1" w:styleId="Default">
    <w:name w:val="Default"/>
    <w:rsid w:val="00071919"/>
    <w:pPr>
      <w:autoSpaceDE w:val="0"/>
      <w:autoSpaceDN w:val="0"/>
      <w:adjustRightInd w:val="0"/>
      <w:spacing w:after="0" w:line="240" w:lineRule="auto"/>
    </w:pPr>
    <w:rPr>
      <w:rFonts w:ascii="Novel Pro" w:hAnsi="Novel Pro" w:cs="Novel Pro"/>
      <w:color w:val="000000"/>
      <w:sz w:val="24"/>
      <w:szCs w:val="24"/>
    </w:rPr>
  </w:style>
  <w:style w:type="paragraph" w:styleId="Akapitzlist">
    <w:name w:val="List Paragraph"/>
    <w:aliases w:val="maz_wyliczenie,opis dzialania,K-P_odwolanie,A_wyliczenie,Akapit z listą 1"/>
    <w:basedOn w:val="Normalny"/>
    <w:link w:val="AkapitzlistZnak"/>
    <w:uiPriority w:val="34"/>
    <w:qFormat/>
    <w:rsid w:val="00001302"/>
    <w:pPr>
      <w:ind w:left="720"/>
      <w:contextualSpacing/>
    </w:pPr>
  </w:style>
  <w:style w:type="paragraph" w:styleId="Zwykytekst">
    <w:name w:val="Plain Text"/>
    <w:basedOn w:val="Normalny"/>
    <w:link w:val="ZwykytekstZnak"/>
    <w:uiPriority w:val="99"/>
    <w:semiHidden/>
    <w:unhideWhenUsed/>
    <w:rsid w:val="00D16806"/>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16806"/>
    <w:rPr>
      <w:rFonts w:ascii="Calibri" w:hAnsi="Calibri"/>
      <w:szCs w:val="21"/>
    </w:rPr>
  </w:style>
  <w:style w:type="character" w:styleId="Odwoaniedokomentarza">
    <w:name w:val="annotation reference"/>
    <w:basedOn w:val="Domylnaczcionkaakapitu"/>
    <w:uiPriority w:val="99"/>
    <w:semiHidden/>
    <w:unhideWhenUsed/>
    <w:rsid w:val="00AD3753"/>
    <w:rPr>
      <w:sz w:val="16"/>
      <w:szCs w:val="16"/>
    </w:rPr>
  </w:style>
  <w:style w:type="paragraph" w:styleId="Tekstkomentarza">
    <w:name w:val="annotation text"/>
    <w:basedOn w:val="Normalny"/>
    <w:link w:val="TekstkomentarzaZnak"/>
    <w:uiPriority w:val="99"/>
    <w:unhideWhenUsed/>
    <w:qFormat/>
    <w:rsid w:val="00AD375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basedOn w:val="Tekstkomentarza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73A9"/>
    <w:rPr>
      <w:sz w:val="20"/>
      <w:szCs w:val="20"/>
    </w:rPr>
  </w:style>
  <w:style w:type="character" w:styleId="Odwoanieprzypisukocowego">
    <w:name w:val="endnote reference"/>
    <w:basedOn w:val="Domylnaczcionkaakapitu"/>
    <w:uiPriority w:val="99"/>
    <w:semiHidden/>
    <w:unhideWhenUsed/>
    <w:rsid w:val="00E973A9"/>
    <w:rPr>
      <w:vertAlign w:val="superscript"/>
    </w:rPr>
  </w:style>
  <w:style w:type="paragraph" w:styleId="Poprawka">
    <w:name w:val="Revision"/>
    <w:hidden/>
    <w:uiPriority w:val="99"/>
    <w:semiHidden/>
    <w:rsid w:val="00D348CC"/>
    <w:pPr>
      <w:spacing w:after="0" w:line="240" w:lineRule="auto"/>
    </w:pPr>
  </w:style>
  <w:style w:type="character" w:customStyle="1" w:styleId="st">
    <w:name w:val="st"/>
    <w:basedOn w:val="Domylnaczcionkaakapitu"/>
    <w:rsid w:val="0067532B"/>
  </w:style>
  <w:style w:type="character" w:styleId="Wyrnienie">
    <w:name w:val="Emphasis"/>
    <w:basedOn w:val="Domylnaczcionkaakapitu"/>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EB1"/>
  </w:style>
  <w:style w:type="paragraph" w:styleId="Tytu">
    <w:name w:val="Title"/>
    <w:basedOn w:val="Normalny"/>
    <w:next w:val="Normalny"/>
    <w:link w:val="TytuZnak"/>
    <w:uiPriority w:val="10"/>
    <w:qFormat/>
    <w:rsid w:val="00EB1D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B1DAC"/>
    <w:rPr>
      <w:rFonts w:asciiTheme="majorHAnsi" w:eastAsiaTheme="majorEastAsia" w:hAnsiTheme="majorHAnsi" w:cstheme="majorBidi"/>
      <w:spacing w:val="-10"/>
      <w:kern w:val="28"/>
      <w:sz w:val="56"/>
      <w:szCs w:val="56"/>
    </w:rPr>
  </w:style>
  <w:style w:type="paragraph" w:styleId="NormalnyWeb">
    <w:name w:val="Normal (Web)"/>
    <w:basedOn w:val="Normalny"/>
    <w:uiPriority w:val="99"/>
    <w:unhideWhenUsed/>
    <w:qFormat/>
    <w:rsid w:val="00EB1D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weight-bold">
    <w:name w:val="font-weight-bold"/>
    <w:basedOn w:val="Domylnaczcionkaakapitu"/>
    <w:rsid w:val="00D41338"/>
  </w:style>
  <w:style w:type="table" w:styleId="Siatkatabeli">
    <w:name w:val="Table Grid"/>
    <w:basedOn w:val="Standardowy"/>
    <w:uiPriority w:val="39"/>
    <w:rsid w:val="00787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2727A1"/>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maz_wyliczenie Znak,opis dzialania Znak,K-P_odwolanie Znak,A_wyliczenie Znak,Akapit z listą 1 Znak"/>
    <w:basedOn w:val="Domylnaczcionkaakapitu"/>
    <w:link w:val="Akapitzlist"/>
    <w:uiPriority w:val="34"/>
    <w:qFormat/>
    <w:rsid w:val="002727A1"/>
  </w:style>
  <w:style w:type="character" w:styleId="Uytehipercze">
    <w:name w:val="FollowedHyperlink"/>
    <w:basedOn w:val="Domylnaczcionkaakapitu"/>
    <w:uiPriority w:val="99"/>
    <w:semiHidden/>
    <w:unhideWhenUsed/>
    <w:rsid w:val="000C6C66"/>
    <w:rPr>
      <w:color w:val="954F72" w:themeColor="followedHyperlink"/>
      <w:u w:val="single"/>
    </w:rPr>
  </w:style>
  <w:style w:type="paragraph" w:styleId="Tekstpodstawowy">
    <w:name w:val="Body Text"/>
    <w:basedOn w:val="Normalny"/>
    <w:link w:val="TekstpodstawowyZnak1"/>
    <w:rsid w:val="004D2EEC"/>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4D2EEC"/>
  </w:style>
  <w:style w:type="character" w:customStyle="1" w:styleId="TekstpodstawowyZnak1">
    <w:name w:val="Tekst podstawowy Znak1"/>
    <w:link w:val="Tekstpodstawowy"/>
    <w:rsid w:val="004D2EEC"/>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semiHidden/>
    <w:rsid w:val="00132CF8"/>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B410E3"/>
    <w:rPr>
      <w:b/>
      <w:bCs/>
    </w:rPr>
  </w:style>
  <w:style w:type="character" w:customStyle="1" w:styleId="Nierozpoznanawzmianka1">
    <w:name w:val="Nierozpoznana wzmianka1"/>
    <w:basedOn w:val="Domylnaczcionkaakapitu"/>
    <w:uiPriority w:val="99"/>
    <w:semiHidden/>
    <w:unhideWhenUsed/>
    <w:rsid w:val="00044476"/>
    <w:rPr>
      <w:color w:val="605E5C"/>
      <w:shd w:val="clear" w:color="auto" w:fill="E1DFDD"/>
    </w:rPr>
  </w:style>
  <w:style w:type="character" w:customStyle="1" w:styleId="Nierozpoznanawzmianka2">
    <w:name w:val="Nierozpoznana wzmianka2"/>
    <w:basedOn w:val="Domylnaczcionkaakapitu"/>
    <w:uiPriority w:val="99"/>
    <w:semiHidden/>
    <w:unhideWhenUsed/>
    <w:rsid w:val="008B582D"/>
    <w:rPr>
      <w:color w:val="605E5C"/>
      <w:shd w:val="clear" w:color="auto" w:fill="E1DFDD"/>
    </w:rPr>
  </w:style>
  <w:style w:type="character" w:customStyle="1" w:styleId="Nierozpoznanawzmianka3">
    <w:name w:val="Nierozpoznana wzmianka3"/>
    <w:basedOn w:val="Domylnaczcionkaakapitu"/>
    <w:uiPriority w:val="99"/>
    <w:semiHidden/>
    <w:unhideWhenUsed/>
    <w:rsid w:val="00785FC9"/>
    <w:rPr>
      <w:color w:val="605E5C"/>
      <w:shd w:val="clear" w:color="auto" w:fill="E1DFDD"/>
    </w:rPr>
  </w:style>
  <w:style w:type="character" w:customStyle="1" w:styleId="Nagwek2Znak">
    <w:name w:val="Nagłówek 2 Znak"/>
    <w:basedOn w:val="Domylnaczcionkaakapitu"/>
    <w:link w:val="Nagwek2"/>
    <w:uiPriority w:val="9"/>
    <w:rsid w:val="00F756DA"/>
    <w:rPr>
      <w:rFonts w:asciiTheme="majorHAnsi" w:eastAsiaTheme="majorEastAsia" w:hAnsiTheme="majorHAnsi" w:cstheme="majorBidi"/>
      <w:color w:val="2E74B5" w:themeColor="accent1" w:themeShade="BF"/>
      <w:sz w:val="26"/>
      <w:szCs w:val="26"/>
    </w:rPr>
  </w:style>
  <w:style w:type="character" w:customStyle="1" w:styleId="Nierozpoznanawzmianka4">
    <w:name w:val="Nierozpoznana wzmianka4"/>
    <w:basedOn w:val="Domylnaczcionkaakapitu"/>
    <w:uiPriority w:val="99"/>
    <w:semiHidden/>
    <w:unhideWhenUsed/>
    <w:rsid w:val="007F11F4"/>
    <w:rPr>
      <w:color w:val="605E5C"/>
      <w:shd w:val="clear" w:color="auto" w:fill="E1DFDD"/>
    </w:rPr>
  </w:style>
  <w:style w:type="character" w:customStyle="1" w:styleId="cf01">
    <w:name w:val="cf01"/>
    <w:basedOn w:val="Domylnaczcionkaakapitu"/>
    <w:rsid w:val="00187A52"/>
    <w:rPr>
      <w:rFonts w:ascii="Segoe UI" w:hAnsi="Segoe UI" w:cs="Segoe UI" w:hint="default"/>
      <w:sz w:val="18"/>
      <w:szCs w:val="18"/>
    </w:rPr>
  </w:style>
  <w:style w:type="character" w:customStyle="1" w:styleId="Nierozpoznanawzmianka5">
    <w:name w:val="Nierozpoznana wzmianka5"/>
    <w:basedOn w:val="Domylnaczcionkaakapitu"/>
    <w:uiPriority w:val="99"/>
    <w:semiHidden/>
    <w:unhideWhenUsed/>
    <w:rsid w:val="00C450D6"/>
    <w:rPr>
      <w:color w:val="605E5C"/>
      <w:shd w:val="clear" w:color="auto" w:fill="E1DFDD"/>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qFormat/>
    <w:rsid w:val="00B50CF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B50CF2"/>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Footnote symbol,Footnote reference number,note TESI,SUPERS,EN Footnote Reference,Footnote number,TP Footnote Reference,FC,fr,fr + (Latin) Arial,(Asian) Arial,Black,Style 49,Ref"/>
    <w:uiPriority w:val="99"/>
    <w:rsid w:val="00B50CF2"/>
    <w:rPr>
      <w:rFonts w:cs="Times New Roman"/>
      <w:vertAlign w:val="superscript"/>
    </w:rPr>
  </w:style>
  <w:style w:type="character" w:customStyle="1" w:styleId="Nierozpoznanawzmianka6">
    <w:name w:val="Nierozpoznana wzmianka6"/>
    <w:basedOn w:val="Domylnaczcionkaakapitu"/>
    <w:uiPriority w:val="99"/>
    <w:semiHidden/>
    <w:unhideWhenUsed/>
    <w:rsid w:val="00C0275B"/>
    <w:rPr>
      <w:color w:val="605E5C"/>
      <w:shd w:val="clear" w:color="auto" w:fill="E1DFDD"/>
    </w:rPr>
  </w:style>
  <w:style w:type="character" w:customStyle="1" w:styleId="Nierozpoznanawzmianka7">
    <w:name w:val="Nierozpoznana wzmianka7"/>
    <w:basedOn w:val="Domylnaczcionkaakapitu"/>
    <w:uiPriority w:val="99"/>
    <w:semiHidden/>
    <w:unhideWhenUsed/>
    <w:rsid w:val="00B0741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27A1"/>
  </w:style>
  <w:style w:type="paragraph" w:styleId="Nagwek1">
    <w:name w:val="heading 1"/>
    <w:basedOn w:val="Normalny"/>
    <w:next w:val="Normalny"/>
    <w:link w:val="Nagwek1Znak"/>
    <w:uiPriority w:val="9"/>
    <w:qFormat/>
    <w:rsid w:val="002727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75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32C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078E"/>
    <w:rPr>
      <w:color w:val="0563C1" w:themeColor="hyperlink"/>
      <w:u w:val="single"/>
    </w:rPr>
  </w:style>
  <w:style w:type="paragraph" w:customStyle="1" w:styleId="Pa2">
    <w:name w:val="Pa2"/>
    <w:basedOn w:val="Normalny"/>
    <w:next w:val="Normalny"/>
    <w:uiPriority w:val="99"/>
    <w:rsid w:val="00E47F26"/>
    <w:pPr>
      <w:autoSpaceDE w:val="0"/>
      <w:autoSpaceDN w:val="0"/>
      <w:adjustRightInd w:val="0"/>
      <w:spacing w:after="0" w:line="191" w:lineRule="atLeast"/>
    </w:pPr>
    <w:rPr>
      <w:rFonts w:ascii="Novel Pro" w:hAnsi="Novel Pro"/>
      <w:sz w:val="24"/>
      <w:szCs w:val="24"/>
    </w:rPr>
  </w:style>
  <w:style w:type="paragraph" w:customStyle="1" w:styleId="Default">
    <w:name w:val="Default"/>
    <w:rsid w:val="00071919"/>
    <w:pPr>
      <w:autoSpaceDE w:val="0"/>
      <w:autoSpaceDN w:val="0"/>
      <w:adjustRightInd w:val="0"/>
      <w:spacing w:after="0" w:line="240" w:lineRule="auto"/>
    </w:pPr>
    <w:rPr>
      <w:rFonts w:ascii="Novel Pro" w:hAnsi="Novel Pro" w:cs="Novel Pro"/>
      <w:color w:val="000000"/>
      <w:sz w:val="24"/>
      <w:szCs w:val="24"/>
    </w:rPr>
  </w:style>
  <w:style w:type="paragraph" w:styleId="Akapitzlist">
    <w:name w:val="List Paragraph"/>
    <w:aliases w:val="maz_wyliczenie,opis dzialania,K-P_odwolanie,A_wyliczenie,Akapit z listą 1"/>
    <w:basedOn w:val="Normalny"/>
    <w:link w:val="AkapitzlistZnak"/>
    <w:uiPriority w:val="34"/>
    <w:qFormat/>
    <w:rsid w:val="00001302"/>
    <w:pPr>
      <w:ind w:left="720"/>
      <w:contextualSpacing/>
    </w:pPr>
  </w:style>
  <w:style w:type="paragraph" w:styleId="Zwykytekst">
    <w:name w:val="Plain Text"/>
    <w:basedOn w:val="Normalny"/>
    <w:link w:val="ZwykytekstZnak"/>
    <w:uiPriority w:val="99"/>
    <w:semiHidden/>
    <w:unhideWhenUsed/>
    <w:rsid w:val="00D16806"/>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16806"/>
    <w:rPr>
      <w:rFonts w:ascii="Calibri" w:hAnsi="Calibri"/>
      <w:szCs w:val="21"/>
    </w:rPr>
  </w:style>
  <w:style w:type="character" w:styleId="Odwoaniedokomentarza">
    <w:name w:val="annotation reference"/>
    <w:basedOn w:val="Domylnaczcionkaakapitu"/>
    <w:uiPriority w:val="99"/>
    <w:semiHidden/>
    <w:unhideWhenUsed/>
    <w:rsid w:val="00AD3753"/>
    <w:rPr>
      <w:sz w:val="16"/>
      <w:szCs w:val="16"/>
    </w:rPr>
  </w:style>
  <w:style w:type="paragraph" w:styleId="Tekstkomentarza">
    <w:name w:val="annotation text"/>
    <w:basedOn w:val="Normalny"/>
    <w:link w:val="TekstkomentarzaZnak"/>
    <w:uiPriority w:val="99"/>
    <w:unhideWhenUsed/>
    <w:qFormat/>
    <w:rsid w:val="00AD375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basedOn w:val="Tekstkomentarza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73A9"/>
    <w:rPr>
      <w:sz w:val="20"/>
      <w:szCs w:val="20"/>
    </w:rPr>
  </w:style>
  <w:style w:type="character" w:styleId="Odwoanieprzypisukocowego">
    <w:name w:val="endnote reference"/>
    <w:basedOn w:val="Domylnaczcionkaakapitu"/>
    <w:uiPriority w:val="99"/>
    <w:semiHidden/>
    <w:unhideWhenUsed/>
    <w:rsid w:val="00E973A9"/>
    <w:rPr>
      <w:vertAlign w:val="superscript"/>
    </w:rPr>
  </w:style>
  <w:style w:type="paragraph" w:styleId="Poprawka">
    <w:name w:val="Revision"/>
    <w:hidden/>
    <w:uiPriority w:val="99"/>
    <w:semiHidden/>
    <w:rsid w:val="00D348CC"/>
    <w:pPr>
      <w:spacing w:after="0" w:line="240" w:lineRule="auto"/>
    </w:pPr>
  </w:style>
  <w:style w:type="character" w:customStyle="1" w:styleId="st">
    <w:name w:val="st"/>
    <w:basedOn w:val="Domylnaczcionkaakapitu"/>
    <w:rsid w:val="0067532B"/>
  </w:style>
  <w:style w:type="character" w:styleId="Wyrnienie">
    <w:name w:val="Emphasis"/>
    <w:basedOn w:val="Domylnaczcionkaakapitu"/>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EB1"/>
  </w:style>
  <w:style w:type="paragraph" w:styleId="Tytu">
    <w:name w:val="Title"/>
    <w:basedOn w:val="Normalny"/>
    <w:next w:val="Normalny"/>
    <w:link w:val="TytuZnak"/>
    <w:uiPriority w:val="10"/>
    <w:qFormat/>
    <w:rsid w:val="00EB1D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B1DAC"/>
    <w:rPr>
      <w:rFonts w:asciiTheme="majorHAnsi" w:eastAsiaTheme="majorEastAsia" w:hAnsiTheme="majorHAnsi" w:cstheme="majorBidi"/>
      <w:spacing w:val="-10"/>
      <w:kern w:val="28"/>
      <w:sz w:val="56"/>
      <w:szCs w:val="56"/>
    </w:rPr>
  </w:style>
  <w:style w:type="paragraph" w:styleId="NormalnyWeb">
    <w:name w:val="Normal (Web)"/>
    <w:basedOn w:val="Normalny"/>
    <w:uiPriority w:val="99"/>
    <w:unhideWhenUsed/>
    <w:qFormat/>
    <w:rsid w:val="00EB1D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weight-bold">
    <w:name w:val="font-weight-bold"/>
    <w:basedOn w:val="Domylnaczcionkaakapitu"/>
    <w:rsid w:val="00D41338"/>
  </w:style>
  <w:style w:type="table" w:styleId="Siatkatabeli">
    <w:name w:val="Table Grid"/>
    <w:basedOn w:val="Standardowy"/>
    <w:uiPriority w:val="39"/>
    <w:rsid w:val="00787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2727A1"/>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maz_wyliczenie Znak,opis dzialania Znak,K-P_odwolanie Znak,A_wyliczenie Znak,Akapit z listą 1 Znak"/>
    <w:basedOn w:val="Domylnaczcionkaakapitu"/>
    <w:link w:val="Akapitzlist"/>
    <w:uiPriority w:val="34"/>
    <w:qFormat/>
    <w:rsid w:val="002727A1"/>
  </w:style>
  <w:style w:type="character" w:styleId="Uytehipercze">
    <w:name w:val="FollowedHyperlink"/>
    <w:basedOn w:val="Domylnaczcionkaakapitu"/>
    <w:uiPriority w:val="99"/>
    <w:semiHidden/>
    <w:unhideWhenUsed/>
    <w:rsid w:val="000C6C66"/>
    <w:rPr>
      <w:color w:val="954F72" w:themeColor="followedHyperlink"/>
      <w:u w:val="single"/>
    </w:rPr>
  </w:style>
  <w:style w:type="paragraph" w:styleId="Tekstpodstawowy">
    <w:name w:val="Body Text"/>
    <w:basedOn w:val="Normalny"/>
    <w:link w:val="TekstpodstawowyZnak1"/>
    <w:rsid w:val="004D2EEC"/>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4D2EEC"/>
  </w:style>
  <w:style w:type="character" w:customStyle="1" w:styleId="TekstpodstawowyZnak1">
    <w:name w:val="Tekst podstawowy Znak1"/>
    <w:link w:val="Tekstpodstawowy"/>
    <w:rsid w:val="004D2EEC"/>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semiHidden/>
    <w:rsid w:val="00132CF8"/>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B410E3"/>
    <w:rPr>
      <w:b/>
      <w:bCs/>
    </w:rPr>
  </w:style>
  <w:style w:type="character" w:customStyle="1" w:styleId="Nierozpoznanawzmianka1">
    <w:name w:val="Nierozpoznana wzmianka1"/>
    <w:basedOn w:val="Domylnaczcionkaakapitu"/>
    <w:uiPriority w:val="99"/>
    <w:semiHidden/>
    <w:unhideWhenUsed/>
    <w:rsid w:val="00044476"/>
    <w:rPr>
      <w:color w:val="605E5C"/>
      <w:shd w:val="clear" w:color="auto" w:fill="E1DFDD"/>
    </w:rPr>
  </w:style>
  <w:style w:type="character" w:customStyle="1" w:styleId="Nierozpoznanawzmianka2">
    <w:name w:val="Nierozpoznana wzmianka2"/>
    <w:basedOn w:val="Domylnaczcionkaakapitu"/>
    <w:uiPriority w:val="99"/>
    <w:semiHidden/>
    <w:unhideWhenUsed/>
    <w:rsid w:val="008B582D"/>
    <w:rPr>
      <w:color w:val="605E5C"/>
      <w:shd w:val="clear" w:color="auto" w:fill="E1DFDD"/>
    </w:rPr>
  </w:style>
  <w:style w:type="character" w:customStyle="1" w:styleId="Nierozpoznanawzmianka3">
    <w:name w:val="Nierozpoznana wzmianka3"/>
    <w:basedOn w:val="Domylnaczcionkaakapitu"/>
    <w:uiPriority w:val="99"/>
    <w:semiHidden/>
    <w:unhideWhenUsed/>
    <w:rsid w:val="00785FC9"/>
    <w:rPr>
      <w:color w:val="605E5C"/>
      <w:shd w:val="clear" w:color="auto" w:fill="E1DFDD"/>
    </w:rPr>
  </w:style>
  <w:style w:type="character" w:customStyle="1" w:styleId="Nagwek2Znak">
    <w:name w:val="Nagłówek 2 Znak"/>
    <w:basedOn w:val="Domylnaczcionkaakapitu"/>
    <w:link w:val="Nagwek2"/>
    <w:uiPriority w:val="9"/>
    <w:rsid w:val="00F756DA"/>
    <w:rPr>
      <w:rFonts w:asciiTheme="majorHAnsi" w:eastAsiaTheme="majorEastAsia" w:hAnsiTheme="majorHAnsi" w:cstheme="majorBidi"/>
      <w:color w:val="2E74B5" w:themeColor="accent1" w:themeShade="BF"/>
      <w:sz w:val="26"/>
      <w:szCs w:val="26"/>
    </w:rPr>
  </w:style>
  <w:style w:type="character" w:customStyle="1" w:styleId="Nierozpoznanawzmianka4">
    <w:name w:val="Nierozpoznana wzmianka4"/>
    <w:basedOn w:val="Domylnaczcionkaakapitu"/>
    <w:uiPriority w:val="99"/>
    <w:semiHidden/>
    <w:unhideWhenUsed/>
    <w:rsid w:val="007F11F4"/>
    <w:rPr>
      <w:color w:val="605E5C"/>
      <w:shd w:val="clear" w:color="auto" w:fill="E1DFDD"/>
    </w:rPr>
  </w:style>
  <w:style w:type="character" w:customStyle="1" w:styleId="cf01">
    <w:name w:val="cf01"/>
    <w:basedOn w:val="Domylnaczcionkaakapitu"/>
    <w:rsid w:val="00187A52"/>
    <w:rPr>
      <w:rFonts w:ascii="Segoe UI" w:hAnsi="Segoe UI" w:cs="Segoe UI" w:hint="default"/>
      <w:sz w:val="18"/>
      <w:szCs w:val="18"/>
    </w:rPr>
  </w:style>
  <w:style w:type="character" w:customStyle="1" w:styleId="Nierozpoznanawzmianka5">
    <w:name w:val="Nierozpoznana wzmianka5"/>
    <w:basedOn w:val="Domylnaczcionkaakapitu"/>
    <w:uiPriority w:val="99"/>
    <w:semiHidden/>
    <w:unhideWhenUsed/>
    <w:rsid w:val="00C450D6"/>
    <w:rPr>
      <w:color w:val="605E5C"/>
      <w:shd w:val="clear" w:color="auto" w:fill="E1DFDD"/>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qFormat/>
    <w:rsid w:val="00B50CF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B50CF2"/>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Footnote symbol,Footnote reference number,note TESI,SUPERS,EN Footnote Reference,Footnote number,TP Footnote Reference,FC,fr,fr + (Latin) Arial,(Asian) Arial,Black,Style 49,Ref"/>
    <w:uiPriority w:val="99"/>
    <w:rsid w:val="00B50CF2"/>
    <w:rPr>
      <w:rFonts w:cs="Times New Roman"/>
      <w:vertAlign w:val="superscript"/>
    </w:rPr>
  </w:style>
  <w:style w:type="character" w:customStyle="1" w:styleId="Nierozpoznanawzmianka6">
    <w:name w:val="Nierozpoznana wzmianka6"/>
    <w:basedOn w:val="Domylnaczcionkaakapitu"/>
    <w:uiPriority w:val="99"/>
    <w:semiHidden/>
    <w:unhideWhenUsed/>
    <w:rsid w:val="00C0275B"/>
    <w:rPr>
      <w:color w:val="605E5C"/>
      <w:shd w:val="clear" w:color="auto" w:fill="E1DFDD"/>
    </w:rPr>
  </w:style>
  <w:style w:type="character" w:customStyle="1" w:styleId="Nierozpoznanawzmianka7">
    <w:name w:val="Nierozpoznana wzmianka7"/>
    <w:basedOn w:val="Domylnaczcionkaakapitu"/>
    <w:uiPriority w:val="99"/>
    <w:semiHidden/>
    <w:unhideWhenUsed/>
    <w:rsid w:val="00B07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64">
      <w:bodyDiv w:val="1"/>
      <w:marLeft w:val="0"/>
      <w:marRight w:val="0"/>
      <w:marTop w:val="0"/>
      <w:marBottom w:val="0"/>
      <w:divBdr>
        <w:top w:val="none" w:sz="0" w:space="0" w:color="auto"/>
        <w:left w:val="none" w:sz="0" w:space="0" w:color="auto"/>
        <w:bottom w:val="none" w:sz="0" w:space="0" w:color="auto"/>
        <w:right w:val="none" w:sz="0" w:space="0" w:color="auto"/>
      </w:divBdr>
    </w:div>
    <w:div w:id="98913287">
      <w:bodyDiv w:val="1"/>
      <w:marLeft w:val="0"/>
      <w:marRight w:val="0"/>
      <w:marTop w:val="0"/>
      <w:marBottom w:val="0"/>
      <w:divBdr>
        <w:top w:val="none" w:sz="0" w:space="0" w:color="auto"/>
        <w:left w:val="none" w:sz="0" w:space="0" w:color="auto"/>
        <w:bottom w:val="none" w:sz="0" w:space="0" w:color="auto"/>
        <w:right w:val="none" w:sz="0" w:space="0" w:color="auto"/>
      </w:divBdr>
      <w:divsChild>
        <w:div w:id="1707290908">
          <w:marLeft w:val="547"/>
          <w:marRight w:val="0"/>
          <w:marTop w:val="100"/>
          <w:marBottom w:val="0"/>
          <w:divBdr>
            <w:top w:val="none" w:sz="0" w:space="0" w:color="auto"/>
            <w:left w:val="none" w:sz="0" w:space="0" w:color="auto"/>
            <w:bottom w:val="none" w:sz="0" w:space="0" w:color="auto"/>
            <w:right w:val="none" w:sz="0" w:space="0" w:color="auto"/>
          </w:divBdr>
        </w:div>
      </w:divsChild>
    </w:div>
    <w:div w:id="184947752">
      <w:bodyDiv w:val="1"/>
      <w:marLeft w:val="0"/>
      <w:marRight w:val="0"/>
      <w:marTop w:val="0"/>
      <w:marBottom w:val="0"/>
      <w:divBdr>
        <w:top w:val="none" w:sz="0" w:space="0" w:color="auto"/>
        <w:left w:val="none" w:sz="0" w:space="0" w:color="auto"/>
        <w:bottom w:val="none" w:sz="0" w:space="0" w:color="auto"/>
        <w:right w:val="none" w:sz="0" w:space="0" w:color="auto"/>
      </w:divBdr>
    </w:div>
    <w:div w:id="196043986">
      <w:bodyDiv w:val="1"/>
      <w:marLeft w:val="0"/>
      <w:marRight w:val="0"/>
      <w:marTop w:val="0"/>
      <w:marBottom w:val="0"/>
      <w:divBdr>
        <w:top w:val="none" w:sz="0" w:space="0" w:color="auto"/>
        <w:left w:val="none" w:sz="0" w:space="0" w:color="auto"/>
        <w:bottom w:val="none" w:sz="0" w:space="0" w:color="auto"/>
        <w:right w:val="none" w:sz="0" w:space="0" w:color="auto"/>
      </w:divBdr>
    </w:div>
    <w:div w:id="205997222">
      <w:bodyDiv w:val="1"/>
      <w:marLeft w:val="0"/>
      <w:marRight w:val="0"/>
      <w:marTop w:val="0"/>
      <w:marBottom w:val="0"/>
      <w:divBdr>
        <w:top w:val="none" w:sz="0" w:space="0" w:color="auto"/>
        <w:left w:val="none" w:sz="0" w:space="0" w:color="auto"/>
        <w:bottom w:val="none" w:sz="0" w:space="0" w:color="auto"/>
        <w:right w:val="none" w:sz="0" w:space="0" w:color="auto"/>
      </w:divBdr>
    </w:div>
    <w:div w:id="214971310">
      <w:bodyDiv w:val="1"/>
      <w:marLeft w:val="0"/>
      <w:marRight w:val="0"/>
      <w:marTop w:val="0"/>
      <w:marBottom w:val="0"/>
      <w:divBdr>
        <w:top w:val="none" w:sz="0" w:space="0" w:color="auto"/>
        <w:left w:val="none" w:sz="0" w:space="0" w:color="auto"/>
        <w:bottom w:val="none" w:sz="0" w:space="0" w:color="auto"/>
        <w:right w:val="none" w:sz="0" w:space="0" w:color="auto"/>
      </w:divBdr>
      <w:divsChild>
        <w:div w:id="1259944824">
          <w:marLeft w:val="446"/>
          <w:marRight w:val="0"/>
          <w:marTop w:val="0"/>
          <w:marBottom w:val="0"/>
          <w:divBdr>
            <w:top w:val="none" w:sz="0" w:space="0" w:color="auto"/>
            <w:left w:val="none" w:sz="0" w:space="0" w:color="auto"/>
            <w:bottom w:val="none" w:sz="0" w:space="0" w:color="auto"/>
            <w:right w:val="none" w:sz="0" w:space="0" w:color="auto"/>
          </w:divBdr>
        </w:div>
        <w:div w:id="899051945">
          <w:marLeft w:val="446"/>
          <w:marRight w:val="0"/>
          <w:marTop w:val="0"/>
          <w:marBottom w:val="0"/>
          <w:divBdr>
            <w:top w:val="none" w:sz="0" w:space="0" w:color="auto"/>
            <w:left w:val="none" w:sz="0" w:space="0" w:color="auto"/>
            <w:bottom w:val="none" w:sz="0" w:space="0" w:color="auto"/>
            <w:right w:val="none" w:sz="0" w:space="0" w:color="auto"/>
          </w:divBdr>
        </w:div>
        <w:div w:id="450173384">
          <w:marLeft w:val="446"/>
          <w:marRight w:val="0"/>
          <w:marTop w:val="0"/>
          <w:marBottom w:val="0"/>
          <w:divBdr>
            <w:top w:val="none" w:sz="0" w:space="0" w:color="auto"/>
            <w:left w:val="none" w:sz="0" w:space="0" w:color="auto"/>
            <w:bottom w:val="none" w:sz="0" w:space="0" w:color="auto"/>
            <w:right w:val="none" w:sz="0" w:space="0" w:color="auto"/>
          </w:divBdr>
        </w:div>
      </w:divsChild>
    </w:div>
    <w:div w:id="259527845">
      <w:bodyDiv w:val="1"/>
      <w:marLeft w:val="0"/>
      <w:marRight w:val="0"/>
      <w:marTop w:val="0"/>
      <w:marBottom w:val="0"/>
      <w:divBdr>
        <w:top w:val="none" w:sz="0" w:space="0" w:color="auto"/>
        <w:left w:val="none" w:sz="0" w:space="0" w:color="auto"/>
        <w:bottom w:val="none" w:sz="0" w:space="0" w:color="auto"/>
        <w:right w:val="none" w:sz="0" w:space="0" w:color="auto"/>
      </w:divBdr>
    </w:div>
    <w:div w:id="311065709">
      <w:bodyDiv w:val="1"/>
      <w:marLeft w:val="0"/>
      <w:marRight w:val="0"/>
      <w:marTop w:val="0"/>
      <w:marBottom w:val="0"/>
      <w:divBdr>
        <w:top w:val="none" w:sz="0" w:space="0" w:color="auto"/>
        <w:left w:val="none" w:sz="0" w:space="0" w:color="auto"/>
        <w:bottom w:val="none" w:sz="0" w:space="0" w:color="auto"/>
        <w:right w:val="none" w:sz="0" w:space="0" w:color="auto"/>
      </w:divBdr>
    </w:div>
    <w:div w:id="355932636">
      <w:bodyDiv w:val="1"/>
      <w:marLeft w:val="0"/>
      <w:marRight w:val="0"/>
      <w:marTop w:val="0"/>
      <w:marBottom w:val="0"/>
      <w:divBdr>
        <w:top w:val="none" w:sz="0" w:space="0" w:color="auto"/>
        <w:left w:val="none" w:sz="0" w:space="0" w:color="auto"/>
        <w:bottom w:val="none" w:sz="0" w:space="0" w:color="auto"/>
        <w:right w:val="none" w:sz="0" w:space="0" w:color="auto"/>
      </w:divBdr>
    </w:div>
    <w:div w:id="367919166">
      <w:bodyDiv w:val="1"/>
      <w:marLeft w:val="0"/>
      <w:marRight w:val="0"/>
      <w:marTop w:val="0"/>
      <w:marBottom w:val="0"/>
      <w:divBdr>
        <w:top w:val="none" w:sz="0" w:space="0" w:color="auto"/>
        <w:left w:val="none" w:sz="0" w:space="0" w:color="auto"/>
        <w:bottom w:val="none" w:sz="0" w:space="0" w:color="auto"/>
        <w:right w:val="none" w:sz="0" w:space="0" w:color="auto"/>
      </w:divBdr>
    </w:div>
    <w:div w:id="424691981">
      <w:bodyDiv w:val="1"/>
      <w:marLeft w:val="0"/>
      <w:marRight w:val="0"/>
      <w:marTop w:val="0"/>
      <w:marBottom w:val="0"/>
      <w:divBdr>
        <w:top w:val="none" w:sz="0" w:space="0" w:color="auto"/>
        <w:left w:val="none" w:sz="0" w:space="0" w:color="auto"/>
        <w:bottom w:val="none" w:sz="0" w:space="0" w:color="auto"/>
        <w:right w:val="none" w:sz="0" w:space="0" w:color="auto"/>
      </w:divBdr>
    </w:div>
    <w:div w:id="510295254">
      <w:bodyDiv w:val="1"/>
      <w:marLeft w:val="0"/>
      <w:marRight w:val="0"/>
      <w:marTop w:val="0"/>
      <w:marBottom w:val="0"/>
      <w:divBdr>
        <w:top w:val="none" w:sz="0" w:space="0" w:color="auto"/>
        <w:left w:val="none" w:sz="0" w:space="0" w:color="auto"/>
        <w:bottom w:val="none" w:sz="0" w:space="0" w:color="auto"/>
        <w:right w:val="none" w:sz="0" w:space="0" w:color="auto"/>
      </w:divBdr>
    </w:div>
    <w:div w:id="518397093">
      <w:bodyDiv w:val="1"/>
      <w:marLeft w:val="0"/>
      <w:marRight w:val="0"/>
      <w:marTop w:val="0"/>
      <w:marBottom w:val="0"/>
      <w:divBdr>
        <w:top w:val="none" w:sz="0" w:space="0" w:color="auto"/>
        <w:left w:val="none" w:sz="0" w:space="0" w:color="auto"/>
        <w:bottom w:val="none" w:sz="0" w:space="0" w:color="auto"/>
        <w:right w:val="none" w:sz="0" w:space="0" w:color="auto"/>
      </w:divBdr>
      <w:divsChild>
        <w:div w:id="92677550">
          <w:marLeft w:val="446"/>
          <w:marRight w:val="0"/>
          <w:marTop w:val="0"/>
          <w:marBottom w:val="0"/>
          <w:divBdr>
            <w:top w:val="none" w:sz="0" w:space="0" w:color="auto"/>
            <w:left w:val="none" w:sz="0" w:space="0" w:color="auto"/>
            <w:bottom w:val="none" w:sz="0" w:space="0" w:color="auto"/>
            <w:right w:val="none" w:sz="0" w:space="0" w:color="auto"/>
          </w:divBdr>
        </w:div>
      </w:divsChild>
    </w:div>
    <w:div w:id="527373252">
      <w:bodyDiv w:val="1"/>
      <w:marLeft w:val="0"/>
      <w:marRight w:val="0"/>
      <w:marTop w:val="0"/>
      <w:marBottom w:val="0"/>
      <w:divBdr>
        <w:top w:val="none" w:sz="0" w:space="0" w:color="auto"/>
        <w:left w:val="none" w:sz="0" w:space="0" w:color="auto"/>
        <w:bottom w:val="none" w:sz="0" w:space="0" w:color="auto"/>
        <w:right w:val="none" w:sz="0" w:space="0" w:color="auto"/>
      </w:divBdr>
    </w:div>
    <w:div w:id="551189192">
      <w:bodyDiv w:val="1"/>
      <w:marLeft w:val="0"/>
      <w:marRight w:val="0"/>
      <w:marTop w:val="0"/>
      <w:marBottom w:val="0"/>
      <w:divBdr>
        <w:top w:val="none" w:sz="0" w:space="0" w:color="auto"/>
        <w:left w:val="none" w:sz="0" w:space="0" w:color="auto"/>
        <w:bottom w:val="none" w:sz="0" w:space="0" w:color="auto"/>
        <w:right w:val="none" w:sz="0" w:space="0" w:color="auto"/>
      </w:divBdr>
    </w:div>
    <w:div w:id="691109623">
      <w:bodyDiv w:val="1"/>
      <w:marLeft w:val="0"/>
      <w:marRight w:val="0"/>
      <w:marTop w:val="0"/>
      <w:marBottom w:val="0"/>
      <w:divBdr>
        <w:top w:val="none" w:sz="0" w:space="0" w:color="auto"/>
        <w:left w:val="none" w:sz="0" w:space="0" w:color="auto"/>
        <w:bottom w:val="none" w:sz="0" w:space="0" w:color="auto"/>
        <w:right w:val="none" w:sz="0" w:space="0" w:color="auto"/>
      </w:divBdr>
      <w:divsChild>
        <w:div w:id="869880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9269">
              <w:marLeft w:val="0"/>
              <w:marRight w:val="0"/>
              <w:marTop w:val="0"/>
              <w:marBottom w:val="0"/>
              <w:divBdr>
                <w:top w:val="none" w:sz="0" w:space="0" w:color="auto"/>
                <w:left w:val="none" w:sz="0" w:space="0" w:color="auto"/>
                <w:bottom w:val="none" w:sz="0" w:space="0" w:color="auto"/>
                <w:right w:val="none" w:sz="0" w:space="0" w:color="auto"/>
              </w:divBdr>
              <w:divsChild>
                <w:div w:id="12074460">
                  <w:marLeft w:val="0"/>
                  <w:marRight w:val="0"/>
                  <w:marTop w:val="0"/>
                  <w:marBottom w:val="0"/>
                  <w:divBdr>
                    <w:top w:val="none" w:sz="0" w:space="0" w:color="auto"/>
                    <w:left w:val="none" w:sz="0" w:space="0" w:color="auto"/>
                    <w:bottom w:val="none" w:sz="0" w:space="0" w:color="auto"/>
                    <w:right w:val="none" w:sz="0" w:space="0" w:color="auto"/>
                  </w:divBdr>
                  <w:divsChild>
                    <w:div w:id="13008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951">
      <w:bodyDiv w:val="1"/>
      <w:marLeft w:val="0"/>
      <w:marRight w:val="0"/>
      <w:marTop w:val="0"/>
      <w:marBottom w:val="0"/>
      <w:divBdr>
        <w:top w:val="none" w:sz="0" w:space="0" w:color="auto"/>
        <w:left w:val="none" w:sz="0" w:space="0" w:color="auto"/>
        <w:bottom w:val="none" w:sz="0" w:space="0" w:color="auto"/>
        <w:right w:val="none" w:sz="0" w:space="0" w:color="auto"/>
      </w:divBdr>
    </w:div>
    <w:div w:id="796752843">
      <w:bodyDiv w:val="1"/>
      <w:marLeft w:val="0"/>
      <w:marRight w:val="0"/>
      <w:marTop w:val="0"/>
      <w:marBottom w:val="0"/>
      <w:divBdr>
        <w:top w:val="none" w:sz="0" w:space="0" w:color="auto"/>
        <w:left w:val="none" w:sz="0" w:space="0" w:color="auto"/>
        <w:bottom w:val="none" w:sz="0" w:space="0" w:color="auto"/>
        <w:right w:val="none" w:sz="0" w:space="0" w:color="auto"/>
      </w:divBdr>
      <w:divsChild>
        <w:div w:id="927037236">
          <w:marLeft w:val="446"/>
          <w:marRight w:val="0"/>
          <w:marTop w:val="120"/>
          <w:marBottom w:val="200"/>
          <w:divBdr>
            <w:top w:val="none" w:sz="0" w:space="0" w:color="auto"/>
            <w:left w:val="none" w:sz="0" w:space="0" w:color="auto"/>
            <w:bottom w:val="none" w:sz="0" w:space="0" w:color="auto"/>
            <w:right w:val="none" w:sz="0" w:space="0" w:color="auto"/>
          </w:divBdr>
        </w:div>
      </w:divsChild>
    </w:div>
    <w:div w:id="984242372">
      <w:bodyDiv w:val="1"/>
      <w:marLeft w:val="0"/>
      <w:marRight w:val="0"/>
      <w:marTop w:val="0"/>
      <w:marBottom w:val="0"/>
      <w:divBdr>
        <w:top w:val="none" w:sz="0" w:space="0" w:color="auto"/>
        <w:left w:val="none" w:sz="0" w:space="0" w:color="auto"/>
        <w:bottom w:val="none" w:sz="0" w:space="0" w:color="auto"/>
        <w:right w:val="none" w:sz="0" w:space="0" w:color="auto"/>
      </w:divBdr>
    </w:div>
    <w:div w:id="1138570370">
      <w:bodyDiv w:val="1"/>
      <w:marLeft w:val="0"/>
      <w:marRight w:val="0"/>
      <w:marTop w:val="0"/>
      <w:marBottom w:val="0"/>
      <w:divBdr>
        <w:top w:val="none" w:sz="0" w:space="0" w:color="auto"/>
        <w:left w:val="none" w:sz="0" w:space="0" w:color="auto"/>
        <w:bottom w:val="none" w:sz="0" w:space="0" w:color="auto"/>
        <w:right w:val="none" w:sz="0" w:space="0" w:color="auto"/>
      </w:divBdr>
    </w:div>
    <w:div w:id="1174958573">
      <w:bodyDiv w:val="1"/>
      <w:marLeft w:val="0"/>
      <w:marRight w:val="0"/>
      <w:marTop w:val="0"/>
      <w:marBottom w:val="0"/>
      <w:divBdr>
        <w:top w:val="none" w:sz="0" w:space="0" w:color="auto"/>
        <w:left w:val="none" w:sz="0" w:space="0" w:color="auto"/>
        <w:bottom w:val="none" w:sz="0" w:space="0" w:color="auto"/>
        <w:right w:val="none" w:sz="0" w:space="0" w:color="auto"/>
      </w:divBdr>
    </w:div>
    <w:div w:id="1330131835">
      <w:bodyDiv w:val="1"/>
      <w:marLeft w:val="0"/>
      <w:marRight w:val="0"/>
      <w:marTop w:val="0"/>
      <w:marBottom w:val="0"/>
      <w:divBdr>
        <w:top w:val="none" w:sz="0" w:space="0" w:color="auto"/>
        <w:left w:val="none" w:sz="0" w:space="0" w:color="auto"/>
        <w:bottom w:val="none" w:sz="0" w:space="0" w:color="auto"/>
        <w:right w:val="none" w:sz="0" w:space="0" w:color="auto"/>
      </w:divBdr>
    </w:div>
    <w:div w:id="1378748376">
      <w:bodyDiv w:val="1"/>
      <w:marLeft w:val="0"/>
      <w:marRight w:val="0"/>
      <w:marTop w:val="0"/>
      <w:marBottom w:val="0"/>
      <w:divBdr>
        <w:top w:val="none" w:sz="0" w:space="0" w:color="auto"/>
        <w:left w:val="none" w:sz="0" w:space="0" w:color="auto"/>
        <w:bottom w:val="none" w:sz="0" w:space="0" w:color="auto"/>
        <w:right w:val="none" w:sz="0" w:space="0" w:color="auto"/>
      </w:divBdr>
    </w:div>
    <w:div w:id="1464687303">
      <w:bodyDiv w:val="1"/>
      <w:marLeft w:val="0"/>
      <w:marRight w:val="0"/>
      <w:marTop w:val="0"/>
      <w:marBottom w:val="0"/>
      <w:divBdr>
        <w:top w:val="none" w:sz="0" w:space="0" w:color="auto"/>
        <w:left w:val="none" w:sz="0" w:space="0" w:color="auto"/>
        <w:bottom w:val="none" w:sz="0" w:space="0" w:color="auto"/>
        <w:right w:val="none" w:sz="0" w:space="0" w:color="auto"/>
      </w:divBdr>
    </w:div>
    <w:div w:id="1509371072">
      <w:bodyDiv w:val="1"/>
      <w:marLeft w:val="0"/>
      <w:marRight w:val="0"/>
      <w:marTop w:val="0"/>
      <w:marBottom w:val="0"/>
      <w:divBdr>
        <w:top w:val="none" w:sz="0" w:space="0" w:color="auto"/>
        <w:left w:val="none" w:sz="0" w:space="0" w:color="auto"/>
        <w:bottom w:val="none" w:sz="0" w:space="0" w:color="auto"/>
        <w:right w:val="none" w:sz="0" w:space="0" w:color="auto"/>
      </w:divBdr>
    </w:div>
    <w:div w:id="1535118132">
      <w:bodyDiv w:val="1"/>
      <w:marLeft w:val="0"/>
      <w:marRight w:val="0"/>
      <w:marTop w:val="0"/>
      <w:marBottom w:val="0"/>
      <w:divBdr>
        <w:top w:val="none" w:sz="0" w:space="0" w:color="auto"/>
        <w:left w:val="none" w:sz="0" w:space="0" w:color="auto"/>
        <w:bottom w:val="none" w:sz="0" w:space="0" w:color="auto"/>
        <w:right w:val="none" w:sz="0" w:space="0" w:color="auto"/>
      </w:divBdr>
    </w:div>
    <w:div w:id="1601331511">
      <w:bodyDiv w:val="1"/>
      <w:marLeft w:val="0"/>
      <w:marRight w:val="0"/>
      <w:marTop w:val="0"/>
      <w:marBottom w:val="0"/>
      <w:divBdr>
        <w:top w:val="none" w:sz="0" w:space="0" w:color="auto"/>
        <w:left w:val="none" w:sz="0" w:space="0" w:color="auto"/>
        <w:bottom w:val="none" w:sz="0" w:space="0" w:color="auto"/>
        <w:right w:val="none" w:sz="0" w:space="0" w:color="auto"/>
      </w:divBdr>
    </w:div>
    <w:div w:id="1711413020">
      <w:bodyDiv w:val="1"/>
      <w:marLeft w:val="0"/>
      <w:marRight w:val="0"/>
      <w:marTop w:val="0"/>
      <w:marBottom w:val="0"/>
      <w:divBdr>
        <w:top w:val="none" w:sz="0" w:space="0" w:color="auto"/>
        <w:left w:val="none" w:sz="0" w:space="0" w:color="auto"/>
        <w:bottom w:val="none" w:sz="0" w:space="0" w:color="auto"/>
        <w:right w:val="none" w:sz="0" w:space="0" w:color="auto"/>
      </w:divBdr>
    </w:div>
    <w:div w:id="1747680970">
      <w:bodyDiv w:val="1"/>
      <w:marLeft w:val="0"/>
      <w:marRight w:val="0"/>
      <w:marTop w:val="0"/>
      <w:marBottom w:val="0"/>
      <w:divBdr>
        <w:top w:val="none" w:sz="0" w:space="0" w:color="auto"/>
        <w:left w:val="none" w:sz="0" w:space="0" w:color="auto"/>
        <w:bottom w:val="none" w:sz="0" w:space="0" w:color="auto"/>
        <w:right w:val="none" w:sz="0" w:space="0" w:color="auto"/>
      </w:divBdr>
    </w:div>
    <w:div w:id="1749184807">
      <w:bodyDiv w:val="1"/>
      <w:marLeft w:val="0"/>
      <w:marRight w:val="0"/>
      <w:marTop w:val="0"/>
      <w:marBottom w:val="0"/>
      <w:divBdr>
        <w:top w:val="none" w:sz="0" w:space="0" w:color="auto"/>
        <w:left w:val="none" w:sz="0" w:space="0" w:color="auto"/>
        <w:bottom w:val="none" w:sz="0" w:space="0" w:color="auto"/>
        <w:right w:val="none" w:sz="0" w:space="0" w:color="auto"/>
      </w:divBdr>
      <w:divsChild>
        <w:div w:id="204964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0527">
              <w:marLeft w:val="0"/>
              <w:marRight w:val="0"/>
              <w:marTop w:val="0"/>
              <w:marBottom w:val="0"/>
              <w:divBdr>
                <w:top w:val="none" w:sz="0" w:space="0" w:color="auto"/>
                <w:left w:val="none" w:sz="0" w:space="0" w:color="auto"/>
                <w:bottom w:val="none" w:sz="0" w:space="0" w:color="auto"/>
                <w:right w:val="none" w:sz="0" w:space="0" w:color="auto"/>
              </w:divBdr>
              <w:divsChild>
                <w:div w:id="1889029654">
                  <w:marLeft w:val="0"/>
                  <w:marRight w:val="0"/>
                  <w:marTop w:val="0"/>
                  <w:marBottom w:val="0"/>
                  <w:divBdr>
                    <w:top w:val="none" w:sz="0" w:space="0" w:color="auto"/>
                    <w:left w:val="none" w:sz="0" w:space="0" w:color="auto"/>
                    <w:bottom w:val="none" w:sz="0" w:space="0" w:color="auto"/>
                    <w:right w:val="none" w:sz="0" w:space="0" w:color="auto"/>
                  </w:divBdr>
                  <w:divsChild>
                    <w:div w:id="2092269444">
                      <w:marLeft w:val="0"/>
                      <w:marRight w:val="0"/>
                      <w:marTop w:val="0"/>
                      <w:marBottom w:val="0"/>
                      <w:divBdr>
                        <w:top w:val="none" w:sz="0" w:space="0" w:color="auto"/>
                        <w:left w:val="none" w:sz="0" w:space="0" w:color="auto"/>
                        <w:bottom w:val="none" w:sz="0" w:space="0" w:color="auto"/>
                        <w:right w:val="none" w:sz="0" w:space="0" w:color="auto"/>
                      </w:divBdr>
                    </w:div>
                    <w:div w:id="551815305">
                      <w:marLeft w:val="0"/>
                      <w:marRight w:val="0"/>
                      <w:marTop w:val="0"/>
                      <w:marBottom w:val="0"/>
                      <w:divBdr>
                        <w:top w:val="none" w:sz="0" w:space="0" w:color="auto"/>
                        <w:left w:val="none" w:sz="0" w:space="0" w:color="auto"/>
                        <w:bottom w:val="none" w:sz="0" w:space="0" w:color="auto"/>
                        <w:right w:val="none" w:sz="0" w:space="0" w:color="auto"/>
                      </w:divBdr>
                    </w:div>
                    <w:div w:id="1996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5501">
      <w:bodyDiv w:val="1"/>
      <w:marLeft w:val="0"/>
      <w:marRight w:val="0"/>
      <w:marTop w:val="0"/>
      <w:marBottom w:val="0"/>
      <w:divBdr>
        <w:top w:val="none" w:sz="0" w:space="0" w:color="auto"/>
        <w:left w:val="none" w:sz="0" w:space="0" w:color="auto"/>
        <w:bottom w:val="none" w:sz="0" w:space="0" w:color="auto"/>
        <w:right w:val="none" w:sz="0" w:space="0" w:color="auto"/>
      </w:divBdr>
    </w:div>
    <w:div w:id="1937783383">
      <w:bodyDiv w:val="1"/>
      <w:marLeft w:val="0"/>
      <w:marRight w:val="0"/>
      <w:marTop w:val="0"/>
      <w:marBottom w:val="0"/>
      <w:divBdr>
        <w:top w:val="none" w:sz="0" w:space="0" w:color="auto"/>
        <w:left w:val="none" w:sz="0" w:space="0" w:color="auto"/>
        <w:bottom w:val="none" w:sz="0" w:space="0" w:color="auto"/>
        <w:right w:val="none" w:sz="0" w:space="0" w:color="auto"/>
      </w:divBdr>
      <w:divsChild>
        <w:div w:id="1078206239">
          <w:marLeft w:val="547"/>
          <w:marRight w:val="0"/>
          <w:marTop w:val="100"/>
          <w:marBottom w:val="0"/>
          <w:divBdr>
            <w:top w:val="none" w:sz="0" w:space="0" w:color="auto"/>
            <w:left w:val="none" w:sz="0" w:space="0" w:color="auto"/>
            <w:bottom w:val="none" w:sz="0" w:space="0" w:color="auto"/>
            <w:right w:val="none" w:sz="0" w:space="0" w:color="auto"/>
          </w:divBdr>
        </w:div>
      </w:divsChild>
    </w:div>
    <w:div w:id="2001737842">
      <w:bodyDiv w:val="1"/>
      <w:marLeft w:val="0"/>
      <w:marRight w:val="0"/>
      <w:marTop w:val="0"/>
      <w:marBottom w:val="0"/>
      <w:divBdr>
        <w:top w:val="none" w:sz="0" w:space="0" w:color="auto"/>
        <w:left w:val="none" w:sz="0" w:space="0" w:color="auto"/>
        <w:bottom w:val="none" w:sz="0" w:space="0" w:color="auto"/>
        <w:right w:val="none" w:sz="0" w:space="0" w:color="auto"/>
      </w:divBdr>
    </w:div>
    <w:div w:id="2059207954">
      <w:bodyDiv w:val="1"/>
      <w:marLeft w:val="0"/>
      <w:marRight w:val="0"/>
      <w:marTop w:val="0"/>
      <w:marBottom w:val="0"/>
      <w:divBdr>
        <w:top w:val="none" w:sz="0" w:space="0" w:color="auto"/>
        <w:left w:val="none" w:sz="0" w:space="0" w:color="auto"/>
        <w:bottom w:val="none" w:sz="0" w:space="0" w:color="auto"/>
        <w:right w:val="none" w:sz="0" w:space="0" w:color="auto"/>
      </w:divBdr>
    </w:div>
    <w:div w:id="2134008717">
      <w:bodyDiv w:val="1"/>
      <w:marLeft w:val="0"/>
      <w:marRight w:val="0"/>
      <w:marTop w:val="0"/>
      <w:marBottom w:val="0"/>
      <w:divBdr>
        <w:top w:val="none" w:sz="0" w:space="0" w:color="auto"/>
        <w:left w:val="none" w:sz="0" w:space="0" w:color="auto"/>
        <w:bottom w:val="none" w:sz="0" w:space="0" w:color="auto"/>
        <w:right w:val="none" w:sz="0" w:space="0" w:color="auto"/>
      </w:divBdr>
      <w:divsChild>
        <w:div w:id="886528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078911">
              <w:marLeft w:val="0"/>
              <w:marRight w:val="0"/>
              <w:marTop w:val="0"/>
              <w:marBottom w:val="0"/>
              <w:divBdr>
                <w:top w:val="none" w:sz="0" w:space="0" w:color="auto"/>
                <w:left w:val="none" w:sz="0" w:space="0" w:color="auto"/>
                <w:bottom w:val="none" w:sz="0" w:space="0" w:color="auto"/>
                <w:right w:val="none" w:sz="0" w:space="0" w:color="auto"/>
              </w:divBdr>
              <w:divsChild>
                <w:div w:id="458839337">
                  <w:marLeft w:val="0"/>
                  <w:marRight w:val="0"/>
                  <w:marTop w:val="0"/>
                  <w:marBottom w:val="0"/>
                  <w:divBdr>
                    <w:top w:val="none" w:sz="0" w:space="0" w:color="auto"/>
                    <w:left w:val="none" w:sz="0" w:space="0" w:color="auto"/>
                    <w:bottom w:val="none" w:sz="0" w:space="0" w:color="auto"/>
                    <w:right w:val="none" w:sz="0" w:space="0" w:color="auto"/>
                  </w:divBdr>
                  <w:divsChild>
                    <w:div w:id="1406993944">
                      <w:marLeft w:val="0"/>
                      <w:marRight w:val="0"/>
                      <w:marTop w:val="0"/>
                      <w:marBottom w:val="0"/>
                      <w:divBdr>
                        <w:top w:val="none" w:sz="0" w:space="0" w:color="auto"/>
                        <w:left w:val="none" w:sz="0" w:space="0" w:color="auto"/>
                        <w:bottom w:val="none" w:sz="0" w:space="0" w:color="auto"/>
                        <w:right w:val="none" w:sz="0" w:space="0" w:color="auto"/>
                      </w:divBdr>
                    </w:div>
                    <w:div w:id="1650744350">
                      <w:marLeft w:val="0"/>
                      <w:marRight w:val="0"/>
                      <w:marTop w:val="0"/>
                      <w:marBottom w:val="0"/>
                      <w:divBdr>
                        <w:top w:val="none" w:sz="0" w:space="0" w:color="auto"/>
                        <w:left w:val="none" w:sz="0" w:space="0" w:color="auto"/>
                        <w:bottom w:val="none" w:sz="0" w:space="0" w:color="auto"/>
                        <w:right w:val="none" w:sz="0" w:space="0" w:color="auto"/>
                      </w:divBdr>
                    </w:div>
                    <w:div w:id="237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image" Target="media/image4.png"/><Relationship Id="rId13" Type="http://schemas.openxmlformats.org/officeDocument/2006/relationships/hyperlink" Target="mailto:aleksandra_tabaczynska@parp.gov.pl" TargetMode="External"/><Relationship Id="rId14" Type="http://schemas.openxmlformats.org/officeDocument/2006/relationships/hyperlink" Target="https://www.parp.gov.pl/component/site/site/najlepsze-programy-rozwoju-inicjatyw-pracowniczych" TargetMode="Externa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jpg"/><Relationship Id="rId18" Type="http://schemas.openxmlformats.org/officeDocument/2006/relationships/image" Target="media/image8.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42206-15F8-664F-A6BB-B5F6FC35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4946</Characters>
  <Application>Microsoft Macintosh Word</Application>
  <DocSecurity>0</DocSecurity>
  <Lines>96</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Innowacje pracownicze</vt:lpstr>
      <vt:lpstr/>
    </vt:vector>
  </TitlesOfParts>
  <Company>Polska Agencja Rozwoju Przedsiębiorczości</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Innowacje pracownicze</dc:title>
  <dc:creator>Magdalena Mikulska</dc:creator>
  <cp:keywords>PL, PARP</cp:keywords>
  <cp:lastModifiedBy>mac</cp:lastModifiedBy>
  <cp:revision>2</cp:revision>
  <cp:lastPrinted>2021-06-24T13:02:00Z</cp:lastPrinted>
  <dcterms:created xsi:type="dcterms:W3CDTF">2021-08-31T11:21:00Z</dcterms:created>
  <dcterms:modified xsi:type="dcterms:W3CDTF">2021-08-31T11:21:00Z</dcterms:modified>
</cp:coreProperties>
</file>