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EAB0" w14:textId="2A9AA46C" w:rsidR="008645E2" w:rsidRDefault="008645E2" w:rsidP="009E41AC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66A9798" wp14:editId="06CB0613">
            <wp:extent cx="5760720" cy="30156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5D675" w14:textId="08A14AB1" w:rsidR="00BC346E" w:rsidRPr="001A6EF5" w:rsidRDefault="00BC346E" w:rsidP="009E41AC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1A6EF5">
        <w:rPr>
          <w:rFonts w:ascii="Calibri" w:eastAsia="Calibri" w:hAnsi="Calibri" w:cs="Calibri"/>
          <w:b/>
          <w:bCs/>
          <w:sz w:val="28"/>
          <w:szCs w:val="28"/>
        </w:rPr>
        <w:t xml:space="preserve">Pracujesz? Prowadzisz </w:t>
      </w:r>
      <w:r w:rsidR="00782495" w:rsidRPr="001A6EF5">
        <w:rPr>
          <w:rFonts w:ascii="Calibri" w:eastAsia="Calibri" w:hAnsi="Calibri" w:cs="Calibri"/>
          <w:b/>
          <w:bCs/>
          <w:sz w:val="28"/>
          <w:szCs w:val="28"/>
        </w:rPr>
        <w:t>własną firmę</w:t>
      </w:r>
      <w:r w:rsidRPr="001A6EF5">
        <w:rPr>
          <w:rFonts w:ascii="Calibri" w:eastAsia="Calibri" w:hAnsi="Calibri" w:cs="Calibri"/>
          <w:b/>
          <w:bCs/>
          <w:sz w:val="28"/>
          <w:szCs w:val="28"/>
        </w:rPr>
        <w:t>? Nie daj się zaskoczyć</w:t>
      </w:r>
      <w:r w:rsidR="00782495" w:rsidRPr="001A6EF5">
        <w:rPr>
          <w:rFonts w:ascii="Calibri" w:eastAsia="Calibri" w:hAnsi="Calibri" w:cs="Calibri"/>
          <w:b/>
          <w:bCs/>
          <w:sz w:val="28"/>
          <w:szCs w:val="28"/>
        </w:rPr>
        <w:t>. Sprawdź, j</w:t>
      </w:r>
      <w:r w:rsidRPr="001A6EF5">
        <w:rPr>
          <w:rFonts w:ascii="Calibri" w:eastAsia="Calibri" w:hAnsi="Calibri" w:cs="Calibri"/>
          <w:b/>
          <w:bCs/>
          <w:sz w:val="28"/>
          <w:szCs w:val="28"/>
        </w:rPr>
        <w:t>ak zaprojektować przyszłość w biznesie</w:t>
      </w:r>
      <w:r w:rsidR="00782495" w:rsidRPr="001A6EF5">
        <w:rPr>
          <w:rFonts w:ascii="Calibri" w:eastAsia="Calibri" w:hAnsi="Calibri" w:cs="Calibri"/>
          <w:b/>
          <w:bCs/>
          <w:sz w:val="28"/>
          <w:szCs w:val="28"/>
        </w:rPr>
        <w:t>.</w:t>
      </w:r>
    </w:p>
    <w:p w14:paraId="203D77B2" w14:textId="1E85F0EA" w:rsidR="00BA12D7" w:rsidRPr="00BA12D7" w:rsidRDefault="00BC346E" w:rsidP="009E41AC">
      <w:pPr>
        <w:spacing w:line="360" w:lineRule="auto"/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168F88CD">
        <w:rPr>
          <w:rFonts w:ascii="Calibri" w:eastAsia="Calibri" w:hAnsi="Calibri" w:cs="Calibri"/>
          <w:b/>
          <w:bCs/>
          <w:color w:val="000000" w:themeColor="text1"/>
        </w:rPr>
        <w:t>Czas szoku i paniki wywołanej pandemią już minął, ale konsekwencje w wielu obszarach naszego życia obserwujemy do dzisiaj. Ostatnie miesiące wymusiły m.in. zmiany w postrzeganiu i</w:t>
      </w:r>
      <w:r w:rsidR="00241EDB">
        <w:rPr>
          <w:rFonts w:ascii="Calibri" w:eastAsia="Calibri" w:hAnsi="Calibri" w:cs="Calibri"/>
          <w:b/>
          <w:bCs/>
          <w:color w:val="000000" w:themeColor="text1"/>
        </w:rPr>
        <w:t> </w:t>
      </w:r>
      <w:r w:rsidRPr="168F88CD">
        <w:rPr>
          <w:rFonts w:ascii="Calibri" w:eastAsia="Calibri" w:hAnsi="Calibri" w:cs="Calibri"/>
          <w:b/>
          <w:bCs/>
          <w:color w:val="000000" w:themeColor="text1"/>
        </w:rPr>
        <w:t>funkcjonowaniu biznesów</w:t>
      </w:r>
      <w:r w:rsidR="348E95D1" w:rsidRPr="168F88CD">
        <w:rPr>
          <w:rFonts w:ascii="Calibri" w:eastAsia="Calibri" w:hAnsi="Calibri" w:cs="Calibri"/>
          <w:b/>
          <w:bCs/>
          <w:color w:val="000000" w:themeColor="text1"/>
        </w:rPr>
        <w:t>,</w:t>
      </w:r>
      <w:r w:rsidRPr="168F88CD">
        <w:rPr>
          <w:rFonts w:ascii="Calibri" w:eastAsia="Calibri" w:hAnsi="Calibri" w:cs="Calibri"/>
          <w:b/>
          <w:bCs/>
          <w:color w:val="000000" w:themeColor="text1"/>
        </w:rPr>
        <w:t xml:space="preserve"> a także przyspieszyły rozwój trendów. Obecnie menedżerowie pracujący w korporacjach</w:t>
      </w:r>
      <w:r w:rsidR="167F0492" w:rsidRPr="168F88CD">
        <w:rPr>
          <w:rFonts w:ascii="Calibri" w:eastAsia="Calibri" w:hAnsi="Calibri" w:cs="Calibri"/>
          <w:b/>
          <w:bCs/>
          <w:color w:val="000000" w:themeColor="text1"/>
        </w:rPr>
        <w:t>,</w:t>
      </w:r>
      <w:r w:rsidRPr="168F88CD">
        <w:rPr>
          <w:rFonts w:ascii="Calibri" w:eastAsia="Calibri" w:hAnsi="Calibri" w:cs="Calibri"/>
          <w:b/>
          <w:bCs/>
          <w:color w:val="000000" w:themeColor="text1"/>
        </w:rPr>
        <w:t xml:space="preserve"> jak i przedsiębiorcy prowadzący własne firmy, szukają szans dla rozwoju swoich produktów i usług. </w:t>
      </w:r>
      <w:r w:rsidR="00894CC0">
        <w:rPr>
          <w:rFonts w:ascii="Calibri" w:eastAsia="Calibri" w:hAnsi="Calibri" w:cs="Calibri"/>
          <w:b/>
          <w:bCs/>
          <w:color w:val="000000" w:themeColor="text1"/>
        </w:rPr>
        <w:t>Wszyscy zastanawiamy się, j</w:t>
      </w:r>
      <w:r w:rsidR="00C33446">
        <w:rPr>
          <w:rFonts w:ascii="Calibri" w:eastAsia="Calibri" w:hAnsi="Calibri" w:cs="Calibri"/>
          <w:b/>
          <w:bCs/>
          <w:color w:val="000000" w:themeColor="text1"/>
        </w:rPr>
        <w:t>ak bardzo musimy wyjść poza schematy, do których się przyzwyczailiśmy, aby nadążyć za zmieniającymi się realiami</w:t>
      </w:r>
      <w:r w:rsidR="007D278F">
        <w:rPr>
          <w:rFonts w:ascii="Calibri" w:eastAsia="Calibri" w:hAnsi="Calibri" w:cs="Calibri"/>
          <w:b/>
          <w:bCs/>
          <w:color w:val="000000" w:themeColor="text1"/>
        </w:rPr>
        <w:t>.</w:t>
      </w:r>
      <w:r w:rsidR="00C33446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FF7B2F">
        <w:rPr>
          <w:rFonts w:ascii="Calibri" w:eastAsia="Calibri" w:hAnsi="Calibri" w:cs="Calibri"/>
          <w:b/>
          <w:bCs/>
          <w:color w:val="000000" w:themeColor="text1"/>
        </w:rPr>
        <w:t xml:space="preserve">Jak na naszą pracę wpłynie transformacja cyfrowa? W jakim stopniu zastąpi nas sztuczna inteligencja? </w:t>
      </w:r>
      <w:r w:rsidR="00FF7B2F" w:rsidRPr="00FF7B2F">
        <w:rPr>
          <w:rFonts w:ascii="Calibri" w:eastAsia="Calibri" w:hAnsi="Calibri" w:cs="Calibri"/>
          <w:b/>
          <w:bCs/>
          <w:color w:val="000000" w:themeColor="text1"/>
        </w:rPr>
        <w:t xml:space="preserve">Na czym warto się skupić, prowadząc innowacyjny biznes? </w:t>
      </w:r>
      <w:r w:rsidR="00C91018">
        <w:rPr>
          <w:rFonts w:ascii="Calibri" w:eastAsia="Calibri" w:hAnsi="Calibri" w:cs="Calibri"/>
          <w:b/>
          <w:bCs/>
          <w:color w:val="000000" w:themeColor="text1"/>
        </w:rPr>
        <w:t xml:space="preserve">Jak rozwijać go w dobie galopujących zmian technologicznych, </w:t>
      </w:r>
      <w:r w:rsidR="00BA12D7">
        <w:rPr>
          <w:rFonts w:ascii="Calibri" w:eastAsia="Calibri" w:hAnsi="Calibri" w:cs="Calibri"/>
          <w:b/>
          <w:bCs/>
          <w:color w:val="000000" w:themeColor="text1"/>
        </w:rPr>
        <w:t xml:space="preserve">społecznych i nowej normalności? O tym wszystkim będzie mowa podczas konferencji </w:t>
      </w:r>
      <w:r w:rsidR="00BA12D7" w:rsidRPr="00BA12D7">
        <w:rPr>
          <w:rFonts w:ascii="Calibri" w:eastAsia="Calibri" w:hAnsi="Calibri" w:cs="Calibri"/>
          <w:b/>
          <w:bCs/>
          <w:color w:val="000000" w:themeColor="text1"/>
        </w:rPr>
        <w:t xml:space="preserve">„Innowacje, trendy, kompetencje przyszłości. Jak zaprojektować nową rzeczywistość?”. </w:t>
      </w:r>
    </w:p>
    <w:p w14:paraId="6CBE1AEA" w14:textId="7DEAB3B2" w:rsidR="007D278F" w:rsidRDefault="00A937DB" w:rsidP="009E41AC">
      <w:p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Przyszłość zawsze oznacza zmiany</w:t>
      </w:r>
      <w:r w:rsidR="007D278F">
        <w:rPr>
          <w:rFonts w:ascii="Calibri" w:eastAsia="Calibri" w:hAnsi="Calibri" w:cs="Calibri"/>
          <w:color w:val="000000" w:themeColor="text1"/>
        </w:rPr>
        <w:t>. W</w:t>
      </w:r>
      <w:r>
        <w:rPr>
          <w:rFonts w:ascii="Calibri" w:eastAsia="Calibri" w:hAnsi="Calibri" w:cs="Calibri"/>
          <w:color w:val="000000" w:themeColor="text1"/>
        </w:rPr>
        <w:t xml:space="preserve"> jakim stopniu możemy się na nie przygotować? A może pow</w:t>
      </w:r>
      <w:r w:rsidR="008414AB">
        <w:rPr>
          <w:rFonts w:ascii="Calibri" w:eastAsia="Calibri" w:hAnsi="Calibri" w:cs="Calibri"/>
          <w:color w:val="000000" w:themeColor="text1"/>
        </w:rPr>
        <w:t>i</w:t>
      </w:r>
      <w:r>
        <w:rPr>
          <w:rFonts w:ascii="Calibri" w:eastAsia="Calibri" w:hAnsi="Calibri" w:cs="Calibri"/>
          <w:color w:val="000000" w:themeColor="text1"/>
        </w:rPr>
        <w:t>nniśmy sami je kreować</w:t>
      </w:r>
      <w:r w:rsidR="008414AB">
        <w:rPr>
          <w:rFonts w:ascii="Calibri" w:eastAsia="Calibri" w:hAnsi="Calibri" w:cs="Calibri"/>
          <w:color w:val="000000" w:themeColor="text1"/>
        </w:rPr>
        <w:t xml:space="preserve">? Czy naprawdę możemy zaprojektować rzeczywistość w biznesie? </w:t>
      </w:r>
      <w:r w:rsidR="009954DE">
        <w:rPr>
          <w:rFonts w:ascii="Calibri" w:eastAsia="Calibri" w:hAnsi="Calibri" w:cs="Calibri"/>
          <w:color w:val="000000" w:themeColor="text1"/>
        </w:rPr>
        <w:t xml:space="preserve">Może </w:t>
      </w:r>
      <w:r w:rsidR="008414AB">
        <w:rPr>
          <w:rFonts w:ascii="Calibri" w:eastAsia="Calibri" w:hAnsi="Calibri" w:cs="Calibri"/>
          <w:color w:val="000000" w:themeColor="text1"/>
        </w:rPr>
        <w:t>dobrym</w:t>
      </w:r>
      <w:r w:rsidR="00711ADC" w:rsidRPr="00BA12D7">
        <w:rPr>
          <w:rFonts w:ascii="Calibri" w:eastAsia="Calibri" w:hAnsi="Calibri" w:cs="Calibri"/>
          <w:color w:val="000000" w:themeColor="text1"/>
        </w:rPr>
        <w:t xml:space="preserve"> wyjściem jest </w:t>
      </w:r>
      <w:r w:rsidR="007D420D" w:rsidRPr="00BA12D7">
        <w:rPr>
          <w:rFonts w:ascii="Calibri" w:eastAsia="Calibri" w:hAnsi="Calibri" w:cs="Calibri"/>
          <w:color w:val="000000" w:themeColor="text1"/>
        </w:rPr>
        <w:t>po prostu</w:t>
      </w:r>
      <w:r w:rsidR="00FB3CEA" w:rsidRPr="00BA12D7">
        <w:rPr>
          <w:rFonts w:ascii="Calibri" w:eastAsia="Calibri" w:hAnsi="Calibri" w:cs="Calibri"/>
          <w:color w:val="000000" w:themeColor="text1"/>
        </w:rPr>
        <w:t xml:space="preserve"> </w:t>
      </w:r>
      <w:r w:rsidR="0074759D" w:rsidRPr="00BA12D7">
        <w:rPr>
          <w:rFonts w:ascii="Calibri" w:eastAsia="Calibri" w:hAnsi="Calibri" w:cs="Calibri"/>
          <w:color w:val="000000" w:themeColor="text1"/>
        </w:rPr>
        <w:t>postępować w myśl zasady „</w:t>
      </w:r>
      <w:r w:rsidR="00FB3CEA" w:rsidRPr="00BA12D7">
        <w:rPr>
          <w:rFonts w:ascii="Calibri" w:eastAsia="Calibri" w:hAnsi="Calibri" w:cs="Calibri"/>
          <w:color w:val="000000" w:themeColor="text1"/>
        </w:rPr>
        <w:t>bój się</w:t>
      </w:r>
      <w:r w:rsidR="002E20F2">
        <w:rPr>
          <w:rFonts w:ascii="Calibri" w:eastAsia="Calibri" w:hAnsi="Calibri" w:cs="Calibri"/>
          <w:color w:val="000000" w:themeColor="text1"/>
        </w:rPr>
        <w:t>, ale</w:t>
      </w:r>
      <w:r w:rsidR="00FB3CEA" w:rsidRPr="00BA12D7">
        <w:rPr>
          <w:rFonts w:ascii="Calibri" w:eastAsia="Calibri" w:hAnsi="Calibri" w:cs="Calibri"/>
          <w:color w:val="000000" w:themeColor="text1"/>
        </w:rPr>
        <w:t xml:space="preserve"> </w:t>
      </w:r>
      <w:r w:rsidR="002E20F2">
        <w:rPr>
          <w:rFonts w:ascii="Calibri" w:eastAsia="Calibri" w:hAnsi="Calibri" w:cs="Calibri"/>
          <w:color w:val="000000" w:themeColor="text1"/>
        </w:rPr>
        <w:t xml:space="preserve">jednak </w:t>
      </w:r>
      <w:r w:rsidR="00FB3CEA" w:rsidRPr="00BA12D7">
        <w:rPr>
          <w:rFonts w:ascii="Calibri" w:eastAsia="Calibri" w:hAnsi="Calibri" w:cs="Calibri"/>
          <w:color w:val="000000" w:themeColor="text1"/>
        </w:rPr>
        <w:t>działaj</w:t>
      </w:r>
      <w:r w:rsidR="0074759D" w:rsidRPr="00BA12D7">
        <w:rPr>
          <w:rFonts w:ascii="Calibri" w:eastAsia="Calibri" w:hAnsi="Calibri" w:cs="Calibri"/>
          <w:color w:val="000000" w:themeColor="text1"/>
        </w:rPr>
        <w:t xml:space="preserve">”? </w:t>
      </w:r>
      <w:r w:rsidR="0074759D">
        <w:rPr>
          <w:rFonts w:ascii="Calibri" w:eastAsia="Calibri" w:hAnsi="Calibri" w:cs="Calibri"/>
          <w:color w:val="000000" w:themeColor="text1"/>
        </w:rPr>
        <w:t xml:space="preserve">Takiego zdania jest </w:t>
      </w:r>
      <w:r w:rsidR="0074759D" w:rsidRPr="0074759D">
        <w:rPr>
          <w:rFonts w:ascii="Calibri" w:eastAsia="Calibri" w:hAnsi="Calibri" w:cs="Calibri"/>
          <w:color w:val="000000" w:themeColor="text1"/>
        </w:rPr>
        <w:t xml:space="preserve">Wojciech Ławniczak, doświadczony moderator procesów innowacyjnych, jeden z pionierów service design w Polsce, współzałożyciel </w:t>
      </w:r>
      <w:proofErr w:type="spellStart"/>
      <w:r w:rsidR="0074759D" w:rsidRPr="0074759D">
        <w:rPr>
          <w:rFonts w:ascii="Calibri" w:eastAsia="Calibri" w:hAnsi="Calibri" w:cs="Calibri"/>
          <w:color w:val="000000" w:themeColor="text1"/>
        </w:rPr>
        <w:t>Very</w:t>
      </w:r>
      <w:proofErr w:type="spellEnd"/>
      <w:r w:rsidR="0074759D" w:rsidRPr="0074759D">
        <w:rPr>
          <w:rFonts w:ascii="Calibri" w:eastAsia="Calibri" w:hAnsi="Calibri" w:cs="Calibri"/>
          <w:color w:val="000000" w:themeColor="text1"/>
        </w:rPr>
        <w:t xml:space="preserve"> Human Services, agencji zajmującej się badaniami i</w:t>
      </w:r>
      <w:r w:rsidR="00241EDB">
        <w:rPr>
          <w:rFonts w:ascii="Calibri" w:eastAsia="Calibri" w:hAnsi="Calibri" w:cs="Calibri"/>
          <w:color w:val="000000" w:themeColor="text1"/>
        </w:rPr>
        <w:t> </w:t>
      </w:r>
      <w:r w:rsidR="0074759D" w:rsidRPr="0074759D">
        <w:rPr>
          <w:rFonts w:ascii="Calibri" w:eastAsia="Calibri" w:hAnsi="Calibri" w:cs="Calibri"/>
          <w:color w:val="000000" w:themeColor="text1"/>
        </w:rPr>
        <w:t>projektowaniem</w:t>
      </w:r>
      <w:r w:rsidR="00EC1A4D">
        <w:rPr>
          <w:rFonts w:ascii="Calibri" w:eastAsia="Calibri" w:hAnsi="Calibri" w:cs="Calibri"/>
          <w:color w:val="000000" w:themeColor="text1"/>
        </w:rPr>
        <w:t xml:space="preserve">. </w:t>
      </w:r>
      <w:r w:rsidR="00393F82">
        <w:rPr>
          <w:rFonts w:ascii="Calibri" w:eastAsia="Calibri" w:hAnsi="Calibri" w:cs="Calibri"/>
          <w:color w:val="000000" w:themeColor="text1"/>
        </w:rPr>
        <w:t xml:space="preserve"> </w:t>
      </w:r>
    </w:p>
    <w:p w14:paraId="1D9418B6" w14:textId="0BC9A631" w:rsidR="00393F82" w:rsidRDefault="00157919" w:rsidP="009E41AC">
      <w:p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007D278F">
        <w:rPr>
          <w:rFonts w:ascii="Calibri" w:eastAsia="Calibri" w:hAnsi="Calibri" w:cs="Calibri"/>
          <w:color w:val="000000" w:themeColor="text1"/>
        </w:rPr>
        <w:t>–</w:t>
      </w:r>
      <w:r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</w:t>
      </w:r>
      <w:r w:rsidR="00393F82" w:rsidRPr="00393F82">
        <w:rPr>
          <w:rFonts w:ascii="Calibri" w:eastAsia="Calibri" w:hAnsi="Calibri" w:cs="Calibri"/>
          <w:color w:val="000000" w:themeColor="text1"/>
        </w:rPr>
        <w:t>Aktor Bruce Lee powiedział kiedyś: „Jeżeli zbyt dużo czasu będziesz o czymś myśleć, nigdy tego nie zrealizujesz”. W projektowym</w:t>
      </w:r>
      <w:r w:rsidR="00393F82">
        <w:rPr>
          <w:rFonts w:ascii="Calibri" w:eastAsia="Calibri" w:hAnsi="Calibri" w:cs="Calibri"/>
          <w:color w:val="000000" w:themeColor="text1"/>
        </w:rPr>
        <w:t xml:space="preserve"> </w:t>
      </w:r>
      <w:r w:rsidR="00393F82" w:rsidRPr="007D278F">
        <w:rPr>
          <w:rFonts w:ascii="Calibri" w:eastAsia="Calibri" w:hAnsi="Calibri" w:cs="Calibri"/>
          <w:color w:val="000000" w:themeColor="text1"/>
        </w:rPr>
        <w:t xml:space="preserve">– </w:t>
      </w:r>
      <w:r w:rsidR="00393F82" w:rsidRPr="00393F82">
        <w:rPr>
          <w:rFonts w:ascii="Calibri" w:eastAsia="Calibri" w:hAnsi="Calibri" w:cs="Calibri"/>
          <w:color w:val="000000" w:themeColor="text1"/>
        </w:rPr>
        <w:t xml:space="preserve">zwinnym </w:t>
      </w:r>
      <w:r w:rsidR="00F44141">
        <w:rPr>
          <w:rFonts w:ascii="Calibri" w:eastAsia="Calibri" w:hAnsi="Calibri" w:cs="Calibri"/>
          <w:color w:val="000000" w:themeColor="text1"/>
        </w:rPr>
        <w:t xml:space="preserve">– </w:t>
      </w:r>
      <w:r w:rsidR="00393F82" w:rsidRPr="00393F82">
        <w:rPr>
          <w:rFonts w:ascii="Calibri" w:eastAsia="Calibri" w:hAnsi="Calibri" w:cs="Calibri"/>
          <w:color w:val="000000" w:themeColor="text1"/>
        </w:rPr>
        <w:t>podejściu chodzi głównie o to, żeby przetestować pomysł</w:t>
      </w:r>
      <w:r w:rsidR="00393F82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</w:t>
      </w:r>
      <w:r w:rsidR="00393F82" w:rsidRPr="00393F82">
        <w:rPr>
          <w:rFonts w:ascii="Calibri" w:eastAsia="Calibri" w:hAnsi="Calibri" w:cs="Calibri"/>
          <w:color w:val="000000" w:themeColor="text1"/>
        </w:rPr>
        <w:t>na biznes, na usługę, na działanie</w:t>
      </w:r>
      <w:r w:rsidR="00393F82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</w:t>
      </w:r>
      <w:r w:rsidR="00393F82" w:rsidRPr="00393F82">
        <w:rPr>
          <w:rFonts w:ascii="Calibri" w:eastAsia="Calibri" w:hAnsi="Calibri" w:cs="Calibri"/>
          <w:color w:val="000000" w:themeColor="text1"/>
        </w:rPr>
        <w:t xml:space="preserve">jak najszybciej, jak najwcześniej i na niskim poziomie ryzyka. Robisz </w:t>
      </w:r>
      <w:r w:rsidR="00393F82" w:rsidRPr="00393F82">
        <w:rPr>
          <w:rFonts w:ascii="Calibri" w:eastAsia="Calibri" w:hAnsi="Calibri" w:cs="Calibri"/>
          <w:color w:val="000000" w:themeColor="text1"/>
        </w:rPr>
        <w:lastRenderedPageBreak/>
        <w:t>to po to, żeby sprawdzić</w:t>
      </w:r>
      <w:r w:rsidR="00157329">
        <w:rPr>
          <w:rFonts w:ascii="Calibri" w:eastAsia="Calibri" w:hAnsi="Calibri" w:cs="Calibri"/>
          <w:color w:val="000000" w:themeColor="text1"/>
        </w:rPr>
        <w:t>,</w:t>
      </w:r>
      <w:r w:rsidR="00393F82" w:rsidRPr="00393F82">
        <w:rPr>
          <w:rFonts w:ascii="Calibri" w:eastAsia="Calibri" w:hAnsi="Calibri" w:cs="Calibri"/>
          <w:color w:val="000000" w:themeColor="text1"/>
        </w:rPr>
        <w:t xml:space="preserve"> czy to wszystko, co wymyślasz, chwyci, sprowadzić swoje dzikie pomysły i</w:t>
      </w:r>
      <w:r w:rsidR="00241EDB">
        <w:rPr>
          <w:rFonts w:ascii="Calibri" w:eastAsia="Calibri" w:hAnsi="Calibri" w:cs="Calibri"/>
          <w:color w:val="000000" w:themeColor="text1"/>
        </w:rPr>
        <w:t> </w:t>
      </w:r>
      <w:r w:rsidR="00393F82" w:rsidRPr="00393F82">
        <w:rPr>
          <w:rFonts w:ascii="Calibri" w:eastAsia="Calibri" w:hAnsi="Calibri" w:cs="Calibri"/>
          <w:color w:val="000000" w:themeColor="text1"/>
        </w:rPr>
        <w:t xml:space="preserve">„wydaje mi się” na ziemię, </w:t>
      </w:r>
      <w:r w:rsidR="00A92EFC">
        <w:rPr>
          <w:rFonts w:ascii="Calibri" w:eastAsia="Calibri" w:hAnsi="Calibri" w:cs="Calibri"/>
          <w:color w:val="000000" w:themeColor="text1"/>
        </w:rPr>
        <w:t>z</w:t>
      </w:r>
      <w:r w:rsidR="00393F82" w:rsidRPr="00393F82">
        <w:rPr>
          <w:rFonts w:ascii="Calibri" w:eastAsia="Calibri" w:hAnsi="Calibri" w:cs="Calibri"/>
          <w:color w:val="000000" w:themeColor="text1"/>
        </w:rPr>
        <w:t>badać kierunek i dopiero wtedy podjąć decyzję, czy inwestować dalej czas, pieniądze, energię</w:t>
      </w:r>
      <w:r>
        <w:rPr>
          <w:rFonts w:ascii="Calibri" w:eastAsia="Calibri" w:hAnsi="Calibri" w:cs="Calibri"/>
          <w:color w:val="000000" w:themeColor="text1"/>
        </w:rPr>
        <w:t xml:space="preserve"> – mówi Ławniczak.</w:t>
      </w:r>
    </w:p>
    <w:p w14:paraId="7BAF9993" w14:textId="2BDA4976" w:rsidR="00DF764E" w:rsidRPr="00DF764E" w:rsidRDefault="00AD7642" w:rsidP="009E41AC">
      <w:pPr>
        <w:spacing w:line="360" w:lineRule="auto"/>
        <w:jc w:val="both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Czy każdy może projektować rzeczywistość?</w:t>
      </w:r>
    </w:p>
    <w:p w14:paraId="5977D4B7" w14:textId="689D4B09" w:rsidR="002E58DB" w:rsidRDefault="005E0FA9" w:rsidP="009E41AC">
      <w:p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Przede wszystkim, w „nowej rzeczywistości”, j</w:t>
      </w:r>
      <w:r w:rsidR="00770F74">
        <w:rPr>
          <w:rFonts w:ascii="Calibri" w:eastAsia="Calibri" w:hAnsi="Calibri" w:cs="Calibri"/>
          <w:color w:val="000000" w:themeColor="text1"/>
        </w:rPr>
        <w:t>eżeli prowadzi</w:t>
      </w:r>
      <w:r w:rsidR="00A35F2F">
        <w:rPr>
          <w:rFonts w:ascii="Calibri" w:eastAsia="Calibri" w:hAnsi="Calibri" w:cs="Calibri"/>
          <w:color w:val="000000" w:themeColor="text1"/>
        </w:rPr>
        <w:t>sz</w:t>
      </w:r>
      <w:r w:rsidR="00770F74">
        <w:rPr>
          <w:rFonts w:ascii="Calibri" w:eastAsia="Calibri" w:hAnsi="Calibri" w:cs="Calibri"/>
          <w:color w:val="000000" w:themeColor="text1"/>
        </w:rPr>
        <w:t xml:space="preserve"> własn</w:t>
      </w:r>
      <w:r w:rsidR="00A35F2F">
        <w:rPr>
          <w:rFonts w:ascii="Calibri" w:eastAsia="Calibri" w:hAnsi="Calibri" w:cs="Calibri"/>
          <w:color w:val="000000" w:themeColor="text1"/>
        </w:rPr>
        <w:t>y</w:t>
      </w:r>
      <w:r w:rsidR="00770F74">
        <w:rPr>
          <w:rFonts w:ascii="Calibri" w:eastAsia="Calibri" w:hAnsi="Calibri" w:cs="Calibri"/>
          <w:color w:val="000000" w:themeColor="text1"/>
        </w:rPr>
        <w:t xml:space="preserve"> biznes, </w:t>
      </w:r>
      <w:r>
        <w:rPr>
          <w:rFonts w:ascii="Calibri" w:eastAsia="Calibri" w:hAnsi="Calibri" w:cs="Calibri"/>
          <w:color w:val="000000" w:themeColor="text1"/>
        </w:rPr>
        <w:t>jeszcze bardziej</w:t>
      </w:r>
      <w:r w:rsidR="00EB3C58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 xml:space="preserve">powinieneś zastanowić </w:t>
      </w:r>
      <w:r w:rsidR="004F7B36">
        <w:rPr>
          <w:rFonts w:ascii="Calibri" w:eastAsia="Calibri" w:hAnsi="Calibri" w:cs="Calibri"/>
          <w:color w:val="000000" w:themeColor="text1"/>
        </w:rPr>
        <w:t xml:space="preserve">się, </w:t>
      </w:r>
      <w:r w:rsidR="005176AC">
        <w:rPr>
          <w:rFonts w:ascii="Calibri" w:eastAsia="Calibri" w:hAnsi="Calibri" w:cs="Calibri"/>
          <w:color w:val="000000" w:themeColor="text1"/>
        </w:rPr>
        <w:t>czego tak naprawdę potrzeb</w:t>
      </w:r>
      <w:r w:rsidR="00A35F2F">
        <w:rPr>
          <w:rFonts w:ascii="Calibri" w:eastAsia="Calibri" w:hAnsi="Calibri" w:cs="Calibri"/>
          <w:color w:val="000000" w:themeColor="text1"/>
        </w:rPr>
        <w:t>ujesz</w:t>
      </w:r>
      <w:r w:rsidR="005176AC">
        <w:rPr>
          <w:rFonts w:ascii="Calibri" w:eastAsia="Calibri" w:hAnsi="Calibri" w:cs="Calibri"/>
          <w:color w:val="000000" w:themeColor="text1"/>
        </w:rPr>
        <w:t xml:space="preserve"> do tego, aby </w:t>
      </w:r>
      <w:r w:rsidR="00770F74">
        <w:rPr>
          <w:rFonts w:ascii="Calibri" w:eastAsia="Calibri" w:hAnsi="Calibri" w:cs="Calibri"/>
          <w:color w:val="000000" w:themeColor="text1"/>
        </w:rPr>
        <w:t>odpowiedzieć na potrzeby klientów</w:t>
      </w:r>
      <w:r w:rsidR="00142A3D">
        <w:rPr>
          <w:rFonts w:ascii="Calibri" w:eastAsia="Calibri" w:hAnsi="Calibri" w:cs="Calibri"/>
          <w:color w:val="000000" w:themeColor="text1"/>
        </w:rPr>
        <w:t>.</w:t>
      </w:r>
      <w:r w:rsidR="00770F74">
        <w:rPr>
          <w:rFonts w:ascii="Calibri" w:eastAsia="Calibri" w:hAnsi="Calibri" w:cs="Calibri"/>
          <w:color w:val="000000" w:themeColor="text1"/>
        </w:rPr>
        <w:t xml:space="preserve"> </w:t>
      </w:r>
      <w:r w:rsidR="002A1230" w:rsidRPr="002A1230">
        <w:rPr>
          <w:rFonts w:ascii="Calibri" w:eastAsia="Calibri" w:hAnsi="Calibri" w:cs="Calibri"/>
          <w:color w:val="000000" w:themeColor="text1"/>
        </w:rPr>
        <w:t xml:space="preserve">Empatii? Zrozumienia? Wyjścia poza własną strefę komfortu i otwarcia się na nowe możliwości? </w:t>
      </w:r>
      <w:r w:rsidR="002A1230">
        <w:rPr>
          <w:rFonts w:ascii="Calibri" w:eastAsia="Calibri" w:hAnsi="Calibri" w:cs="Calibri"/>
          <w:color w:val="000000" w:themeColor="text1"/>
        </w:rPr>
        <w:t xml:space="preserve">Czy naprawdę poświęcasz czas na to, aby się tego dowiedzieć? </w:t>
      </w:r>
      <w:r w:rsidR="00532168">
        <w:rPr>
          <w:rFonts w:ascii="Calibri" w:eastAsia="Calibri" w:hAnsi="Calibri" w:cs="Calibri"/>
          <w:color w:val="000000" w:themeColor="text1"/>
        </w:rPr>
        <w:t xml:space="preserve">W </w:t>
      </w:r>
      <w:proofErr w:type="spellStart"/>
      <w:r w:rsidR="00532168">
        <w:rPr>
          <w:rFonts w:ascii="Calibri" w:eastAsia="Calibri" w:hAnsi="Calibri" w:cs="Calibri"/>
          <w:color w:val="000000" w:themeColor="text1"/>
        </w:rPr>
        <w:t>postcovidowej</w:t>
      </w:r>
      <w:proofErr w:type="spellEnd"/>
      <w:r w:rsidR="00532168">
        <w:rPr>
          <w:rFonts w:ascii="Calibri" w:eastAsia="Calibri" w:hAnsi="Calibri" w:cs="Calibri"/>
          <w:color w:val="000000" w:themeColor="text1"/>
        </w:rPr>
        <w:t xml:space="preserve"> rzeczywistości to, co sprawdzało się do tej pory, może już nie działać</w:t>
      </w:r>
      <w:r w:rsidR="00414194">
        <w:rPr>
          <w:rFonts w:ascii="Calibri" w:eastAsia="Calibri" w:hAnsi="Calibri" w:cs="Calibri"/>
          <w:color w:val="000000" w:themeColor="text1"/>
        </w:rPr>
        <w:t xml:space="preserve">. </w:t>
      </w:r>
      <w:r w:rsidR="007375A8">
        <w:rPr>
          <w:rFonts w:ascii="Calibri" w:eastAsia="Calibri" w:hAnsi="Calibri" w:cs="Calibri"/>
          <w:color w:val="000000" w:themeColor="text1"/>
        </w:rPr>
        <w:t xml:space="preserve">Wojtek Ławniczak uważa, że </w:t>
      </w:r>
      <w:r w:rsidR="00B94DB8">
        <w:rPr>
          <w:rFonts w:ascii="Calibri" w:eastAsia="Calibri" w:hAnsi="Calibri" w:cs="Calibri"/>
          <w:color w:val="000000" w:themeColor="text1"/>
        </w:rPr>
        <w:t xml:space="preserve">wszyscy jesteśmy </w:t>
      </w:r>
      <w:r w:rsidR="002E58DB">
        <w:rPr>
          <w:rFonts w:ascii="Calibri" w:eastAsia="Calibri" w:hAnsi="Calibri" w:cs="Calibri"/>
          <w:color w:val="000000" w:themeColor="text1"/>
        </w:rPr>
        <w:t>lub możemy zostać projektantami. Niezależnie od tego, czy</w:t>
      </w:r>
      <w:r w:rsidR="00A35F2F">
        <w:rPr>
          <w:rFonts w:ascii="Calibri" w:eastAsia="Calibri" w:hAnsi="Calibri" w:cs="Calibri"/>
          <w:color w:val="000000" w:themeColor="text1"/>
        </w:rPr>
        <w:t xml:space="preserve"> masz własny</w:t>
      </w:r>
      <w:r w:rsidR="002E58DB">
        <w:rPr>
          <w:rFonts w:ascii="Calibri" w:eastAsia="Calibri" w:hAnsi="Calibri" w:cs="Calibri"/>
          <w:color w:val="000000" w:themeColor="text1"/>
        </w:rPr>
        <w:t xml:space="preserve"> warsztat samochodowy, salon fryzjerski</w:t>
      </w:r>
      <w:r w:rsidR="00DC7B7A">
        <w:rPr>
          <w:rFonts w:ascii="Calibri" w:eastAsia="Calibri" w:hAnsi="Calibri" w:cs="Calibri"/>
          <w:color w:val="000000" w:themeColor="text1"/>
        </w:rPr>
        <w:t>,</w:t>
      </w:r>
      <w:r w:rsidR="002E58DB">
        <w:rPr>
          <w:rFonts w:ascii="Calibri" w:eastAsia="Calibri" w:hAnsi="Calibri" w:cs="Calibri"/>
          <w:color w:val="000000" w:themeColor="text1"/>
        </w:rPr>
        <w:t xml:space="preserve"> </w:t>
      </w:r>
      <w:r w:rsidR="00E87058" w:rsidRPr="00E87058">
        <w:rPr>
          <w:rFonts w:ascii="Calibri" w:eastAsia="Calibri" w:hAnsi="Calibri" w:cs="Calibri"/>
          <w:color w:val="000000" w:themeColor="text1"/>
        </w:rPr>
        <w:t>piekarnię, sklep spożywczy czy agencję reklamową</w:t>
      </w:r>
      <w:r w:rsidR="00DC7B7A">
        <w:rPr>
          <w:rFonts w:ascii="Calibri" w:eastAsia="Calibri" w:hAnsi="Calibri" w:cs="Calibri"/>
          <w:color w:val="000000" w:themeColor="text1"/>
        </w:rPr>
        <w:t>,</w:t>
      </w:r>
      <w:r w:rsidR="002E58DB">
        <w:rPr>
          <w:rFonts w:ascii="Calibri" w:eastAsia="Calibri" w:hAnsi="Calibri" w:cs="Calibri"/>
          <w:color w:val="000000" w:themeColor="text1"/>
        </w:rPr>
        <w:t xml:space="preserve"> musisz pomyśleć o</w:t>
      </w:r>
      <w:r w:rsidR="00241EDB">
        <w:rPr>
          <w:rFonts w:ascii="Calibri" w:eastAsia="Calibri" w:hAnsi="Calibri" w:cs="Calibri"/>
          <w:color w:val="000000" w:themeColor="text1"/>
        </w:rPr>
        <w:t> </w:t>
      </w:r>
      <w:r w:rsidR="00FC75A8">
        <w:rPr>
          <w:rFonts w:ascii="Calibri" w:eastAsia="Calibri" w:hAnsi="Calibri" w:cs="Calibri"/>
          <w:color w:val="000000" w:themeColor="text1"/>
        </w:rPr>
        <w:t xml:space="preserve">szerzej o tym, co </w:t>
      </w:r>
      <w:r w:rsidR="001F4ED7">
        <w:rPr>
          <w:rFonts w:ascii="Calibri" w:eastAsia="Calibri" w:hAnsi="Calibri" w:cs="Calibri"/>
          <w:color w:val="000000" w:themeColor="text1"/>
        </w:rPr>
        <w:t xml:space="preserve">tak naprawdę </w:t>
      </w:r>
      <w:r w:rsidR="00FC75A8">
        <w:rPr>
          <w:rFonts w:ascii="Calibri" w:eastAsia="Calibri" w:hAnsi="Calibri" w:cs="Calibri"/>
          <w:color w:val="000000" w:themeColor="text1"/>
        </w:rPr>
        <w:t xml:space="preserve">oferujesz swoim klientom. </w:t>
      </w:r>
      <w:r w:rsidR="00DC7B7A">
        <w:rPr>
          <w:rFonts w:ascii="Calibri" w:eastAsia="Calibri" w:hAnsi="Calibri" w:cs="Calibri"/>
          <w:color w:val="000000" w:themeColor="text1"/>
        </w:rPr>
        <w:t>To, w jaki sposób podejdziesz do swojego biznesu</w:t>
      </w:r>
      <w:r w:rsidR="001F4ED7">
        <w:rPr>
          <w:rFonts w:ascii="Calibri" w:eastAsia="Calibri" w:hAnsi="Calibri" w:cs="Calibri"/>
          <w:color w:val="000000" w:themeColor="text1"/>
        </w:rPr>
        <w:t xml:space="preserve">, </w:t>
      </w:r>
      <w:r w:rsidR="00142A3D">
        <w:rPr>
          <w:rFonts w:ascii="Calibri" w:eastAsia="Calibri" w:hAnsi="Calibri" w:cs="Calibri"/>
          <w:color w:val="000000" w:themeColor="text1"/>
        </w:rPr>
        <w:t xml:space="preserve">czy </w:t>
      </w:r>
      <w:r w:rsidR="00D205DD">
        <w:rPr>
          <w:rFonts w:ascii="Calibri" w:eastAsia="Calibri" w:hAnsi="Calibri" w:cs="Calibri"/>
          <w:color w:val="000000" w:themeColor="text1"/>
        </w:rPr>
        <w:t xml:space="preserve">będziesz otwarty na zmiany, </w:t>
      </w:r>
      <w:r w:rsidR="009954DE">
        <w:rPr>
          <w:rFonts w:ascii="Calibri" w:eastAsia="Calibri" w:hAnsi="Calibri" w:cs="Calibri"/>
          <w:color w:val="000000" w:themeColor="text1"/>
        </w:rPr>
        <w:t xml:space="preserve">zaprojektujesz </w:t>
      </w:r>
      <w:r w:rsidR="003054C0">
        <w:rPr>
          <w:rFonts w:ascii="Calibri" w:eastAsia="Calibri" w:hAnsi="Calibri" w:cs="Calibri"/>
          <w:color w:val="000000" w:themeColor="text1"/>
        </w:rPr>
        <w:t xml:space="preserve">pozytywne </w:t>
      </w:r>
      <w:r w:rsidR="009954DE">
        <w:rPr>
          <w:rFonts w:ascii="Calibri" w:eastAsia="Calibri" w:hAnsi="Calibri" w:cs="Calibri"/>
          <w:color w:val="000000" w:themeColor="text1"/>
        </w:rPr>
        <w:t>doświadczenie zakupu</w:t>
      </w:r>
      <w:r w:rsidR="002100B6">
        <w:rPr>
          <w:rFonts w:ascii="Calibri" w:eastAsia="Calibri" w:hAnsi="Calibri" w:cs="Calibri"/>
          <w:color w:val="000000" w:themeColor="text1"/>
        </w:rPr>
        <w:t xml:space="preserve"> (service design)</w:t>
      </w:r>
      <w:r w:rsidR="009954DE">
        <w:rPr>
          <w:rFonts w:ascii="Calibri" w:eastAsia="Calibri" w:hAnsi="Calibri" w:cs="Calibri"/>
          <w:color w:val="000000" w:themeColor="text1"/>
        </w:rPr>
        <w:t>,</w:t>
      </w:r>
      <w:r w:rsidR="00532168">
        <w:rPr>
          <w:rFonts w:ascii="Calibri" w:eastAsia="Calibri" w:hAnsi="Calibri" w:cs="Calibri"/>
          <w:color w:val="000000" w:themeColor="text1"/>
        </w:rPr>
        <w:t xml:space="preserve"> </w:t>
      </w:r>
      <w:r w:rsidR="001F4ED7">
        <w:rPr>
          <w:rFonts w:ascii="Calibri" w:eastAsia="Calibri" w:hAnsi="Calibri" w:cs="Calibri"/>
          <w:color w:val="000000" w:themeColor="text1"/>
        </w:rPr>
        <w:t>przełoży się na sprzedaż</w:t>
      </w:r>
      <w:r w:rsidR="00634B9B">
        <w:rPr>
          <w:rFonts w:ascii="Calibri" w:eastAsia="Calibri" w:hAnsi="Calibri" w:cs="Calibri"/>
          <w:color w:val="000000" w:themeColor="text1"/>
        </w:rPr>
        <w:t>, a tym samym na rozwój firmy.</w:t>
      </w:r>
      <w:r w:rsidR="005D638E">
        <w:rPr>
          <w:rFonts w:ascii="Calibri" w:eastAsia="Calibri" w:hAnsi="Calibri" w:cs="Calibri"/>
          <w:color w:val="000000" w:themeColor="text1"/>
        </w:rPr>
        <w:t xml:space="preserve"> </w:t>
      </w:r>
      <w:r w:rsidR="008E1FE8">
        <w:rPr>
          <w:rFonts w:ascii="Calibri" w:eastAsia="Calibri" w:hAnsi="Calibri" w:cs="Calibri"/>
          <w:color w:val="000000" w:themeColor="text1"/>
        </w:rPr>
        <w:t>Warto już dziś pomyśleć o rozwijaniu kompetencji przyszłości</w:t>
      </w:r>
      <w:r w:rsidR="00FE6402">
        <w:rPr>
          <w:rFonts w:ascii="Calibri" w:eastAsia="Calibri" w:hAnsi="Calibri" w:cs="Calibri"/>
          <w:color w:val="000000" w:themeColor="text1"/>
        </w:rPr>
        <w:t xml:space="preserve">, aby zdążyć </w:t>
      </w:r>
      <w:r w:rsidR="0005098F">
        <w:rPr>
          <w:rFonts w:ascii="Calibri" w:eastAsia="Calibri" w:hAnsi="Calibri" w:cs="Calibri"/>
          <w:color w:val="000000" w:themeColor="text1"/>
        </w:rPr>
        <w:t xml:space="preserve">przedefiniować </w:t>
      </w:r>
      <w:r w:rsidR="00FE6402">
        <w:rPr>
          <w:rFonts w:ascii="Calibri" w:eastAsia="Calibri" w:hAnsi="Calibri" w:cs="Calibri"/>
          <w:color w:val="000000" w:themeColor="text1"/>
        </w:rPr>
        <w:t>model biznesowy</w:t>
      </w:r>
      <w:r w:rsidR="002F5A4E">
        <w:rPr>
          <w:rFonts w:ascii="Calibri" w:eastAsia="Calibri" w:hAnsi="Calibri" w:cs="Calibri"/>
          <w:color w:val="000000" w:themeColor="text1"/>
        </w:rPr>
        <w:t>,</w:t>
      </w:r>
      <w:r w:rsidR="00FE6402">
        <w:rPr>
          <w:rFonts w:ascii="Calibri" w:eastAsia="Calibri" w:hAnsi="Calibri" w:cs="Calibri"/>
          <w:color w:val="000000" w:themeColor="text1"/>
        </w:rPr>
        <w:t xml:space="preserve"> zanim będzie za późno.</w:t>
      </w:r>
    </w:p>
    <w:p w14:paraId="6627D1B9" w14:textId="2577120D" w:rsidR="00634B9B" w:rsidRPr="00634B9B" w:rsidRDefault="00634B9B" w:rsidP="009E41AC">
      <w:pPr>
        <w:spacing w:line="360" w:lineRule="auto"/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00634B9B">
        <w:rPr>
          <w:rFonts w:ascii="Calibri" w:eastAsia="Calibri" w:hAnsi="Calibri" w:cs="Calibri"/>
          <w:b/>
          <w:bCs/>
          <w:color w:val="000000" w:themeColor="text1"/>
        </w:rPr>
        <w:t>Wyjść poza schemat</w:t>
      </w:r>
      <w:r w:rsidR="0028585E">
        <w:rPr>
          <w:rFonts w:ascii="Calibri" w:eastAsia="Calibri" w:hAnsi="Calibri" w:cs="Calibri"/>
          <w:b/>
          <w:bCs/>
          <w:color w:val="000000" w:themeColor="text1"/>
        </w:rPr>
        <w:t xml:space="preserve"> – </w:t>
      </w:r>
      <w:proofErr w:type="spellStart"/>
      <w:r w:rsidR="0028585E">
        <w:rPr>
          <w:rFonts w:ascii="Calibri" w:eastAsia="Calibri" w:hAnsi="Calibri" w:cs="Calibri"/>
          <w:b/>
          <w:bCs/>
          <w:color w:val="000000" w:themeColor="text1"/>
        </w:rPr>
        <w:t>metatrendy</w:t>
      </w:r>
      <w:proofErr w:type="spellEnd"/>
      <w:r w:rsidR="0028585E">
        <w:rPr>
          <w:rFonts w:ascii="Calibri" w:eastAsia="Calibri" w:hAnsi="Calibri" w:cs="Calibri"/>
          <w:b/>
          <w:bCs/>
          <w:color w:val="000000" w:themeColor="text1"/>
        </w:rPr>
        <w:t xml:space="preserve"> technologiczne a biznes</w:t>
      </w:r>
    </w:p>
    <w:p w14:paraId="5AB7F2B4" w14:textId="4D1A21DF" w:rsidR="00682746" w:rsidRDefault="008C0DF5" w:rsidP="009E41AC">
      <w:p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Ławniczak nie jest sam w myśleniu o </w:t>
      </w:r>
      <w:r w:rsidR="00087058">
        <w:rPr>
          <w:rFonts w:ascii="Calibri" w:eastAsia="Calibri" w:hAnsi="Calibri" w:cs="Calibri"/>
          <w:color w:val="000000" w:themeColor="text1"/>
        </w:rPr>
        <w:t>tym, że w biznesie funkcjonującym w nowych realiach</w:t>
      </w:r>
      <w:r w:rsidR="00745D44">
        <w:rPr>
          <w:rFonts w:ascii="Calibri" w:eastAsia="Calibri" w:hAnsi="Calibri" w:cs="Calibri"/>
          <w:color w:val="000000" w:themeColor="text1"/>
        </w:rPr>
        <w:t>, jedną z</w:t>
      </w:r>
      <w:r w:rsidR="00241EDB">
        <w:rPr>
          <w:rFonts w:ascii="Calibri" w:eastAsia="Calibri" w:hAnsi="Calibri" w:cs="Calibri"/>
          <w:color w:val="000000" w:themeColor="text1"/>
        </w:rPr>
        <w:t> </w:t>
      </w:r>
      <w:r w:rsidR="00745D44">
        <w:rPr>
          <w:rFonts w:ascii="Calibri" w:eastAsia="Calibri" w:hAnsi="Calibri" w:cs="Calibri"/>
          <w:color w:val="000000" w:themeColor="text1"/>
        </w:rPr>
        <w:t>ważniejszych</w:t>
      </w:r>
      <w:r w:rsidR="00087058">
        <w:rPr>
          <w:rFonts w:ascii="Calibri" w:eastAsia="Calibri" w:hAnsi="Calibri" w:cs="Calibri"/>
          <w:color w:val="000000" w:themeColor="text1"/>
        </w:rPr>
        <w:t xml:space="preserve"> </w:t>
      </w:r>
      <w:r w:rsidR="00745D44">
        <w:rPr>
          <w:rFonts w:ascii="Calibri" w:eastAsia="Calibri" w:hAnsi="Calibri" w:cs="Calibri"/>
          <w:color w:val="000000" w:themeColor="text1"/>
        </w:rPr>
        <w:t>ról</w:t>
      </w:r>
      <w:r w:rsidR="00087058">
        <w:rPr>
          <w:rFonts w:ascii="Calibri" w:eastAsia="Calibri" w:hAnsi="Calibri" w:cs="Calibri"/>
          <w:color w:val="000000" w:themeColor="text1"/>
        </w:rPr>
        <w:t xml:space="preserve"> będzie odgrywał otwarty umysł</w:t>
      </w:r>
      <w:r w:rsidR="00A504C0">
        <w:rPr>
          <w:rFonts w:ascii="Calibri" w:eastAsia="Calibri" w:hAnsi="Calibri" w:cs="Calibri"/>
          <w:color w:val="000000" w:themeColor="text1"/>
        </w:rPr>
        <w:t xml:space="preserve"> jego właściciela</w:t>
      </w:r>
      <w:r w:rsidR="00087058">
        <w:rPr>
          <w:rFonts w:ascii="Calibri" w:eastAsia="Calibri" w:hAnsi="Calibri" w:cs="Calibri"/>
          <w:color w:val="000000" w:themeColor="text1"/>
        </w:rPr>
        <w:t xml:space="preserve">. </w:t>
      </w:r>
      <w:r w:rsidR="00877574">
        <w:rPr>
          <w:rFonts w:ascii="Calibri" w:eastAsia="Calibri" w:hAnsi="Calibri" w:cs="Calibri"/>
          <w:color w:val="000000" w:themeColor="text1"/>
        </w:rPr>
        <w:t xml:space="preserve">Podobnego zdania jest Jowita Michalska. </w:t>
      </w:r>
      <w:r w:rsidR="00877574" w:rsidRPr="00877574">
        <w:rPr>
          <w:rFonts w:ascii="Calibri" w:eastAsia="Calibri" w:hAnsi="Calibri" w:cs="Calibri"/>
          <w:color w:val="000000" w:themeColor="text1"/>
        </w:rPr>
        <w:t xml:space="preserve">Jej życiową misją jest uzbrojenie Polaków w niezbędne kompetencje cyfrowe. Powołała do życia Digital University, organizację, która współpracując z czołowymi globalnymi uczelniami, takimi jak MIT, Harvard Business School, University of </w:t>
      </w:r>
      <w:proofErr w:type="spellStart"/>
      <w:r w:rsidR="00877574" w:rsidRPr="00877574">
        <w:rPr>
          <w:rFonts w:ascii="Calibri" w:eastAsia="Calibri" w:hAnsi="Calibri" w:cs="Calibri"/>
          <w:color w:val="000000" w:themeColor="text1"/>
        </w:rPr>
        <w:t>Vienna</w:t>
      </w:r>
      <w:proofErr w:type="spellEnd"/>
      <w:r w:rsidR="00877574" w:rsidRPr="00877574">
        <w:rPr>
          <w:rFonts w:ascii="Calibri" w:eastAsia="Calibri" w:hAnsi="Calibri" w:cs="Calibri"/>
          <w:color w:val="000000" w:themeColor="text1"/>
        </w:rPr>
        <w:t>, Stanford University czy NYU Stern</w:t>
      </w:r>
      <w:r w:rsidR="00142A3D">
        <w:rPr>
          <w:rFonts w:ascii="Calibri" w:eastAsia="Calibri" w:hAnsi="Calibri" w:cs="Calibri"/>
          <w:color w:val="000000" w:themeColor="text1"/>
        </w:rPr>
        <w:t xml:space="preserve">, </w:t>
      </w:r>
      <w:r w:rsidR="00877574" w:rsidRPr="00877574">
        <w:rPr>
          <w:rFonts w:ascii="Calibri" w:eastAsia="Calibri" w:hAnsi="Calibri" w:cs="Calibri"/>
          <w:color w:val="000000" w:themeColor="text1"/>
        </w:rPr>
        <w:t>zajmuje się edukacją liderów w obszarze nowych technologii</w:t>
      </w:r>
      <w:r w:rsidR="007C120D">
        <w:rPr>
          <w:rFonts w:ascii="Calibri" w:eastAsia="Calibri" w:hAnsi="Calibri" w:cs="Calibri"/>
          <w:color w:val="000000" w:themeColor="text1"/>
        </w:rPr>
        <w:t>. Michalska</w:t>
      </w:r>
      <w:r w:rsidR="007C120D" w:rsidRPr="007C120D">
        <w:rPr>
          <w:rFonts w:ascii="Calibri" w:eastAsia="Calibri" w:hAnsi="Calibri" w:cs="Calibri"/>
          <w:color w:val="000000" w:themeColor="text1"/>
        </w:rPr>
        <w:t xml:space="preserve"> </w:t>
      </w:r>
      <w:r w:rsidR="007C120D">
        <w:rPr>
          <w:rFonts w:ascii="Calibri" w:eastAsia="Calibri" w:hAnsi="Calibri" w:cs="Calibri"/>
          <w:color w:val="000000" w:themeColor="text1"/>
        </w:rPr>
        <w:t>o</w:t>
      </w:r>
      <w:r w:rsidR="007C120D" w:rsidRPr="007C120D">
        <w:rPr>
          <w:rFonts w:ascii="Calibri" w:eastAsia="Calibri" w:hAnsi="Calibri" w:cs="Calibri"/>
          <w:color w:val="000000" w:themeColor="text1"/>
        </w:rPr>
        <w:t>d lat obserwuje trendy technologiczne i</w:t>
      </w:r>
      <w:r w:rsidR="00241EDB">
        <w:rPr>
          <w:rFonts w:ascii="Calibri" w:eastAsia="Calibri" w:hAnsi="Calibri" w:cs="Calibri"/>
          <w:color w:val="000000" w:themeColor="text1"/>
        </w:rPr>
        <w:t> </w:t>
      </w:r>
      <w:r w:rsidR="007C120D" w:rsidRPr="007C120D">
        <w:rPr>
          <w:rFonts w:ascii="Calibri" w:eastAsia="Calibri" w:hAnsi="Calibri" w:cs="Calibri"/>
          <w:color w:val="000000" w:themeColor="text1"/>
        </w:rPr>
        <w:t>społeczne, opowiada o tym, jak zmieni się nasz świat i biznes w ciągu najbliższych 10-20 lat.</w:t>
      </w:r>
      <w:r w:rsidR="007C120D">
        <w:rPr>
          <w:rFonts w:ascii="Calibri" w:eastAsia="Calibri" w:hAnsi="Calibri" w:cs="Calibri"/>
          <w:color w:val="000000" w:themeColor="text1"/>
        </w:rPr>
        <w:t xml:space="preserve"> </w:t>
      </w:r>
      <w:r w:rsidR="00B93DC0">
        <w:rPr>
          <w:rFonts w:ascii="Calibri" w:eastAsia="Calibri" w:hAnsi="Calibri" w:cs="Calibri"/>
          <w:color w:val="000000" w:themeColor="text1"/>
        </w:rPr>
        <w:t xml:space="preserve">Uważa, że to oczywiste, </w:t>
      </w:r>
      <w:r w:rsidR="0079752C">
        <w:rPr>
          <w:rFonts w:ascii="Calibri" w:eastAsia="Calibri" w:hAnsi="Calibri" w:cs="Calibri"/>
          <w:color w:val="000000" w:themeColor="text1"/>
        </w:rPr>
        <w:t>iż</w:t>
      </w:r>
      <w:r w:rsidR="00B93DC0">
        <w:rPr>
          <w:rFonts w:ascii="Calibri" w:eastAsia="Calibri" w:hAnsi="Calibri" w:cs="Calibri"/>
          <w:color w:val="000000" w:themeColor="text1"/>
        </w:rPr>
        <w:t xml:space="preserve"> obecnie musimy </w:t>
      </w:r>
      <w:r w:rsidR="00B93DC0" w:rsidRPr="00B93DC0">
        <w:rPr>
          <w:rFonts w:ascii="Calibri" w:eastAsia="Calibri" w:hAnsi="Calibri" w:cs="Calibri"/>
          <w:color w:val="000000" w:themeColor="text1"/>
        </w:rPr>
        <w:t xml:space="preserve">patrzeć ponad </w:t>
      </w:r>
      <w:r w:rsidR="004D0B2A">
        <w:rPr>
          <w:rFonts w:ascii="Calibri" w:eastAsia="Calibri" w:hAnsi="Calibri" w:cs="Calibri"/>
          <w:color w:val="000000" w:themeColor="text1"/>
        </w:rPr>
        <w:t xml:space="preserve">to, jak codziennie działają </w:t>
      </w:r>
      <w:r w:rsidR="00B93DC0" w:rsidRPr="00B93DC0">
        <w:rPr>
          <w:rFonts w:ascii="Calibri" w:eastAsia="Calibri" w:hAnsi="Calibri" w:cs="Calibri"/>
          <w:color w:val="000000" w:themeColor="text1"/>
        </w:rPr>
        <w:t>nasz</w:t>
      </w:r>
      <w:r w:rsidR="004D0B2A">
        <w:rPr>
          <w:rFonts w:ascii="Calibri" w:eastAsia="Calibri" w:hAnsi="Calibri" w:cs="Calibri"/>
          <w:color w:val="000000" w:themeColor="text1"/>
        </w:rPr>
        <w:t>e</w:t>
      </w:r>
      <w:r w:rsidR="00B93DC0" w:rsidRPr="00B93DC0">
        <w:rPr>
          <w:rFonts w:ascii="Calibri" w:eastAsia="Calibri" w:hAnsi="Calibri" w:cs="Calibri"/>
          <w:color w:val="000000" w:themeColor="text1"/>
        </w:rPr>
        <w:t xml:space="preserve"> biznes</w:t>
      </w:r>
      <w:r w:rsidR="004D0B2A">
        <w:rPr>
          <w:rFonts w:ascii="Calibri" w:eastAsia="Calibri" w:hAnsi="Calibri" w:cs="Calibri"/>
          <w:color w:val="000000" w:themeColor="text1"/>
        </w:rPr>
        <w:t>y.</w:t>
      </w:r>
      <w:r w:rsidR="00B93DC0" w:rsidRPr="00B93DC0">
        <w:rPr>
          <w:rFonts w:ascii="Calibri" w:eastAsia="Calibri" w:hAnsi="Calibri" w:cs="Calibri"/>
          <w:color w:val="000000" w:themeColor="text1"/>
        </w:rPr>
        <w:t xml:space="preserve"> </w:t>
      </w:r>
      <w:r w:rsidR="00D103CD">
        <w:rPr>
          <w:rFonts w:ascii="Calibri" w:eastAsia="Calibri" w:hAnsi="Calibri" w:cs="Calibri"/>
          <w:color w:val="000000" w:themeColor="text1"/>
        </w:rPr>
        <w:t xml:space="preserve">Tylko obserwując </w:t>
      </w:r>
      <w:proofErr w:type="spellStart"/>
      <w:r w:rsidR="00D103CD">
        <w:rPr>
          <w:rFonts w:ascii="Calibri" w:eastAsia="Calibri" w:hAnsi="Calibri" w:cs="Calibri"/>
          <w:color w:val="000000" w:themeColor="text1"/>
        </w:rPr>
        <w:t>metatrendy</w:t>
      </w:r>
      <w:proofErr w:type="spellEnd"/>
      <w:r w:rsidR="00D103CD">
        <w:rPr>
          <w:rFonts w:ascii="Calibri" w:eastAsia="Calibri" w:hAnsi="Calibri" w:cs="Calibri"/>
          <w:color w:val="000000" w:themeColor="text1"/>
        </w:rPr>
        <w:t xml:space="preserve"> technologiczne, mamy szansę je wyłapać w odpowiednim czasie</w:t>
      </w:r>
      <w:r w:rsidR="003C6208">
        <w:rPr>
          <w:rFonts w:ascii="Calibri" w:eastAsia="Calibri" w:hAnsi="Calibri" w:cs="Calibri"/>
          <w:color w:val="000000" w:themeColor="text1"/>
        </w:rPr>
        <w:t>, zaczerpnąć z nich</w:t>
      </w:r>
      <w:r w:rsidR="000A0C5B">
        <w:rPr>
          <w:rFonts w:ascii="Calibri" w:eastAsia="Calibri" w:hAnsi="Calibri" w:cs="Calibri"/>
          <w:color w:val="000000" w:themeColor="text1"/>
        </w:rPr>
        <w:t xml:space="preserve"> to, co</w:t>
      </w:r>
      <w:r w:rsidR="003C6208">
        <w:rPr>
          <w:rFonts w:ascii="Calibri" w:eastAsia="Calibri" w:hAnsi="Calibri" w:cs="Calibri"/>
          <w:color w:val="000000" w:themeColor="text1"/>
        </w:rPr>
        <w:t xml:space="preserve"> najlepsze</w:t>
      </w:r>
      <w:r w:rsidR="00142A3D">
        <w:rPr>
          <w:rFonts w:ascii="Calibri" w:eastAsia="Calibri" w:hAnsi="Calibri" w:cs="Calibri"/>
          <w:color w:val="000000" w:themeColor="text1"/>
        </w:rPr>
        <w:t>,</w:t>
      </w:r>
      <w:r w:rsidR="00D103CD">
        <w:rPr>
          <w:rFonts w:ascii="Calibri" w:eastAsia="Calibri" w:hAnsi="Calibri" w:cs="Calibri"/>
          <w:color w:val="000000" w:themeColor="text1"/>
        </w:rPr>
        <w:t xml:space="preserve"> i </w:t>
      </w:r>
      <w:r w:rsidR="001B2DB0">
        <w:rPr>
          <w:rFonts w:ascii="Calibri" w:eastAsia="Calibri" w:hAnsi="Calibri" w:cs="Calibri"/>
          <w:color w:val="000000" w:themeColor="text1"/>
        </w:rPr>
        <w:t>wykorzystać dla rozwoju</w:t>
      </w:r>
      <w:r w:rsidR="000A0C5B">
        <w:rPr>
          <w:rFonts w:ascii="Calibri" w:eastAsia="Calibri" w:hAnsi="Calibri" w:cs="Calibri"/>
          <w:color w:val="000000" w:themeColor="text1"/>
        </w:rPr>
        <w:t xml:space="preserve"> naszej</w:t>
      </w:r>
      <w:r w:rsidR="001B2DB0">
        <w:rPr>
          <w:rFonts w:ascii="Calibri" w:eastAsia="Calibri" w:hAnsi="Calibri" w:cs="Calibri"/>
          <w:color w:val="000000" w:themeColor="text1"/>
        </w:rPr>
        <w:t xml:space="preserve"> firmy.</w:t>
      </w:r>
      <w:r w:rsidR="003C6208">
        <w:rPr>
          <w:rFonts w:ascii="Calibri" w:eastAsia="Calibri" w:hAnsi="Calibri" w:cs="Calibri"/>
          <w:color w:val="000000" w:themeColor="text1"/>
        </w:rPr>
        <w:t xml:space="preserve"> </w:t>
      </w:r>
      <w:r w:rsidR="005F28A1" w:rsidRPr="005F28A1">
        <w:rPr>
          <w:rFonts w:ascii="Calibri" w:eastAsia="Calibri" w:hAnsi="Calibri" w:cs="Calibri"/>
          <w:color w:val="000000" w:themeColor="text1"/>
        </w:rPr>
        <w:t xml:space="preserve">Jowita Michalska jest polskim ambasadorem </w:t>
      </w:r>
      <w:proofErr w:type="spellStart"/>
      <w:r w:rsidR="005F28A1" w:rsidRPr="005F28A1">
        <w:rPr>
          <w:rFonts w:ascii="Calibri" w:eastAsia="Calibri" w:hAnsi="Calibri" w:cs="Calibri"/>
          <w:color w:val="000000" w:themeColor="text1"/>
        </w:rPr>
        <w:t>Singularity</w:t>
      </w:r>
      <w:proofErr w:type="spellEnd"/>
      <w:r w:rsidR="005F28A1" w:rsidRPr="005F28A1">
        <w:rPr>
          <w:rFonts w:ascii="Calibri" w:eastAsia="Calibri" w:hAnsi="Calibri" w:cs="Calibri"/>
          <w:color w:val="000000" w:themeColor="text1"/>
        </w:rPr>
        <w:t xml:space="preserve"> University, edukacyjnego </w:t>
      </w:r>
      <w:proofErr w:type="spellStart"/>
      <w:r w:rsidR="005F28A1" w:rsidRPr="005F28A1">
        <w:rPr>
          <w:rFonts w:ascii="Calibri" w:eastAsia="Calibri" w:hAnsi="Calibri" w:cs="Calibri"/>
          <w:color w:val="000000" w:themeColor="text1"/>
        </w:rPr>
        <w:t>think</w:t>
      </w:r>
      <w:proofErr w:type="spellEnd"/>
      <w:r w:rsidR="005F28A1" w:rsidRPr="005F28A1">
        <w:rPr>
          <w:rFonts w:ascii="Calibri" w:eastAsia="Calibri" w:hAnsi="Calibri" w:cs="Calibri"/>
          <w:color w:val="000000" w:themeColor="text1"/>
        </w:rPr>
        <w:t xml:space="preserve">-tanku z Doliny Krzemowej. </w:t>
      </w:r>
      <w:proofErr w:type="spellStart"/>
      <w:r w:rsidR="005F28A1" w:rsidRPr="005F28A1">
        <w:rPr>
          <w:rFonts w:ascii="Calibri" w:eastAsia="Calibri" w:hAnsi="Calibri" w:cs="Calibri"/>
          <w:color w:val="000000" w:themeColor="text1"/>
        </w:rPr>
        <w:t>Think</w:t>
      </w:r>
      <w:proofErr w:type="spellEnd"/>
      <w:r w:rsidR="005F28A1" w:rsidRPr="005F28A1">
        <w:rPr>
          <w:rFonts w:ascii="Calibri" w:eastAsia="Calibri" w:hAnsi="Calibri" w:cs="Calibri"/>
          <w:color w:val="000000" w:themeColor="text1"/>
        </w:rPr>
        <w:t xml:space="preserve">-tank kształci i inspiruje liderów do wykorzystywania technologii, definiuje </w:t>
      </w:r>
      <w:proofErr w:type="spellStart"/>
      <w:r w:rsidR="005F28A1" w:rsidRPr="005F28A1">
        <w:rPr>
          <w:rFonts w:ascii="Calibri" w:eastAsia="Calibri" w:hAnsi="Calibri" w:cs="Calibri"/>
          <w:color w:val="000000" w:themeColor="text1"/>
        </w:rPr>
        <w:t>metatrendy</w:t>
      </w:r>
      <w:proofErr w:type="spellEnd"/>
      <w:r w:rsidR="005F28A1" w:rsidRPr="005F28A1">
        <w:rPr>
          <w:rFonts w:ascii="Calibri" w:eastAsia="Calibri" w:hAnsi="Calibri" w:cs="Calibri"/>
          <w:color w:val="000000" w:themeColor="text1"/>
        </w:rPr>
        <w:t xml:space="preserve">, które będą zmieniały całe dziedziny gospodarki, redefiniowały stare i nowe biznesy, a także wywracały nasze życie do góry nogami. </w:t>
      </w:r>
      <w:r w:rsidR="00AA651D">
        <w:rPr>
          <w:rFonts w:ascii="Calibri" w:eastAsia="Calibri" w:hAnsi="Calibri" w:cs="Calibri"/>
          <w:color w:val="000000" w:themeColor="text1"/>
        </w:rPr>
        <w:t xml:space="preserve">Wymienia wśród nich: </w:t>
      </w:r>
      <w:r w:rsidR="00472045">
        <w:rPr>
          <w:rFonts w:ascii="Calibri" w:eastAsia="Calibri" w:hAnsi="Calibri" w:cs="Calibri"/>
          <w:color w:val="000000" w:themeColor="text1"/>
        </w:rPr>
        <w:t>odnawialną energię, wirtualną rzeczywistość, zindywidualizowaną produkcję 3D czy sztuczną inteligencję</w:t>
      </w:r>
      <w:r w:rsidR="00735852">
        <w:rPr>
          <w:rFonts w:ascii="Calibri" w:eastAsia="Calibri" w:hAnsi="Calibri" w:cs="Calibri"/>
          <w:color w:val="000000" w:themeColor="text1"/>
        </w:rPr>
        <w:t>.</w:t>
      </w:r>
    </w:p>
    <w:p w14:paraId="611C03B6" w14:textId="3C65B79B" w:rsidR="00BC346E" w:rsidRDefault="00BC346E" w:rsidP="009E41AC">
      <w:pPr>
        <w:spacing w:line="360" w:lineRule="auto"/>
        <w:jc w:val="both"/>
      </w:pPr>
      <w:r>
        <w:t>Odpowiedzią na rosnące zainteresowanie tematem service design</w:t>
      </w:r>
      <w:r w:rsidR="00FB50F4">
        <w:t xml:space="preserve">, </w:t>
      </w:r>
      <w:r w:rsidR="00D35F80">
        <w:t>innowacji technologicznych</w:t>
      </w:r>
      <w:r w:rsidR="00FB50F4">
        <w:t>, rozwoje</w:t>
      </w:r>
      <w:r w:rsidR="00735852">
        <w:t xml:space="preserve">m </w:t>
      </w:r>
      <w:r w:rsidR="00FB50F4">
        <w:t>biznesu</w:t>
      </w:r>
      <w:r w:rsidR="00D35F80">
        <w:t xml:space="preserve"> w „nowej normalności”</w:t>
      </w:r>
      <w:r w:rsidR="00205EDE">
        <w:t>,</w:t>
      </w:r>
      <w:r w:rsidR="00FB50F4">
        <w:t xml:space="preserve"> </w:t>
      </w:r>
      <w:r>
        <w:t xml:space="preserve">a także trendami i kompetencjami przyszłości jest </w:t>
      </w:r>
      <w:r>
        <w:lastRenderedPageBreak/>
        <w:t>organizowana przez Wyższe Szkoły Bankowe konferencja</w:t>
      </w:r>
      <w:r w:rsidR="00205EDE">
        <w:t xml:space="preserve"> pt.</w:t>
      </w:r>
      <w:r>
        <w:t xml:space="preserve">: „Innowacje, trendy, kompetencje przyszłości. Jak zaprojektować nową rzeczywistość?”, która odbędzie się 8 września w formule online. Wystąpią Wojciech Ławniczak, </w:t>
      </w:r>
      <w:r w:rsidR="00205EDE">
        <w:t>Kinga Moska,</w:t>
      </w:r>
      <w:r>
        <w:t xml:space="preserve"> Rafał Kołodziej i Jowita Michalska, a spotkanie poprowadzi Kamil Zieliński. Udział w wydarzeniu jest bezpłatny.</w:t>
      </w:r>
    </w:p>
    <w:p w14:paraId="18E210A0" w14:textId="177BC47B" w:rsidR="000355FB" w:rsidRDefault="00BC346E" w:rsidP="009E41AC">
      <w:pPr>
        <w:spacing w:line="360" w:lineRule="auto"/>
        <w:jc w:val="both"/>
      </w:pPr>
      <w:r>
        <w:t xml:space="preserve">Szczegółowy program oraz formularz zapisu dla uczestników dostępne są na stronie www: </w:t>
      </w:r>
      <w:hyperlink r:id="rId6" w:history="1">
        <w:r w:rsidRPr="77E1F8C0">
          <w:rPr>
            <w:rStyle w:val="Hipercze"/>
          </w:rPr>
          <w:t>https://www.wsb.pl/konferencja-trendy/</w:t>
        </w:r>
      </w:hyperlink>
    </w:p>
    <w:sectPr w:rsidR="00035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DC625B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99"/>
    <w:rsid w:val="000355FB"/>
    <w:rsid w:val="0005098F"/>
    <w:rsid w:val="00087058"/>
    <w:rsid w:val="000A0C5B"/>
    <w:rsid w:val="000B054D"/>
    <w:rsid w:val="000C0F99"/>
    <w:rsid w:val="000E5EF0"/>
    <w:rsid w:val="000F4451"/>
    <w:rsid w:val="001218A1"/>
    <w:rsid w:val="00134F7A"/>
    <w:rsid w:val="00142A3D"/>
    <w:rsid w:val="00157329"/>
    <w:rsid w:val="00157919"/>
    <w:rsid w:val="001A6EF5"/>
    <w:rsid w:val="001B2DB0"/>
    <w:rsid w:val="001F4ED7"/>
    <w:rsid w:val="00205EDE"/>
    <w:rsid w:val="002100B6"/>
    <w:rsid w:val="00241EDB"/>
    <w:rsid w:val="002800F0"/>
    <w:rsid w:val="0028585E"/>
    <w:rsid w:val="00296324"/>
    <w:rsid w:val="002A1230"/>
    <w:rsid w:val="002E20F2"/>
    <w:rsid w:val="002E58DB"/>
    <w:rsid w:val="002F5A4E"/>
    <w:rsid w:val="003054C0"/>
    <w:rsid w:val="00351F73"/>
    <w:rsid w:val="00354F12"/>
    <w:rsid w:val="00393F82"/>
    <w:rsid w:val="003C3D77"/>
    <w:rsid w:val="003C6208"/>
    <w:rsid w:val="00414194"/>
    <w:rsid w:val="00424786"/>
    <w:rsid w:val="00472045"/>
    <w:rsid w:val="004B5C04"/>
    <w:rsid w:val="004D0B2A"/>
    <w:rsid w:val="004F7B36"/>
    <w:rsid w:val="005176AC"/>
    <w:rsid w:val="00532168"/>
    <w:rsid w:val="00575F59"/>
    <w:rsid w:val="005A033E"/>
    <w:rsid w:val="005D638E"/>
    <w:rsid w:val="005E0FA9"/>
    <w:rsid w:val="005F28A1"/>
    <w:rsid w:val="00634B9B"/>
    <w:rsid w:val="00682746"/>
    <w:rsid w:val="006C7742"/>
    <w:rsid w:val="006D3F82"/>
    <w:rsid w:val="00711ADC"/>
    <w:rsid w:val="00735852"/>
    <w:rsid w:val="007375A8"/>
    <w:rsid w:val="00745D44"/>
    <w:rsid w:val="0074759D"/>
    <w:rsid w:val="00770F74"/>
    <w:rsid w:val="00782495"/>
    <w:rsid w:val="0079752C"/>
    <w:rsid w:val="007C120D"/>
    <w:rsid w:val="007D10E8"/>
    <w:rsid w:val="007D278F"/>
    <w:rsid w:val="007D420D"/>
    <w:rsid w:val="007E4D9D"/>
    <w:rsid w:val="008355E0"/>
    <w:rsid w:val="008414AB"/>
    <w:rsid w:val="008514CD"/>
    <w:rsid w:val="008645E2"/>
    <w:rsid w:val="00877574"/>
    <w:rsid w:val="00894CC0"/>
    <w:rsid w:val="008C0DF5"/>
    <w:rsid w:val="008E1FE8"/>
    <w:rsid w:val="008E563A"/>
    <w:rsid w:val="009043DB"/>
    <w:rsid w:val="0092518B"/>
    <w:rsid w:val="009954DE"/>
    <w:rsid w:val="009E41AC"/>
    <w:rsid w:val="00A35F2F"/>
    <w:rsid w:val="00A504C0"/>
    <w:rsid w:val="00A92EFC"/>
    <w:rsid w:val="00A937DB"/>
    <w:rsid w:val="00AA651D"/>
    <w:rsid w:val="00AD7642"/>
    <w:rsid w:val="00B43F30"/>
    <w:rsid w:val="00B80F73"/>
    <w:rsid w:val="00B93DC0"/>
    <w:rsid w:val="00B94DB8"/>
    <w:rsid w:val="00BA12D7"/>
    <w:rsid w:val="00BC346E"/>
    <w:rsid w:val="00BE19EA"/>
    <w:rsid w:val="00C268EF"/>
    <w:rsid w:val="00C33446"/>
    <w:rsid w:val="00C42415"/>
    <w:rsid w:val="00C91018"/>
    <w:rsid w:val="00CB2DAB"/>
    <w:rsid w:val="00D103CD"/>
    <w:rsid w:val="00D205DD"/>
    <w:rsid w:val="00D35F80"/>
    <w:rsid w:val="00DA49E2"/>
    <w:rsid w:val="00DC7B7A"/>
    <w:rsid w:val="00DF764E"/>
    <w:rsid w:val="00E23EA8"/>
    <w:rsid w:val="00E87058"/>
    <w:rsid w:val="00EB26D9"/>
    <w:rsid w:val="00EB3C58"/>
    <w:rsid w:val="00EC1A4D"/>
    <w:rsid w:val="00ED64CD"/>
    <w:rsid w:val="00EF24C5"/>
    <w:rsid w:val="00F44141"/>
    <w:rsid w:val="00FB3CEA"/>
    <w:rsid w:val="00FB50F4"/>
    <w:rsid w:val="00FC75A8"/>
    <w:rsid w:val="00FE6402"/>
    <w:rsid w:val="00FF7B2F"/>
    <w:rsid w:val="0CE8A687"/>
    <w:rsid w:val="167F0492"/>
    <w:rsid w:val="168F88CD"/>
    <w:rsid w:val="24EF12B9"/>
    <w:rsid w:val="29CC1282"/>
    <w:rsid w:val="348E95D1"/>
    <w:rsid w:val="4C841F86"/>
    <w:rsid w:val="50C206D8"/>
    <w:rsid w:val="5CF87C72"/>
    <w:rsid w:val="616CE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6A63"/>
  <w15:chartTrackingRefBased/>
  <w15:docId w15:val="{AE0A37D7-1F8D-494F-9846-46F6E71A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4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346E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157919"/>
    <w:pPr>
      <w:numPr>
        <w:numId w:val="1"/>
      </w:numPr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7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7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6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sb.pl/konferencja-trend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Krzystyniak</dc:creator>
  <cp:keywords/>
  <dc:description/>
  <cp:lastModifiedBy>Izabela Krzystyniak</cp:lastModifiedBy>
  <cp:revision>7</cp:revision>
  <cp:lastPrinted>2021-09-03T12:54:00Z</cp:lastPrinted>
  <dcterms:created xsi:type="dcterms:W3CDTF">2021-09-02T08:52:00Z</dcterms:created>
  <dcterms:modified xsi:type="dcterms:W3CDTF">2021-09-03T12:54:00Z</dcterms:modified>
</cp:coreProperties>
</file>