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8F56D" w14:textId="77777777" w:rsidR="00EE5BCB" w:rsidRDefault="007D799B" w:rsidP="00EE5BCB">
      <w:pPr>
        <w:spacing w:before="240" w:after="240"/>
        <w:rPr>
          <w:rFonts w:eastAsia="Times New Roman" w:cs="Calibri"/>
          <w:b/>
          <w:bCs/>
          <w:color w:val="000000"/>
          <w:sz w:val="32"/>
          <w:szCs w:val="32"/>
          <w:lang w:eastAsia="pl-PL"/>
        </w:rPr>
        <w:sectPr w:rsidR="00EE5BCB" w:rsidSect="00F15856">
          <w:headerReference w:type="even" r:id="rId9"/>
          <w:headerReference w:type="default" r:id="rId10"/>
          <w:headerReference w:type="first" r:id="rId11"/>
          <w:pgSz w:w="11906" w:h="16838"/>
          <w:pgMar w:top="993" w:right="1134" w:bottom="1701" w:left="1134" w:header="709" w:footer="709" w:gutter="0"/>
          <w:cols w:space="708"/>
          <w:titlePg/>
          <w:docGrid w:linePitch="360"/>
        </w:sectPr>
      </w:pPr>
      <w:bookmarkStart w:id="0" w:name="_Hlk73018783"/>
      <w:r>
        <w:rPr>
          <w:rFonts w:eastAsia="Times New Roman" w:cs="Calibri"/>
          <w:b/>
          <w:noProof/>
          <w:color w:val="000000"/>
          <w:sz w:val="32"/>
          <w:szCs w:val="32"/>
          <w:lang w:val="en-US" w:eastAsia="pl-PL"/>
        </w:rPr>
        <w:drawing>
          <wp:inline distT="0" distB="0" distL="0" distR="0" wp14:anchorId="135E4FCF" wp14:editId="24287C63">
            <wp:extent cx="6121400" cy="609600"/>
            <wp:effectExtent l="0" t="0" r="0" b="0"/>
            <wp:docPr id="5" name="Obraz 31" descr="Logo PARP Grupa P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1" descr="Logo PARP Grupa PF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0" cy="609600"/>
                    </a:xfrm>
                    <a:prstGeom prst="rect">
                      <a:avLst/>
                    </a:prstGeom>
                    <a:noFill/>
                    <a:ln>
                      <a:noFill/>
                    </a:ln>
                  </pic:spPr>
                </pic:pic>
              </a:graphicData>
            </a:graphic>
          </wp:inline>
        </w:drawing>
      </w:r>
    </w:p>
    <w:bookmarkEnd w:id="0"/>
    <w:p w14:paraId="1EADAB09" w14:textId="77777777" w:rsidR="00D974B0" w:rsidRPr="00F85391" w:rsidRDefault="00D974B0" w:rsidP="00D974B0">
      <w:pPr>
        <w:spacing w:after="0" w:line="276" w:lineRule="auto"/>
        <w:rPr>
          <w:rFonts w:asciiTheme="majorHAnsi" w:hAnsiTheme="majorHAnsi" w:cs="Calibri"/>
          <w:sz w:val="24"/>
          <w:szCs w:val="24"/>
        </w:rPr>
      </w:pPr>
      <w:r w:rsidRPr="00F85391">
        <w:rPr>
          <w:rFonts w:asciiTheme="majorHAnsi" w:hAnsiTheme="majorHAnsi" w:cs="Calibri"/>
          <w:sz w:val="24"/>
          <w:szCs w:val="24"/>
        </w:rPr>
        <w:lastRenderedPageBreak/>
        <w:t>Kontakt dla mediów:</w:t>
      </w:r>
    </w:p>
    <w:p w14:paraId="07873D95" w14:textId="3A6A384A" w:rsidR="00D974B0" w:rsidRPr="00F85391" w:rsidRDefault="00AD1CE8" w:rsidP="00D974B0">
      <w:pPr>
        <w:spacing w:after="0" w:line="276" w:lineRule="auto"/>
        <w:rPr>
          <w:rFonts w:asciiTheme="majorHAnsi" w:eastAsia="Times New Roman" w:hAnsiTheme="majorHAnsi" w:cs="Calibri"/>
          <w:b/>
          <w:bCs/>
          <w:color w:val="000000"/>
          <w:sz w:val="24"/>
          <w:szCs w:val="24"/>
          <w:lang w:eastAsia="pl-PL"/>
        </w:rPr>
      </w:pPr>
      <w:r w:rsidRPr="00F85391">
        <w:rPr>
          <w:rFonts w:asciiTheme="majorHAnsi" w:hAnsiTheme="majorHAnsi"/>
          <w:sz w:val="24"/>
          <w:szCs w:val="24"/>
        </w:rPr>
        <w:t xml:space="preserve">Andrzej </w:t>
      </w:r>
      <w:proofErr w:type="spellStart"/>
      <w:r w:rsidRPr="00F85391">
        <w:rPr>
          <w:rFonts w:asciiTheme="majorHAnsi" w:hAnsiTheme="majorHAnsi"/>
          <w:sz w:val="24"/>
          <w:szCs w:val="24"/>
        </w:rPr>
        <w:t>Janyszko</w:t>
      </w:r>
      <w:proofErr w:type="spellEnd"/>
      <w:r w:rsidR="00D974B0" w:rsidRPr="00F85391">
        <w:rPr>
          <w:rFonts w:asciiTheme="majorHAnsi" w:hAnsiTheme="majorHAnsi" w:cs="Calibri"/>
          <w:sz w:val="24"/>
          <w:szCs w:val="24"/>
        </w:rPr>
        <w:t>, PARP</w:t>
      </w:r>
    </w:p>
    <w:p w14:paraId="6A523147" w14:textId="58C3354F" w:rsidR="00D974B0" w:rsidRPr="00F85391" w:rsidRDefault="00D974B0" w:rsidP="00D974B0">
      <w:pPr>
        <w:spacing w:after="0" w:line="276" w:lineRule="auto"/>
        <w:rPr>
          <w:rFonts w:asciiTheme="majorHAnsi" w:hAnsiTheme="majorHAnsi" w:cs="Calibri"/>
          <w:sz w:val="24"/>
          <w:szCs w:val="24"/>
          <w:lang w:val="en-US"/>
        </w:rPr>
      </w:pPr>
      <w:proofErr w:type="gramStart"/>
      <w:r w:rsidRPr="00F85391">
        <w:rPr>
          <w:rFonts w:asciiTheme="majorHAnsi" w:hAnsiTheme="majorHAnsi" w:cs="Calibri"/>
          <w:sz w:val="24"/>
          <w:szCs w:val="24"/>
          <w:lang w:val="en-US"/>
        </w:rPr>
        <w:t>e</w:t>
      </w:r>
      <w:proofErr w:type="gramEnd"/>
      <w:r w:rsidRPr="00F85391">
        <w:rPr>
          <w:rFonts w:asciiTheme="majorHAnsi" w:hAnsiTheme="majorHAnsi" w:cs="Calibri"/>
          <w:sz w:val="24"/>
          <w:szCs w:val="24"/>
          <w:lang w:val="en-US"/>
        </w:rPr>
        <w:t>-mail:</w:t>
      </w:r>
      <w:r w:rsidRPr="00F85391">
        <w:rPr>
          <w:rFonts w:asciiTheme="majorHAnsi" w:hAnsiTheme="majorHAnsi"/>
          <w:lang w:val="en-US"/>
        </w:rPr>
        <w:t xml:space="preserve"> </w:t>
      </w:r>
      <w:hyperlink r:id="rId13" w:history="1">
        <w:r w:rsidR="00AD1CE8" w:rsidRPr="00F85391">
          <w:rPr>
            <w:rStyle w:val="Hipercze"/>
            <w:rFonts w:asciiTheme="majorHAnsi" w:hAnsiTheme="majorHAnsi"/>
            <w:lang w:val="en-US"/>
          </w:rPr>
          <w:t>andrzej_janyszko@parp.gov.pl</w:t>
        </w:r>
      </w:hyperlink>
      <w:r w:rsidRPr="00F85391">
        <w:rPr>
          <w:rFonts w:asciiTheme="majorHAnsi" w:hAnsiTheme="majorHAnsi"/>
          <w:color w:val="000000"/>
          <w:lang w:val="en-US"/>
        </w:rPr>
        <w:t xml:space="preserve"> </w:t>
      </w:r>
    </w:p>
    <w:p w14:paraId="29663B4C" w14:textId="77777777" w:rsidR="00AD1CE8" w:rsidRPr="00F85391" w:rsidRDefault="00D974B0" w:rsidP="00AD1CE8">
      <w:pPr>
        <w:rPr>
          <w:rFonts w:asciiTheme="majorHAnsi" w:eastAsia="Times New Roman" w:hAnsiTheme="majorHAnsi"/>
          <w:sz w:val="24"/>
          <w:szCs w:val="24"/>
          <w:lang w:val="cs-CZ" w:eastAsia="pl-PL"/>
        </w:rPr>
      </w:pPr>
      <w:r w:rsidRPr="00F85391">
        <w:rPr>
          <w:rFonts w:asciiTheme="majorHAnsi" w:hAnsiTheme="majorHAnsi" w:cs="Calibri"/>
          <w:sz w:val="24"/>
          <w:szCs w:val="24"/>
        </w:rPr>
        <w:t xml:space="preserve">tel.: </w:t>
      </w:r>
      <w:r w:rsidR="00AD1CE8" w:rsidRPr="00F85391">
        <w:rPr>
          <w:rFonts w:asciiTheme="majorHAnsi" w:eastAsia="Times New Roman" w:hAnsiTheme="majorHAnsi"/>
          <w:color w:val="212B35"/>
          <w:sz w:val="24"/>
          <w:szCs w:val="24"/>
          <w:shd w:val="clear" w:color="auto" w:fill="FFFFFF"/>
          <w:lang w:val="cs-CZ" w:eastAsia="pl-PL"/>
        </w:rPr>
        <w:t>+48 696 488 150</w:t>
      </w:r>
    </w:p>
    <w:p w14:paraId="6E395AD0" w14:textId="7B5681FF" w:rsidR="00D974B0" w:rsidRDefault="00D974B0" w:rsidP="00D974B0">
      <w:pPr>
        <w:spacing w:after="0" w:line="276" w:lineRule="auto"/>
        <w:rPr>
          <w:rFonts w:cs="Calibri"/>
          <w:sz w:val="24"/>
          <w:szCs w:val="24"/>
        </w:rPr>
      </w:pPr>
    </w:p>
    <w:p w14:paraId="295DDE97" w14:textId="77777777" w:rsidR="00D974B0" w:rsidRPr="00F756DA" w:rsidRDefault="00D974B0" w:rsidP="00D974B0">
      <w:pPr>
        <w:spacing w:after="0" w:line="276" w:lineRule="auto"/>
        <w:jc w:val="right"/>
        <w:rPr>
          <w:rFonts w:cstheme="minorHAnsi"/>
          <w:sz w:val="24"/>
          <w:szCs w:val="24"/>
        </w:rPr>
      </w:pPr>
      <w:r w:rsidRPr="00F756DA">
        <w:rPr>
          <w:rFonts w:cstheme="minorHAnsi"/>
          <w:sz w:val="24"/>
          <w:szCs w:val="24"/>
        </w:rPr>
        <w:lastRenderedPageBreak/>
        <w:t>Informacja prasowa</w:t>
      </w:r>
    </w:p>
    <w:p w14:paraId="1131189B" w14:textId="5E6827C6" w:rsidR="00D974B0" w:rsidRPr="00F756DA" w:rsidRDefault="00D974B0" w:rsidP="00D974B0">
      <w:pPr>
        <w:spacing w:after="0" w:line="276" w:lineRule="auto"/>
        <w:jc w:val="right"/>
        <w:rPr>
          <w:rFonts w:cstheme="minorHAnsi"/>
          <w:sz w:val="24"/>
          <w:szCs w:val="24"/>
        </w:rPr>
      </w:pPr>
      <w:r w:rsidRPr="00F756DA">
        <w:rPr>
          <w:rFonts w:cstheme="minorHAnsi"/>
          <w:sz w:val="24"/>
          <w:szCs w:val="24"/>
        </w:rPr>
        <w:t>Warszawa,</w:t>
      </w:r>
      <w:r>
        <w:rPr>
          <w:rFonts w:cstheme="minorHAnsi"/>
          <w:sz w:val="24"/>
          <w:szCs w:val="24"/>
        </w:rPr>
        <w:t xml:space="preserve"> </w:t>
      </w:r>
      <w:r w:rsidR="00B84506">
        <w:rPr>
          <w:rFonts w:cstheme="minorHAnsi"/>
          <w:sz w:val="24"/>
          <w:szCs w:val="24"/>
        </w:rPr>
        <w:t>1</w:t>
      </w:r>
      <w:r w:rsidR="003A621E">
        <w:rPr>
          <w:rFonts w:cstheme="minorHAnsi"/>
          <w:sz w:val="24"/>
          <w:szCs w:val="24"/>
        </w:rPr>
        <w:t>6</w:t>
      </w:r>
      <w:r>
        <w:rPr>
          <w:rFonts w:cstheme="minorHAnsi"/>
          <w:sz w:val="24"/>
          <w:szCs w:val="24"/>
        </w:rPr>
        <w:t>.09.</w:t>
      </w:r>
      <w:r w:rsidRPr="00F756DA">
        <w:rPr>
          <w:rFonts w:cstheme="minorHAnsi"/>
          <w:sz w:val="24"/>
          <w:szCs w:val="24"/>
        </w:rPr>
        <w:t>2021 r</w:t>
      </w:r>
      <w:r>
        <w:rPr>
          <w:rFonts w:cstheme="minorHAnsi"/>
          <w:sz w:val="24"/>
          <w:szCs w:val="24"/>
        </w:rPr>
        <w:t>.</w:t>
      </w:r>
    </w:p>
    <w:p w14:paraId="2389AC4E" w14:textId="77777777" w:rsidR="00D974B0" w:rsidRDefault="00D974B0" w:rsidP="00D974B0">
      <w:pPr>
        <w:spacing w:line="276" w:lineRule="auto"/>
        <w:rPr>
          <w:rFonts w:cstheme="minorHAnsi"/>
          <w:sz w:val="18"/>
          <w:szCs w:val="18"/>
        </w:rPr>
      </w:pPr>
      <w:bookmarkStart w:id="1" w:name="_GoBack"/>
      <w:bookmarkEnd w:id="1"/>
    </w:p>
    <w:p w14:paraId="2226BCFE" w14:textId="77777777" w:rsidR="00EE5BCB" w:rsidRDefault="00EE5BCB" w:rsidP="00F756DA">
      <w:pPr>
        <w:spacing w:line="276" w:lineRule="auto"/>
        <w:rPr>
          <w:b/>
          <w:sz w:val="34"/>
          <w:szCs w:val="34"/>
        </w:rPr>
        <w:sectPr w:rsidR="00EE5BCB" w:rsidSect="00EE5BCB">
          <w:type w:val="continuous"/>
          <w:pgSz w:w="11906" w:h="16838"/>
          <w:pgMar w:top="1701" w:right="1134" w:bottom="1701" w:left="1134" w:header="709" w:footer="709" w:gutter="0"/>
          <w:cols w:num="2" w:space="708"/>
          <w:docGrid w:linePitch="360"/>
        </w:sectPr>
      </w:pPr>
    </w:p>
    <w:p w14:paraId="34DE721C" w14:textId="77777777" w:rsidR="00AB594E" w:rsidRPr="0058076F" w:rsidRDefault="00AB594E" w:rsidP="004A702D">
      <w:pPr>
        <w:rPr>
          <w:rFonts w:cs="Calibri"/>
          <w:b/>
          <w:bCs/>
        </w:rPr>
      </w:pPr>
    </w:p>
    <w:p w14:paraId="54CC6E11" w14:textId="70907CB0" w:rsidR="002F6C61" w:rsidRDefault="00734C6D" w:rsidP="00D26663">
      <w:pPr>
        <w:pStyle w:val="Nagwek2"/>
        <w:spacing w:after="240"/>
        <w:jc w:val="center"/>
        <w:rPr>
          <w:rFonts w:ascii="Calibri" w:hAnsi="Calibri" w:cs="Calibri"/>
          <w:b/>
          <w:bCs/>
          <w:color w:val="auto"/>
          <w:sz w:val="32"/>
          <w:szCs w:val="32"/>
        </w:rPr>
      </w:pPr>
      <w:r>
        <w:rPr>
          <w:rFonts w:ascii="Calibri" w:hAnsi="Calibri" w:cs="Calibri"/>
          <w:b/>
          <w:bCs/>
          <w:color w:val="auto"/>
          <w:sz w:val="32"/>
          <w:szCs w:val="32"/>
        </w:rPr>
        <w:t>Startupy stawiają na l</w:t>
      </w:r>
      <w:r w:rsidR="00E17A4B">
        <w:rPr>
          <w:rFonts w:ascii="Calibri" w:hAnsi="Calibri" w:cs="Calibri"/>
          <w:b/>
          <w:bCs/>
          <w:color w:val="auto"/>
          <w:sz w:val="32"/>
          <w:szCs w:val="32"/>
        </w:rPr>
        <w:t>epsz</w:t>
      </w:r>
      <w:r>
        <w:rPr>
          <w:rFonts w:ascii="Calibri" w:hAnsi="Calibri" w:cs="Calibri"/>
          <w:b/>
          <w:bCs/>
          <w:color w:val="auto"/>
          <w:sz w:val="32"/>
          <w:szCs w:val="32"/>
        </w:rPr>
        <w:t>ą</w:t>
      </w:r>
      <w:r w:rsidR="00E17A4B">
        <w:rPr>
          <w:rFonts w:ascii="Calibri" w:hAnsi="Calibri" w:cs="Calibri"/>
          <w:b/>
          <w:bCs/>
          <w:color w:val="auto"/>
          <w:sz w:val="32"/>
          <w:szCs w:val="32"/>
        </w:rPr>
        <w:t xml:space="preserve"> jakość </w:t>
      </w:r>
      <w:r w:rsidR="00E257B9">
        <w:rPr>
          <w:rFonts w:ascii="Calibri" w:hAnsi="Calibri" w:cs="Calibri"/>
          <w:b/>
          <w:bCs/>
          <w:color w:val="auto"/>
          <w:sz w:val="32"/>
          <w:szCs w:val="32"/>
        </w:rPr>
        <w:t>zdrowia</w:t>
      </w:r>
      <w:r w:rsidR="00E17A4B">
        <w:rPr>
          <w:rFonts w:ascii="Calibri" w:hAnsi="Calibri" w:cs="Calibri"/>
          <w:b/>
          <w:bCs/>
          <w:color w:val="auto"/>
          <w:sz w:val="32"/>
          <w:szCs w:val="32"/>
        </w:rPr>
        <w:t xml:space="preserve"> i pracy Polaków dzięki </w:t>
      </w:r>
      <w:r w:rsidR="008C7D4A">
        <w:rPr>
          <w:rFonts w:ascii="Calibri" w:hAnsi="Calibri" w:cs="Calibri"/>
          <w:b/>
          <w:bCs/>
          <w:color w:val="auto"/>
          <w:sz w:val="32"/>
          <w:szCs w:val="32"/>
        </w:rPr>
        <w:t>Funduszom Europejskim</w:t>
      </w:r>
    </w:p>
    <w:p w14:paraId="41A77078" w14:textId="0A2B259C" w:rsidR="00752DCD" w:rsidRPr="00632647" w:rsidRDefault="00E257B9" w:rsidP="00632647">
      <w:pPr>
        <w:pStyle w:val="NormalnyWeb"/>
        <w:shd w:val="clear" w:color="auto" w:fill="FFFFFF"/>
        <w:spacing w:before="0" w:beforeAutospacing="0" w:after="360" w:afterAutospacing="0" w:line="276" w:lineRule="auto"/>
        <w:rPr>
          <w:rFonts w:ascii="Calibri" w:hAnsi="Calibri" w:cs="Calibri"/>
          <w:b/>
          <w:bCs/>
          <w:sz w:val="26"/>
          <w:szCs w:val="26"/>
        </w:rPr>
      </w:pPr>
      <w:r>
        <w:rPr>
          <w:rFonts w:ascii="Calibri" w:hAnsi="Calibri" w:cs="Calibri"/>
          <w:b/>
          <w:bCs/>
          <w:sz w:val="26"/>
          <w:szCs w:val="26"/>
        </w:rPr>
        <w:t xml:space="preserve">Rewolucyjne projekty </w:t>
      </w:r>
      <w:proofErr w:type="spellStart"/>
      <w:r>
        <w:rPr>
          <w:rFonts w:ascii="Calibri" w:hAnsi="Calibri" w:cs="Calibri"/>
          <w:b/>
          <w:bCs/>
          <w:sz w:val="26"/>
          <w:szCs w:val="26"/>
        </w:rPr>
        <w:t>MedTech</w:t>
      </w:r>
      <w:proofErr w:type="spellEnd"/>
      <w:r>
        <w:rPr>
          <w:rFonts w:ascii="Calibri" w:hAnsi="Calibri" w:cs="Calibri"/>
          <w:b/>
          <w:bCs/>
          <w:sz w:val="26"/>
          <w:szCs w:val="26"/>
        </w:rPr>
        <w:t xml:space="preserve"> wspierające rehabilitację pacjentów, ich codzienne funkcjonowanie oraz rozwój medyków. Nowoczesne technologie poprawiające bezpieczeństwo pracowników oraz umożliwiające ich efektywne kształcenie</w:t>
      </w:r>
      <w:r w:rsidRPr="00E257B9">
        <w:rPr>
          <w:rFonts w:ascii="Calibri" w:hAnsi="Calibri" w:cs="Calibri"/>
          <w:b/>
          <w:bCs/>
          <w:sz w:val="26"/>
          <w:szCs w:val="26"/>
        </w:rPr>
        <w:t xml:space="preserve"> </w:t>
      </w:r>
      <w:r w:rsidRPr="00E257B9">
        <w:rPr>
          <w:rFonts w:ascii="Calibri" w:hAnsi="Calibri" w:cs="Calibri"/>
          <w:b/>
          <w:bCs/>
        </w:rPr>
        <w:t>–</w:t>
      </w:r>
      <w:r>
        <w:rPr>
          <w:rFonts w:ascii="Calibri" w:hAnsi="Calibri" w:cs="Calibri"/>
          <w:b/>
          <w:bCs/>
          <w:sz w:val="26"/>
          <w:szCs w:val="26"/>
        </w:rPr>
        <w:t xml:space="preserve"> to d</w:t>
      </w:r>
      <w:r w:rsidR="002F6C61" w:rsidRPr="00632647">
        <w:rPr>
          <w:rFonts w:ascii="Calibri" w:hAnsi="Calibri" w:cs="Calibri"/>
          <w:b/>
          <w:bCs/>
          <w:sz w:val="26"/>
          <w:szCs w:val="26"/>
        </w:rPr>
        <w:t>zięki</w:t>
      </w:r>
      <w:r w:rsidR="00757B3F" w:rsidRPr="00632647">
        <w:rPr>
          <w:rFonts w:ascii="Calibri" w:hAnsi="Calibri" w:cs="Calibri"/>
          <w:b/>
          <w:bCs/>
          <w:sz w:val="26"/>
          <w:szCs w:val="26"/>
        </w:rPr>
        <w:t xml:space="preserve"> </w:t>
      </w:r>
      <w:r w:rsidR="00E17A4B">
        <w:rPr>
          <w:rFonts w:ascii="Calibri" w:hAnsi="Calibri" w:cs="Calibri"/>
          <w:b/>
          <w:bCs/>
          <w:sz w:val="26"/>
          <w:szCs w:val="26"/>
        </w:rPr>
        <w:t>projektom</w:t>
      </w:r>
      <w:r w:rsidR="008C7D4A" w:rsidRPr="00632647">
        <w:rPr>
          <w:rFonts w:ascii="Calibri" w:hAnsi="Calibri" w:cs="Calibri"/>
          <w:b/>
          <w:bCs/>
          <w:sz w:val="26"/>
          <w:szCs w:val="26"/>
        </w:rPr>
        <w:t xml:space="preserve"> unijnym</w:t>
      </w:r>
      <w:r w:rsidR="00E17A4B">
        <w:rPr>
          <w:rFonts w:ascii="Calibri" w:hAnsi="Calibri" w:cs="Calibri"/>
          <w:b/>
          <w:bCs/>
          <w:sz w:val="26"/>
          <w:szCs w:val="26"/>
        </w:rPr>
        <w:t>, realizowanym przez Polską Agencję Rozwoju Przedsiębiorczości,</w:t>
      </w:r>
      <w:r w:rsidR="00E17A4B">
        <w:rPr>
          <w:rFonts w:ascii="Calibri" w:hAnsi="Calibri"/>
          <w:b/>
          <w:bCs/>
          <w:sz w:val="26"/>
          <w:szCs w:val="26"/>
        </w:rPr>
        <w:t xml:space="preserve"> </w:t>
      </w:r>
      <w:r>
        <w:rPr>
          <w:rFonts w:ascii="Calibri" w:hAnsi="Calibri"/>
          <w:b/>
          <w:bCs/>
          <w:sz w:val="26"/>
          <w:szCs w:val="26"/>
        </w:rPr>
        <w:t xml:space="preserve">wiele </w:t>
      </w:r>
      <w:r w:rsidR="00E17A4B">
        <w:rPr>
          <w:rFonts w:ascii="Calibri" w:hAnsi="Calibri"/>
          <w:b/>
          <w:bCs/>
          <w:sz w:val="26"/>
          <w:szCs w:val="26"/>
        </w:rPr>
        <w:t>firm</w:t>
      </w:r>
      <w:r>
        <w:rPr>
          <w:rFonts w:ascii="Calibri" w:hAnsi="Calibri"/>
          <w:b/>
          <w:bCs/>
          <w:sz w:val="26"/>
          <w:szCs w:val="26"/>
        </w:rPr>
        <w:t xml:space="preserve"> MŚP oraz startupów </w:t>
      </w:r>
      <w:r w:rsidR="00E17A4B">
        <w:rPr>
          <w:rFonts w:ascii="Calibri" w:hAnsi="Calibri" w:cs="Calibri"/>
          <w:b/>
          <w:bCs/>
          <w:sz w:val="26"/>
          <w:szCs w:val="26"/>
        </w:rPr>
        <w:t>wdraża</w:t>
      </w:r>
      <w:r w:rsidR="002F6C61" w:rsidRPr="00632647">
        <w:rPr>
          <w:rFonts w:ascii="Calibri" w:hAnsi="Calibri" w:cs="Calibri"/>
          <w:b/>
          <w:bCs/>
          <w:sz w:val="26"/>
          <w:szCs w:val="26"/>
        </w:rPr>
        <w:t xml:space="preserve"> innowacyjne </w:t>
      </w:r>
      <w:r w:rsidR="00E17A4B">
        <w:rPr>
          <w:rFonts w:ascii="Calibri" w:hAnsi="Calibri" w:cs="Calibri"/>
          <w:b/>
          <w:bCs/>
          <w:sz w:val="26"/>
          <w:szCs w:val="26"/>
        </w:rPr>
        <w:t xml:space="preserve">rozwiązania, </w:t>
      </w:r>
      <w:r w:rsidR="002F6C61" w:rsidRPr="00632647">
        <w:rPr>
          <w:rFonts w:ascii="Calibri" w:hAnsi="Calibri" w:cs="Calibri"/>
          <w:b/>
          <w:bCs/>
          <w:sz w:val="26"/>
          <w:szCs w:val="26"/>
        </w:rPr>
        <w:t>które poprawiają jakość życia</w:t>
      </w:r>
      <w:r w:rsidR="00E17A4B">
        <w:rPr>
          <w:rFonts w:ascii="Calibri" w:hAnsi="Calibri" w:cs="Calibri"/>
          <w:b/>
          <w:bCs/>
          <w:sz w:val="26"/>
          <w:szCs w:val="26"/>
        </w:rPr>
        <w:t xml:space="preserve"> i pracy</w:t>
      </w:r>
      <w:r>
        <w:rPr>
          <w:rFonts w:ascii="Calibri" w:hAnsi="Calibri" w:cs="Calibri"/>
          <w:b/>
          <w:bCs/>
          <w:sz w:val="26"/>
          <w:szCs w:val="26"/>
        </w:rPr>
        <w:t xml:space="preserve"> Polaków</w:t>
      </w:r>
      <w:r w:rsidR="00E17A4B">
        <w:rPr>
          <w:rFonts w:ascii="Calibri" w:hAnsi="Calibri" w:cs="Calibri"/>
          <w:b/>
          <w:bCs/>
          <w:sz w:val="26"/>
          <w:szCs w:val="26"/>
        </w:rPr>
        <w:t>.</w:t>
      </w:r>
      <w:r w:rsidR="002F6C61" w:rsidRPr="00632647">
        <w:rPr>
          <w:rFonts w:ascii="Calibri" w:hAnsi="Calibri" w:cs="Calibri"/>
          <w:b/>
          <w:bCs/>
          <w:sz w:val="26"/>
          <w:szCs w:val="26"/>
        </w:rPr>
        <w:t xml:space="preserve"> </w:t>
      </w:r>
    </w:p>
    <w:p w14:paraId="6F04CFD7" w14:textId="709FE054" w:rsidR="005A44E5" w:rsidRDefault="005A44E5" w:rsidP="00632647">
      <w:pPr>
        <w:pStyle w:val="NormalnyWeb"/>
        <w:shd w:val="clear" w:color="auto" w:fill="FFFFFF"/>
        <w:spacing w:before="0" w:beforeAutospacing="0" w:line="276" w:lineRule="auto"/>
        <w:rPr>
          <w:rFonts w:ascii="Calibri" w:hAnsi="Calibri" w:cs="Calibri"/>
        </w:rPr>
      </w:pPr>
      <w:r w:rsidRPr="004530CB">
        <w:rPr>
          <w:rFonts w:ascii="Calibri" w:hAnsi="Calibri" w:cs="Calibri"/>
        </w:rPr>
        <w:t xml:space="preserve">Opisane projekty </w:t>
      </w:r>
      <w:r w:rsidR="00D8560C">
        <w:rPr>
          <w:rFonts w:ascii="Calibri" w:hAnsi="Calibri" w:cs="Calibri"/>
        </w:rPr>
        <w:t xml:space="preserve">korzystają z </w:t>
      </w:r>
      <w:r w:rsidRPr="004530CB">
        <w:rPr>
          <w:rFonts w:ascii="Calibri" w:hAnsi="Calibri" w:cs="Calibri"/>
        </w:rPr>
        <w:t>dotacji Programów</w:t>
      </w:r>
      <w:r w:rsidR="003A5A5C">
        <w:rPr>
          <w:rFonts w:ascii="Calibri" w:hAnsi="Calibri" w:cs="Calibri"/>
        </w:rPr>
        <w:t xml:space="preserve">: </w:t>
      </w:r>
      <w:r>
        <w:rPr>
          <w:rFonts w:ascii="Calibri" w:hAnsi="Calibri" w:cs="Calibri"/>
        </w:rPr>
        <w:t>Innowacyjny Rozwój oraz Polska Wschodnia.</w:t>
      </w:r>
      <w:r w:rsidRPr="004530CB">
        <w:rPr>
          <w:rFonts w:ascii="Calibri" w:hAnsi="Calibri" w:cs="Calibri"/>
        </w:rPr>
        <w:t xml:space="preserve"> </w:t>
      </w:r>
    </w:p>
    <w:p w14:paraId="453DAC2A" w14:textId="59EEF834" w:rsidR="004C138D" w:rsidRDefault="00AA422F" w:rsidP="00632647">
      <w:pPr>
        <w:pStyle w:val="NormalnyWeb"/>
        <w:shd w:val="clear" w:color="auto" w:fill="FFFFFF"/>
        <w:spacing w:before="0" w:beforeAutospacing="0" w:line="276" w:lineRule="auto"/>
        <w:rPr>
          <w:rFonts w:ascii="Calibri" w:hAnsi="Calibri" w:cs="Calibri"/>
        </w:rPr>
      </w:pPr>
      <w:r>
        <w:rPr>
          <w:rFonts w:ascii="Calibri" w:hAnsi="Calibri" w:cs="Calibri"/>
        </w:rPr>
        <w:t>–</w:t>
      </w:r>
      <w:r w:rsidR="00957DAC">
        <w:rPr>
          <w:rFonts w:ascii="Calibri" w:hAnsi="Calibri" w:cs="Calibri"/>
        </w:rPr>
        <w:t xml:space="preserve"> N</w:t>
      </w:r>
      <w:r w:rsidR="00957DAC" w:rsidRPr="00957DAC">
        <w:rPr>
          <w:rFonts w:ascii="Calibri" w:hAnsi="Calibri" w:cs="Calibri"/>
        </w:rPr>
        <w:t>ow</w:t>
      </w:r>
      <w:r w:rsidR="00957DAC">
        <w:rPr>
          <w:rFonts w:ascii="Calibri" w:hAnsi="Calibri" w:cs="Calibri"/>
        </w:rPr>
        <w:t>e</w:t>
      </w:r>
      <w:r w:rsidR="00957DAC" w:rsidRPr="00957DAC">
        <w:rPr>
          <w:rFonts w:ascii="Calibri" w:hAnsi="Calibri" w:cs="Calibri"/>
        </w:rPr>
        <w:t xml:space="preserve"> technologi</w:t>
      </w:r>
      <w:r w:rsidR="00957DAC">
        <w:rPr>
          <w:rFonts w:ascii="Calibri" w:hAnsi="Calibri" w:cs="Calibri"/>
        </w:rPr>
        <w:t>e coraz częściej wykorzystywane są</w:t>
      </w:r>
      <w:r w:rsidR="00957DAC" w:rsidRPr="00957DAC">
        <w:rPr>
          <w:rFonts w:ascii="Calibri" w:hAnsi="Calibri" w:cs="Calibri"/>
        </w:rPr>
        <w:t xml:space="preserve"> w kontekście</w:t>
      </w:r>
      <w:r w:rsidR="00957DAC">
        <w:rPr>
          <w:rFonts w:ascii="Calibri" w:hAnsi="Calibri" w:cs="Calibri"/>
        </w:rPr>
        <w:t xml:space="preserve"> rehabilitacji czy </w:t>
      </w:r>
      <w:r w:rsidR="00957DAC" w:rsidRPr="00957DAC">
        <w:rPr>
          <w:rFonts w:ascii="Calibri" w:hAnsi="Calibri" w:cs="Calibri"/>
        </w:rPr>
        <w:t>monitorowania stanu zdrowia</w:t>
      </w:r>
      <w:r w:rsidR="00957DAC">
        <w:rPr>
          <w:rFonts w:ascii="Calibri" w:hAnsi="Calibri" w:cs="Calibri"/>
        </w:rPr>
        <w:t xml:space="preserve"> pacjentów</w:t>
      </w:r>
      <w:r w:rsidR="007D63F3">
        <w:rPr>
          <w:rFonts w:ascii="Calibri" w:hAnsi="Calibri" w:cs="Calibri"/>
        </w:rPr>
        <w:t>, także w kontekście poprawy bezpieczeństwa pracowników</w:t>
      </w:r>
      <w:r w:rsidR="00957DAC" w:rsidRPr="00957DAC">
        <w:rPr>
          <w:rFonts w:ascii="Calibri" w:hAnsi="Calibri" w:cs="Calibri"/>
        </w:rPr>
        <w:t xml:space="preserve">. </w:t>
      </w:r>
      <w:r w:rsidR="00957DAC">
        <w:rPr>
          <w:rFonts w:ascii="Calibri" w:hAnsi="Calibri" w:cs="Calibri"/>
        </w:rPr>
        <w:t>N</w:t>
      </w:r>
      <w:r w:rsidR="00957DAC" w:rsidRPr="00957DAC">
        <w:rPr>
          <w:rFonts w:ascii="Calibri" w:hAnsi="Calibri" w:cs="Calibri"/>
        </w:rPr>
        <w:t xml:space="preserve">a </w:t>
      </w:r>
      <w:r w:rsidR="007D63F3">
        <w:rPr>
          <w:rFonts w:ascii="Calibri" w:hAnsi="Calibri" w:cs="Calibri"/>
        </w:rPr>
        <w:t>te rozwiązania</w:t>
      </w:r>
      <w:r w:rsidR="00957DAC" w:rsidRPr="00957DAC">
        <w:rPr>
          <w:rFonts w:ascii="Calibri" w:hAnsi="Calibri" w:cs="Calibri"/>
        </w:rPr>
        <w:t xml:space="preserve"> należy </w:t>
      </w:r>
      <w:r w:rsidR="00957DAC">
        <w:rPr>
          <w:rFonts w:ascii="Calibri" w:hAnsi="Calibri" w:cs="Calibri"/>
        </w:rPr>
        <w:t xml:space="preserve">jednak </w:t>
      </w:r>
      <w:r w:rsidR="00957DAC" w:rsidRPr="00957DAC">
        <w:rPr>
          <w:rFonts w:ascii="Calibri" w:hAnsi="Calibri" w:cs="Calibri"/>
        </w:rPr>
        <w:t>spojrzeć nie tylko ze zdrowotnego</w:t>
      </w:r>
      <w:r w:rsidR="00957DAC">
        <w:rPr>
          <w:rFonts w:ascii="Calibri" w:hAnsi="Calibri" w:cs="Calibri"/>
        </w:rPr>
        <w:t xml:space="preserve"> </w:t>
      </w:r>
      <w:r w:rsidR="007D63F3">
        <w:rPr>
          <w:rFonts w:ascii="Calibri" w:hAnsi="Calibri" w:cs="Calibri"/>
        </w:rPr>
        <w:t xml:space="preserve">czy społecznego </w:t>
      </w:r>
      <w:r w:rsidR="00957DAC">
        <w:rPr>
          <w:rFonts w:ascii="Calibri" w:hAnsi="Calibri" w:cs="Calibri"/>
        </w:rPr>
        <w:t>punktu widzenia</w:t>
      </w:r>
      <w:r w:rsidR="00957DAC" w:rsidRPr="00957DAC">
        <w:rPr>
          <w:rFonts w:ascii="Calibri" w:hAnsi="Calibri" w:cs="Calibri"/>
        </w:rPr>
        <w:t>, ale również gospodarczego.</w:t>
      </w:r>
      <w:r w:rsidR="00957DAC" w:rsidRPr="00E17A4B">
        <w:rPr>
          <w:rFonts w:ascii="Calibri" w:hAnsi="Calibri" w:cs="Calibri"/>
        </w:rPr>
        <w:t xml:space="preserve"> </w:t>
      </w:r>
      <w:r w:rsidR="00957DAC">
        <w:rPr>
          <w:rFonts w:ascii="Calibri" w:hAnsi="Calibri" w:cs="Calibri"/>
        </w:rPr>
        <w:t xml:space="preserve">Nic nie istnieje w próżni. Ta </w:t>
      </w:r>
      <w:r w:rsidR="007D63F3">
        <w:rPr>
          <w:rFonts w:ascii="Calibri" w:hAnsi="Calibri" w:cs="Calibri"/>
        </w:rPr>
        <w:t>r</w:t>
      </w:r>
      <w:r w:rsidR="00957DAC">
        <w:rPr>
          <w:rFonts w:ascii="Calibri" w:hAnsi="Calibri" w:cs="Calibri"/>
        </w:rPr>
        <w:t xml:space="preserve">ozwijająca się gałąź gospodarki </w:t>
      </w:r>
      <w:r w:rsidR="00957DAC" w:rsidRPr="00957DAC">
        <w:rPr>
          <w:rFonts w:ascii="Calibri" w:hAnsi="Calibri" w:cs="Calibri"/>
        </w:rPr>
        <w:t xml:space="preserve">bardzo dynamiczne stymuluje </w:t>
      </w:r>
      <w:r w:rsidR="007D63F3">
        <w:rPr>
          <w:rFonts w:ascii="Calibri" w:hAnsi="Calibri" w:cs="Calibri"/>
        </w:rPr>
        <w:t>inne,</w:t>
      </w:r>
      <w:r w:rsidR="00957DAC" w:rsidRPr="00957DAC">
        <w:rPr>
          <w:rFonts w:ascii="Calibri" w:hAnsi="Calibri" w:cs="Calibri"/>
        </w:rPr>
        <w:t xml:space="preserve"> powiązan</w:t>
      </w:r>
      <w:r w:rsidR="007D63F3">
        <w:rPr>
          <w:rFonts w:ascii="Calibri" w:hAnsi="Calibri" w:cs="Calibri"/>
        </w:rPr>
        <w:t>e</w:t>
      </w:r>
      <w:r w:rsidR="00957DAC" w:rsidRPr="00957DAC">
        <w:rPr>
          <w:rFonts w:ascii="Calibri" w:hAnsi="Calibri" w:cs="Calibri"/>
        </w:rPr>
        <w:t xml:space="preserve"> z nią</w:t>
      </w:r>
      <w:r w:rsidR="007D63F3">
        <w:rPr>
          <w:rFonts w:ascii="Calibri" w:hAnsi="Calibri" w:cs="Calibri"/>
        </w:rPr>
        <w:t xml:space="preserve">, </w:t>
      </w:r>
      <w:r w:rsidR="00957DAC" w:rsidRPr="00957DAC">
        <w:rPr>
          <w:rFonts w:ascii="Calibri" w:hAnsi="Calibri" w:cs="Calibri"/>
        </w:rPr>
        <w:t>obsza</w:t>
      </w:r>
      <w:r w:rsidR="007D63F3">
        <w:rPr>
          <w:rFonts w:ascii="Calibri" w:hAnsi="Calibri" w:cs="Calibri"/>
        </w:rPr>
        <w:t>ry</w:t>
      </w:r>
      <w:r w:rsidR="00957DAC" w:rsidRPr="00957DAC">
        <w:rPr>
          <w:rFonts w:ascii="Calibri" w:hAnsi="Calibri" w:cs="Calibri"/>
        </w:rPr>
        <w:t xml:space="preserve"> rynkow</w:t>
      </w:r>
      <w:r w:rsidR="007D63F3">
        <w:rPr>
          <w:rFonts w:ascii="Calibri" w:hAnsi="Calibri" w:cs="Calibri"/>
        </w:rPr>
        <w:t>e. Dlatego z</w:t>
      </w:r>
      <w:r w:rsidR="00B84506">
        <w:rPr>
          <w:rFonts w:ascii="Calibri" w:hAnsi="Calibri" w:cs="Calibri"/>
        </w:rPr>
        <w:t>a</w:t>
      </w:r>
      <w:r w:rsidR="007D63F3">
        <w:rPr>
          <w:rFonts w:ascii="Calibri" w:hAnsi="Calibri" w:cs="Calibri"/>
        </w:rPr>
        <w:t xml:space="preserve"> każdym razem cieszą nas zgłaszane projekty, które niosą ze sobą ogromny potencjał. Dzięki Funduszom Europejskim mają one możliwość realizacji </w:t>
      </w:r>
      <w:r w:rsidRPr="00E17A4B">
        <w:rPr>
          <w:rFonts w:ascii="Calibri" w:hAnsi="Calibri" w:cs="Calibri"/>
        </w:rPr>
        <w:t>– mówi</w:t>
      </w:r>
      <w:r w:rsidR="004C138D" w:rsidRPr="00E17A4B">
        <w:rPr>
          <w:rFonts w:ascii="Calibri" w:hAnsi="Calibri" w:cs="Calibri"/>
        </w:rPr>
        <w:t xml:space="preserve"> </w:t>
      </w:r>
      <w:r w:rsidR="003A5A5C" w:rsidRPr="003A5A5C">
        <w:rPr>
          <w:rFonts w:asciiTheme="majorHAnsi" w:hAnsiTheme="majorHAnsi" w:cstheme="majorHAnsi"/>
          <w:b/>
        </w:rPr>
        <w:t xml:space="preserve">Jacek </w:t>
      </w:r>
      <w:proofErr w:type="spellStart"/>
      <w:r w:rsidR="003A5A5C" w:rsidRPr="003A5A5C">
        <w:rPr>
          <w:rFonts w:asciiTheme="majorHAnsi" w:hAnsiTheme="majorHAnsi" w:cstheme="majorHAnsi"/>
          <w:b/>
        </w:rPr>
        <w:t>Żalek</w:t>
      </w:r>
      <w:proofErr w:type="spellEnd"/>
      <w:r w:rsidR="003A5A5C" w:rsidRPr="003A5A5C">
        <w:rPr>
          <w:rFonts w:asciiTheme="majorHAnsi" w:hAnsiTheme="majorHAnsi" w:cstheme="majorHAnsi"/>
        </w:rPr>
        <w:t>, sekretarz stanu w Ministerstwie Funduszy i Polityki Regionalnej.</w:t>
      </w:r>
      <w:r w:rsidR="003A5A5C">
        <w:t xml:space="preserve"> </w:t>
      </w:r>
    </w:p>
    <w:p w14:paraId="6A02AF08" w14:textId="443DF900" w:rsidR="00603001" w:rsidRDefault="00AA04C4" w:rsidP="00632647">
      <w:pPr>
        <w:pStyle w:val="NormalnyWeb"/>
        <w:shd w:val="clear" w:color="auto" w:fill="FFFFFF"/>
        <w:spacing w:before="0" w:beforeAutospacing="0" w:line="276" w:lineRule="auto"/>
        <w:rPr>
          <w:rFonts w:ascii="Calibri" w:hAnsi="Calibri" w:cs="Calibri"/>
        </w:rPr>
      </w:pPr>
      <w:r w:rsidRPr="003A5A5C">
        <w:rPr>
          <w:rFonts w:ascii="Calibri" w:hAnsi="Calibri" w:cs="Calibri"/>
        </w:rPr>
        <w:t>–</w:t>
      </w:r>
      <w:r w:rsidR="00A71B90" w:rsidRPr="003A5A5C">
        <w:rPr>
          <w:rFonts w:ascii="Calibri" w:hAnsi="Calibri" w:cs="Calibri"/>
        </w:rPr>
        <w:t xml:space="preserve"> </w:t>
      </w:r>
      <w:r w:rsidR="00B84506" w:rsidRPr="003A5A5C">
        <w:rPr>
          <w:rFonts w:ascii="Calibri" w:hAnsi="Calibri" w:cs="Calibri"/>
        </w:rPr>
        <w:t>Projekty, któr</w:t>
      </w:r>
      <w:r w:rsidR="00727C89" w:rsidRPr="003A5A5C">
        <w:rPr>
          <w:rFonts w:ascii="Calibri" w:hAnsi="Calibri" w:cs="Calibri"/>
        </w:rPr>
        <w:t>e uzyskały</w:t>
      </w:r>
      <w:r w:rsidR="00B84506" w:rsidRPr="003A5A5C">
        <w:rPr>
          <w:rFonts w:ascii="Calibri" w:hAnsi="Calibri" w:cs="Calibri"/>
        </w:rPr>
        <w:t xml:space="preserve"> wsparcie są </w:t>
      </w:r>
      <w:r w:rsidR="00727C89" w:rsidRPr="003A5A5C">
        <w:rPr>
          <w:rFonts w:ascii="Calibri" w:hAnsi="Calibri" w:cs="Calibri"/>
        </w:rPr>
        <w:t xml:space="preserve">konkretną </w:t>
      </w:r>
      <w:r w:rsidR="00B84506" w:rsidRPr="003A5A5C">
        <w:rPr>
          <w:rFonts w:ascii="Calibri" w:hAnsi="Calibri" w:cs="Calibri"/>
        </w:rPr>
        <w:t xml:space="preserve">odpowiedzią na bardzo specjalistyczne </w:t>
      </w:r>
      <w:r w:rsidR="00727C89" w:rsidRPr="003A5A5C">
        <w:rPr>
          <w:rFonts w:ascii="Calibri" w:hAnsi="Calibri" w:cs="Calibri"/>
        </w:rPr>
        <w:t xml:space="preserve">wyzwania </w:t>
      </w:r>
      <w:r w:rsidR="00B84506" w:rsidRPr="003A5A5C">
        <w:rPr>
          <w:rFonts w:ascii="Calibri" w:hAnsi="Calibri" w:cs="Calibri"/>
        </w:rPr>
        <w:t xml:space="preserve">z </w:t>
      </w:r>
      <w:r w:rsidR="00727C89" w:rsidRPr="003A5A5C">
        <w:rPr>
          <w:rFonts w:ascii="Calibri" w:hAnsi="Calibri" w:cs="Calibri"/>
        </w:rPr>
        <w:t>zakresu np. diagnostyki medycznej czy zarządzania zespołem</w:t>
      </w:r>
      <w:r w:rsidR="00B84506" w:rsidRPr="003A5A5C">
        <w:rPr>
          <w:rFonts w:ascii="Calibri" w:hAnsi="Calibri" w:cs="Calibri"/>
        </w:rPr>
        <w:t xml:space="preserve">. Większość z nich </w:t>
      </w:r>
      <w:r w:rsidR="00727C89" w:rsidRPr="003A5A5C">
        <w:rPr>
          <w:rFonts w:ascii="Calibri" w:hAnsi="Calibri" w:cs="Calibri"/>
        </w:rPr>
        <w:t xml:space="preserve">oferuje bardzo przyjazne, intuicyjne rozwiązania wsparte mobilnymi </w:t>
      </w:r>
      <w:r w:rsidR="00B84506" w:rsidRPr="003A5A5C">
        <w:rPr>
          <w:rFonts w:ascii="Calibri" w:hAnsi="Calibri" w:cs="Calibri"/>
        </w:rPr>
        <w:t>aplikacji bądź</w:t>
      </w:r>
      <w:r w:rsidR="00727C89" w:rsidRPr="003A5A5C">
        <w:rPr>
          <w:rFonts w:ascii="Calibri" w:hAnsi="Calibri" w:cs="Calibri"/>
        </w:rPr>
        <w:t xml:space="preserve"> autorskimi, zaawansowanymi urządzeniami. Przedsiębiorcy coraz chętniej testują i wdrażają </w:t>
      </w:r>
      <w:r w:rsidR="00B84506" w:rsidRPr="003A5A5C">
        <w:rPr>
          <w:rFonts w:ascii="Calibri" w:hAnsi="Calibri" w:cs="Calibri"/>
        </w:rPr>
        <w:t>rozwiąza</w:t>
      </w:r>
      <w:r w:rsidR="00727C89" w:rsidRPr="003A5A5C">
        <w:rPr>
          <w:rFonts w:ascii="Calibri" w:hAnsi="Calibri" w:cs="Calibri"/>
        </w:rPr>
        <w:t xml:space="preserve">nia </w:t>
      </w:r>
      <w:r w:rsidR="00B84506" w:rsidRPr="003A5A5C">
        <w:rPr>
          <w:rFonts w:ascii="Calibri" w:hAnsi="Calibri" w:cs="Calibri"/>
        </w:rPr>
        <w:t>z zakresu rozszerzonej rzeczywistości</w:t>
      </w:r>
      <w:r w:rsidR="00727C89" w:rsidRPr="003A5A5C">
        <w:rPr>
          <w:rFonts w:ascii="Calibri" w:hAnsi="Calibri" w:cs="Calibri"/>
        </w:rPr>
        <w:t xml:space="preserve">. Pokazuje to, że </w:t>
      </w:r>
      <w:r w:rsidR="00B84506" w:rsidRPr="003A5A5C">
        <w:rPr>
          <w:rFonts w:ascii="Calibri" w:hAnsi="Calibri" w:cs="Calibri"/>
        </w:rPr>
        <w:t>technologie znane do tej pory z salonów gier czy aplikacji rozrywkowyc</w:t>
      </w:r>
      <w:r w:rsidR="00727C89" w:rsidRPr="003A5A5C">
        <w:rPr>
          <w:rFonts w:ascii="Calibri" w:hAnsi="Calibri" w:cs="Calibri"/>
        </w:rPr>
        <w:t>h</w:t>
      </w:r>
      <w:r w:rsidR="00B84506" w:rsidRPr="003A5A5C">
        <w:rPr>
          <w:rFonts w:ascii="Calibri" w:hAnsi="Calibri" w:cs="Calibri"/>
        </w:rPr>
        <w:t xml:space="preserve"> </w:t>
      </w:r>
      <w:r w:rsidR="00A433FA" w:rsidRPr="003A5A5C">
        <w:rPr>
          <w:rFonts w:ascii="Calibri" w:hAnsi="Calibri" w:cs="Calibri"/>
        </w:rPr>
        <w:t xml:space="preserve">potrafią </w:t>
      </w:r>
      <w:r w:rsidR="00C632E5" w:rsidRPr="003A5A5C">
        <w:rPr>
          <w:rFonts w:ascii="Calibri" w:hAnsi="Calibri" w:cs="Calibri"/>
        </w:rPr>
        <w:t xml:space="preserve">w bardzo wymierny sposób </w:t>
      </w:r>
      <w:r w:rsidR="00727C89" w:rsidRPr="003A5A5C">
        <w:rPr>
          <w:rFonts w:ascii="Calibri" w:hAnsi="Calibri" w:cs="Calibri"/>
        </w:rPr>
        <w:t>wspierać biznes, a</w:t>
      </w:r>
      <w:r w:rsidR="00A433FA" w:rsidRPr="003A5A5C">
        <w:rPr>
          <w:rFonts w:ascii="Calibri" w:hAnsi="Calibri" w:cs="Calibri"/>
        </w:rPr>
        <w:t xml:space="preserve"> nierzadko </w:t>
      </w:r>
      <w:r w:rsidR="00B84506" w:rsidRPr="003A5A5C">
        <w:rPr>
          <w:rFonts w:ascii="Calibri" w:hAnsi="Calibri" w:cs="Calibri"/>
        </w:rPr>
        <w:t xml:space="preserve">ratować </w:t>
      </w:r>
      <w:r w:rsidR="00A433FA" w:rsidRPr="003A5A5C">
        <w:rPr>
          <w:rFonts w:ascii="Calibri" w:hAnsi="Calibri" w:cs="Calibri"/>
        </w:rPr>
        <w:t xml:space="preserve">życie </w:t>
      </w:r>
      <w:r w:rsidR="00B84506" w:rsidRPr="003A5A5C">
        <w:rPr>
          <w:rFonts w:ascii="Calibri" w:hAnsi="Calibri" w:cs="Calibri"/>
        </w:rPr>
        <w:t xml:space="preserve">bądź poprawiać </w:t>
      </w:r>
      <w:r w:rsidR="00A433FA" w:rsidRPr="003A5A5C">
        <w:rPr>
          <w:rFonts w:ascii="Calibri" w:hAnsi="Calibri" w:cs="Calibri"/>
        </w:rPr>
        <w:t xml:space="preserve">jego </w:t>
      </w:r>
      <w:r w:rsidR="00B84506" w:rsidRPr="003A5A5C">
        <w:rPr>
          <w:rFonts w:ascii="Calibri" w:hAnsi="Calibri" w:cs="Calibri"/>
        </w:rPr>
        <w:t>komfort. Wciąż zachwyca nas różnorodność po</w:t>
      </w:r>
      <w:r w:rsidR="00A9586A" w:rsidRPr="003A5A5C">
        <w:rPr>
          <w:rFonts w:ascii="Calibri" w:hAnsi="Calibri" w:cs="Calibri"/>
        </w:rPr>
        <w:t>mysłów polskich przedsiębiorców. N</w:t>
      </w:r>
      <w:r w:rsidR="00B84506" w:rsidRPr="003A5A5C">
        <w:rPr>
          <w:rFonts w:ascii="Calibri" w:hAnsi="Calibri" w:cs="Calibri"/>
        </w:rPr>
        <w:t>ajciekawsze opisane są w</w:t>
      </w:r>
      <w:r w:rsidR="007D63F3" w:rsidRPr="003A5A5C">
        <w:rPr>
          <w:rFonts w:ascii="Calibri" w:hAnsi="Calibri" w:cs="Calibri"/>
        </w:rPr>
        <w:t xml:space="preserve"> </w:t>
      </w:r>
      <w:r w:rsidR="00B84506" w:rsidRPr="003A5A5C">
        <w:rPr>
          <w:rFonts w:ascii="Calibri" w:hAnsi="Calibri" w:cs="Calibri"/>
        </w:rPr>
        <w:t>„</w:t>
      </w:r>
      <w:r w:rsidR="007D63F3" w:rsidRPr="003A5A5C">
        <w:rPr>
          <w:rFonts w:ascii="Calibri" w:hAnsi="Calibri" w:cs="Calibri"/>
        </w:rPr>
        <w:t>Przewodnik</w:t>
      </w:r>
      <w:r w:rsidR="00B84506" w:rsidRPr="003A5A5C">
        <w:rPr>
          <w:rFonts w:ascii="Calibri" w:hAnsi="Calibri" w:cs="Calibri"/>
        </w:rPr>
        <w:t>u</w:t>
      </w:r>
      <w:r w:rsidR="007D63F3" w:rsidRPr="003A5A5C">
        <w:rPr>
          <w:rFonts w:ascii="Calibri" w:hAnsi="Calibri" w:cs="Calibri"/>
        </w:rPr>
        <w:t xml:space="preserve"> po sukcesach polskich firm”</w:t>
      </w:r>
      <w:r w:rsidR="00B84506" w:rsidRPr="003A5A5C">
        <w:rPr>
          <w:rFonts w:ascii="Calibri" w:hAnsi="Calibri" w:cs="Calibri"/>
        </w:rPr>
        <w:t xml:space="preserve">, który </w:t>
      </w:r>
      <w:r w:rsidR="00C632E5" w:rsidRPr="003A5A5C">
        <w:rPr>
          <w:rFonts w:ascii="Calibri" w:hAnsi="Calibri" w:cs="Calibri"/>
        </w:rPr>
        <w:t xml:space="preserve">pokazuje, w jak wielu </w:t>
      </w:r>
      <w:r w:rsidR="00805234" w:rsidRPr="003A5A5C">
        <w:rPr>
          <w:rFonts w:ascii="Calibri" w:hAnsi="Calibri" w:cs="Calibri"/>
        </w:rPr>
        <w:t xml:space="preserve">różnorodnych </w:t>
      </w:r>
      <w:r w:rsidR="00C632E5" w:rsidRPr="003A5A5C">
        <w:rPr>
          <w:rFonts w:ascii="Calibri" w:hAnsi="Calibri" w:cs="Calibri"/>
        </w:rPr>
        <w:t xml:space="preserve">obszarach możemy korzystać z dobrodziejstw innowacyjnych </w:t>
      </w:r>
      <w:r w:rsidR="00C632E5" w:rsidRPr="003A5A5C">
        <w:rPr>
          <w:rFonts w:ascii="Calibri" w:hAnsi="Calibri" w:cs="Calibri"/>
        </w:rPr>
        <w:lastRenderedPageBreak/>
        <w:t xml:space="preserve">rozwiązań </w:t>
      </w:r>
      <w:r w:rsidRPr="003A5A5C">
        <w:rPr>
          <w:rFonts w:ascii="Calibri" w:hAnsi="Calibri" w:cs="Calibri"/>
        </w:rPr>
        <w:t xml:space="preserve">– </w:t>
      </w:r>
      <w:r w:rsidR="00B84506" w:rsidRPr="003A5A5C">
        <w:rPr>
          <w:rFonts w:ascii="Calibri" w:hAnsi="Calibri" w:cs="Calibri"/>
        </w:rPr>
        <w:t>dodaje</w:t>
      </w:r>
      <w:r w:rsidRPr="003A5A5C">
        <w:rPr>
          <w:rFonts w:ascii="Calibri" w:hAnsi="Calibri" w:cs="Calibri"/>
        </w:rPr>
        <w:t xml:space="preserve"> </w:t>
      </w:r>
      <w:r w:rsidR="00290F49" w:rsidRPr="003A5A5C">
        <w:rPr>
          <w:rFonts w:ascii="Calibri" w:hAnsi="Calibri" w:cs="Calibri"/>
          <w:b/>
        </w:rPr>
        <w:t xml:space="preserve">Marcin </w:t>
      </w:r>
      <w:r w:rsidR="00E17A4B" w:rsidRPr="003A5A5C">
        <w:rPr>
          <w:rFonts w:ascii="Calibri" w:hAnsi="Calibri" w:cs="Calibri"/>
          <w:b/>
        </w:rPr>
        <w:t>Se</w:t>
      </w:r>
      <w:r w:rsidR="00D974B0" w:rsidRPr="003A5A5C">
        <w:rPr>
          <w:rFonts w:ascii="Calibri" w:hAnsi="Calibri" w:cs="Calibri"/>
          <w:b/>
        </w:rPr>
        <w:t>ni</w:t>
      </w:r>
      <w:r w:rsidR="00E17A4B" w:rsidRPr="003A5A5C">
        <w:rPr>
          <w:rFonts w:ascii="Calibri" w:hAnsi="Calibri" w:cs="Calibri"/>
          <w:b/>
        </w:rPr>
        <w:t>uk</w:t>
      </w:r>
      <w:r w:rsidR="00290F49" w:rsidRPr="003A5A5C">
        <w:rPr>
          <w:rFonts w:ascii="Calibri" w:hAnsi="Calibri" w:cs="Calibri"/>
        </w:rPr>
        <w:t xml:space="preserve">, </w:t>
      </w:r>
      <w:r w:rsidR="00BA3A82" w:rsidRPr="003A5A5C">
        <w:rPr>
          <w:rFonts w:ascii="Calibri" w:hAnsi="Calibri" w:cs="Calibri"/>
        </w:rPr>
        <w:t>dyrektor Departamentu Rozwoju Startup</w:t>
      </w:r>
      <w:r w:rsidR="00C632E5" w:rsidRPr="003A5A5C">
        <w:rPr>
          <w:rFonts w:ascii="Calibri" w:hAnsi="Calibri" w:cs="Calibri"/>
        </w:rPr>
        <w:t>ó</w:t>
      </w:r>
      <w:r w:rsidR="00BA3A82" w:rsidRPr="003A5A5C">
        <w:rPr>
          <w:rFonts w:ascii="Calibri" w:hAnsi="Calibri" w:cs="Calibri"/>
        </w:rPr>
        <w:t>w w</w:t>
      </w:r>
      <w:r w:rsidR="00290F49" w:rsidRPr="003A5A5C">
        <w:rPr>
          <w:rFonts w:ascii="Calibri" w:hAnsi="Calibri" w:cs="Calibri"/>
        </w:rPr>
        <w:t xml:space="preserve"> Polskiej Agencji Rozwoju Przedsiębiorczości.</w:t>
      </w:r>
    </w:p>
    <w:p w14:paraId="14C97C81" w14:textId="7585CE34" w:rsidR="0013043D" w:rsidRPr="0013043D" w:rsidRDefault="004E77FC" w:rsidP="0013043D">
      <w:pPr>
        <w:pStyle w:val="Nagwek2"/>
        <w:spacing w:before="0" w:after="100" w:afterAutospacing="1" w:line="276" w:lineRule="auto"/>
        <w:rPr>
          <w:rFonts w:ascii="Calibri" w:hAnsi="Calibri" w:cs="Calibri"/>
          <w:b/>
          <w:color w:val="000000"/>
          <w:sz w:val="24"/>
          <w:szCs w:val="24"/>
        </w:rPr>
      </w:pPr>
      <w:r>
        <w:rPr>
          <w:rFonts w:ascii="Calibri" w:hAnsi="Calibri" w:cs="Calibri"/>
          <w:b/>
          <w:color w:val="000000"/>
          <w:sz w:val="24"/>
          <w:szCs w:val="24"/>
        </w:rPr>
        <w:t>Przełomowy produkt dla cukrzyków</w:t>
      </w:r>
    </w:p>
    <w:p w14:paraId="2643AC98" w14:textId="71EAD9A7" w:rsidR="00663CC4" w:rsidRDefault="00097735" w:rsidP="00632647">
      <w:pPr>
        <w:pStyle w:val="NormalnyWeb"/>
        <w:shd w:val="clear" w:color="auto" w:fill="FFFFFF"/>
        <w:spacing w:before="0" w:beforeAutospacing="0" w:line="276" w:lineRule="auto"/>
        <w:rPr>
          <w:rStyle w:val="Hipercze"/>
          <w:rFonts w:ascii="Calibri" w:hAnsi="Calibri" w:cs="Calibri"/>
          <w:color w:val="auto"/>
          <w:u w:val="none"/>
        </w:rPr>
      </w:pPr>
      <w:r w:rsidRPr="00F33972">
        <w:rPr>
          <w:rFonts w:ascii="Calibri" w:hAnsi="Calibri" w:cs="Calibri"/>
        </w:rPr>
        <w:t xml:space="preserve">W konkursach finansowanych dzięki środkom unijnym biorą udział </w:t>
      </w:r>
      <w:r w:rsidR="00350328">
        <w:rPr>
          <w:rFonts w:ascii="Calibri" w:hAnsi="Calibri" w:cs="Calibri"/>
        </w:rPr>
        <w:t xml:space="preserve">m.in. </w:t>
      </w:r>
      <w:r w:rsidRPr="00F33972">
        <w:rPr>
          <w:rFonts w:ascii="Calibri" w:hAnsi="Calibri" w:cs="Calibri"/>
        </w:rPr>
        <w:t xml:space="preserve">startupy, które dopiero wchodzą na rynek z pomysłami. Przy wsparciu doświadczonych </w:t>
      </w:r>
      <w:r w:rsidRPr="00A9586A">
        <w:rPr>
          <w:rFonts w:asciiTheme="majorHAnsi" w:hAnsiTheme="majorHAnsi" w:cs="Calibri"/>
        </w:rPr>
        <w:t>podmiotów</w:t>
      </w:r>
      <w:r w:rsidR="00A9586A" w:rsidRPr="00A9586A">
        <w:rPr>
          <w:rFonts w:asciiTheme="majorHAnsi" w:hAnsiTheme="majorHAnsi"/>
        </w:rPr>
        <w:t xml:space="preserve"> je</w:t>
      </w:r>
      <w:r w:rsidRPr="00A9586A">
        <w:rPr>
          <w:rFonts w:asciiTheme="majorHAnsi" w:hAnsiTheme="majorHAnsi" w:cs="Calibri"/>
        </w:rPr>
        <w:t xml:space="preserve"> rozwijają</w:t>
      </w:r>
      <w:r w:rsidRPr="00F33972">
        <w:rPr>
          <w:rFonts w:ascii="Calibri" w:hAnsi="Calibri" w:cs="Calibri"/>
        </w:rPr>
        <w:t xml:space="preserve"> i </w:t>
      </w:r>
      <w:r w:rsidR="00A9586A" w:rsidRPr="00F33972">
        <w:rPr>
          <w:rFonts w:ascii="Calibri" w:hAnsi="Calibri" w:cs="Calibri"/>
        </w:rPr>
        <w:t>nad</w:t>
      </w:r>
      <w:r w:rsidR="00A9586A" w:rsidRPr="00FF4DF8">
        <w:rPr>
          <w:rStyle w:val="Hipercze"/>
          <w:rFonts w:ascii="Calibri" w:hAnsi="Calibri" w:cs="Calibri"/>
          <w:color w:val="auto"/>
          <w:u w:val="none"/>
        </w:rPr>
        <w:t> </w:t>
      </w:r>
      <w:r w:rsidR="00A9586A">
        <w:rPr>
          <w:rFonts w:ascii="Calibri" w:hAnsi="Calibri" w:cs="Calibri"/>
        </w:rPr>
        <w:t>nimi</w:t>
      </w:r>
      <w:r w:rsidR="00A9586A" w:rsidRPr="00F33972">
        <w:rPr>
          <w:rFonts w:ascii="Calibri" w:hAnsi="Calibri" w:cs="Calibri"/>
        </w:rPr>
        <w:t xml:space="preserve"> </w:t>
      </w:r>
      <w:r w:rsidRPr="00F33972">
        <w:rPr>
          <w:rFonts w:ascii="Calibri" w:hAnsi="Calibri" w:cs="Calibri"/>
        </w:rPr>
        <w:t xml:space="preserve">pracują. </w:t>
      </w:r>
      <w:r w:rsidR="009B2D12" w:rsidRPr="00F33972">
        <w:rPr>
          <w:rFonts w:ascii="Calibri" w:hAnsi="Calibri" w:cs="Calibri"/>
        </w:rPr>
        <w:t>Jednym z takich startupów jest firma</w:t>
      </w:r>
      <w:r w:rsidR="007F39E8" w:rsidRPr="00F33972">
        <w:rPr>
          <w:rStyle w:val="Hipercze"/>
          <w:rFonts w:ascii="Calibri" w:hAnsi="Calibri" w:cs="Calibri"/>
          <w:color w:val="auto"/>
          <w:u w:val="none"/>
        </w:rPr>
        <w:t xml:space="preserve"> </w:t>
      </w:r>
      <w:proofErr w:type="spellStart"/>
      <w:r w:rsidR="0013043D" w:rsidRPr="00663CC4">
        <w:rPr>
          <w:rStyle w:val="Hipercze"/>
          <w:rFonts w:ascii="Calibri" w:hAnsi="Calibri" w:cs="Calibri"/>
          <w:b/>
          <w:bCs/>
          <w:color w:val="auto"/>
          <w:u w:val="none"/>
        </w:rPr>
        <w:t>GlucoActive</w:t>
      </w:r>
      <w:proofErr w:type="spellEnd"/>
      <w:r w:rsidR="0013043D" w:rsidRPr="0013043D">
        <w:rPr>
          <w:rStyle w:val="Hipercze"/>
          <w:rFonts w:ascii="Calibri" w:hAnsi="Calibri" w:cs="Calibri"/>
          <w:color w:val="auto"/>
          <w:u w:val="none"/>
        </w:rPr>
        <w:t xml:space="preserve"> sp. z o.o</w:t>
      </w:r>
      <w:r w:rsidR="0013043D">
        <w:rPr>
          <w:rStyle w:val="Hipercze"/>
          <w:rFonts w:ascii="Calibri" w:hAnsi="Calibri" w:cs="Calibri"/>
          <w:color w:val="auto"/>
          <w:u w:val="none"/>
        </w:rPr>
        <w:t xml:space="preserve">., która w ramach Programów Akceleracyjnych </w:t>
      </w:r>
      <w:proofErr w:type="spellStart"/>
      <w:r w:rsidR="0013043D" w:rsidRPr="0013043D">
        <w:rPr>
          <w:rStyle w:val="Hipercze"/>
          <w:rFonts w:ascii="Calibri" w:hAnsi="Calibri" w:cs="Calibri"/>
          <w:color w:val="auto"/>
          <w:u w:val="none"/>
        </w:rPr>
        <w:t>FundingBox</w:t>
      </w:r>
      <w:proofErr w:type="spellEnd"/>
      <w:r w:rsidR="0013043D" w:rsidRPr="0013043D">
        <w:rPr>
          <w:rStyle w:val="Hipercze"/>
          <w:rFonts w:ascii="Calibri" w:hAnsi="Calibri" w:cs="Calibri"/>
          <w:color w:val="auto"/>
          <w:u w:val="none"/>
        </w:rPr>
        <w:t xml:space="preserve"> Accelerator Sp. z o.o.</w:t>
      </w:r>
      <w:r w:rsidR="0013043D">
        <w:rPr>
          <w:rStyle w:val="Hipercze"/>
          <w:rFonts w:ascii="Calibri" w:hAnsi="Calibri" w:cs="Calibri"/>
          <w:color w:val="auto"/>
          <w:u w:val="none"/>
        </w:rPr>
        <w:t xml:space="preserve"> oraz </w:t>
      </w:r>
      <w:r w:rsidR="0013043D" w:rsidRPr="0013043D">
        <w:rPr>
          <w:rStyle w:val="Hipercze"/>
          <w:rFonts w:ascii="Calibri" w:hAnsi="Calibri" w:cs="Calibri"/>
          <w:color w:val="auto"/>
          <w:u w:val="none"/>
        </w:rPr>
        <w:t>FPT - Fundacja Przedsiębiorczości Technologicznej</w:t>
      </w:r>
      <w:r w:rsidR="003408EB">
        <w:rPr>
          <w:rStyle w:val="Hipercze"/>
          <w:rFonts w:ascii="Calibri" w:hAnsi="Calibri" w:cs="Calibri"/>
          <w:color w:val="auto"/>
          <w:u w:val="none"/>
        </w:rPr>
        <w:t>,</w:t>
      </w:r>
      <w:r w:rsidR="0013043D">
        <w:rPr>
          <w:rStyle w:val="Hipercze"/>
          <w:rFonts w:ascii="Calibri" w:hAnsi="Calibri" w:cs="Calibri"/>
          <w:color w:val="auto"/>
          <w:u w:val="none"/>
        </w:rPr>
        <w:t xml:space="preserve"> stworzyła produkt </w:t>
      </w:r>
      <w:proofErr w:type="spellStart"/>
      <w:r w:rsidR="0013043D" w:rsidRPr="0013043D">
        <w:rPr>
          <w:rStyle w:val="Hipercze"/>
          <w:rFonts w:ascii="Calibri" w:hAnsi="Calibri" w:cs="Calibri"/>
          <w:color w:val="auto"/>
          <w:u w:val="none"/>
        </w:rPr>
        <w:t>GlucoStation</w:t>
      </w:r>
      <w:proofErr w:type="spellEnd"/>
      <w:r w:rsidR="003408EB">
        <w:rPr>
          <w:rStyle w:val="Hipercze"/>
          <w:rFonts w:ascii="Calibri" w:hAnsi="Calibri" w:cs="Calibri"/>
          <w:color w:val="auto"/>
          <w:u w:val="none"/>
        </w:rPr>
        <w:t xml:space="preserve"> </w:t>
      </w:r>
      <w:r w:rsidR="0013043D">
        <w:rPr>
          <w:rStyle w:val="Hipercze"/>
          <w:rFonts w:ascii="Calibri" w:hAnsi="Calibri" w:cs="Calibri"/>
          <w:color w:val="auto"/>
          <w:u w:val="none"/>
        </w:rPr>
        <w:t>umożliwia</w:t>
      </w:r>
      <w:r w:rsidR="003408EB">
        <w:rPr>
          <w:rStyle w:val="Hipercze"/>
          <w:rFonts w:ascii="Calibri" w:hAnsi="Calibri" w:cs="Calibri"/>
          <w:color w:val="auto"/>
          <w:u w:val="none"/>
        </w:rPr>
        <w:t>jący</w:t>
      </w:r>
      <w:r w:rsidR="0013043D">
        <w:rPr>
          <w:rStyle w:val="Hipercze"/>
          <w:rFonts w:ascii="Calibri" w:hAnsi="Calibri" w:cs="Calibri"/>
          <w:color w:val="auto"/>
          <w:u w:val="none"/>
        </w:rPr>
        <w:t xml:space="preserve"> m</w:t>
      </w:r>
      <w:r w:rsidR="0013043D" w:rsidRPr="0013043D">
        <w:rPr>
          <w:rStyle w:val="Hipercze"/>
          <w:rFonts w:ascii="Calibri" w:hAnsi="Calibri" w:cs="Calibri"/>
          <w:color w:val="auto"/>
          <w:u w:val="none"/>
        </w:rPr>
        <w:t>onitorowanie cukrzycy w</w:t>
      </w:r>
      <w:r w:rsidR="00B84506" w:rsidRPr="00FF4DF8">
        <w:rPr>
          <w:rStyle w:val="Hipercze"/>
          <w:rFonts w:ascii="Calibri" w:hAnsi="Calibri" w:cs="Calibri"/>
          <w:color w:val="auto"/>
          <w:u w:val="none"/>
        </w:rPr>
        <w:t> </w:t>
      </w:r>
      <w:r w:rsidR="0013043D" w:rsidRPr="0013043D">
        <w:rPr>
          <w:rStyle w:val="Hipercze"/>
          <w:rFonts w:ascii="Calibri" w:hAnsi="Calibri" w:cs="Calibri"/>
          <w:color w:val="auto"/>
          <w:u w:val="none"/>
        </w:rPr>
        <w:t>warunkach domowych</w:t>
      </w:r>
      <w:r w:rsidR="00FF4DF8" w:rsidRPr="00FF4DF8">
        <w:rPr>
          <w:rStyle w:val="Hipercze"/>
          <w:rFonts w:ascii="Calibri" w:hAnsi="Calibri" w:cs="Calibri"/>
          <w:color w:val="auto"/>
          <w:u w:val="none"/>
        </w:rPr>
        <w:t xml:space="preserve">. </w:t>
      </w:r>
    </w:p>
    <w:p w14:paraId="3A3502FC" w14:textId="64280692" w:rsidR="00350328" w:rsidRPr="00B84506" w:rsidRDefault="00663CC4" w:rsidP="00632647">
      <w:pPr>
        <w:pStyle w:val="NormalnyWeb"/>
        <w:shd w:val="clear" w:color="auto" w:fill="FFFFFF"/>
        <w:spacing w:before="0" w:beforeAutospacing="0" w:line="276" w:lineRule="auto"/>
        <w:rPr>
          <w:rStyle w:val="Hipercze"/>
          <w:rFonts w:ascii="Calibri" w:hAnsi="Calibri" w:cs="Calibri"/>
          <w:color w:val="auto"/>
          <w:u w:val="none"/>
        </w:rPr>
      </w:pPr>
      <w:r>
        <w:rPr>
          <w:rStyle w:val="Hipercze"/>
          <w:rFonts w:ascii="Calibri" w:hAnsi="Calibri" w:cs="Calibri"/>
          <w:color w:val="auto"/>
          <w:u w:val="none"/>
        </w:rPr>
        <w:t>Urządzenie wrocławskiej firmy p</w:t>
      </w:r>
      <w:r w:rsidR="00FF4DF8" w:rsidRPr="00FF4DF8">
        <w:rPr>
          <w:rStyle w:val="Hipercze"/>
          <w:rFonts w:ascii="Calibri" w:hAnsi="Calibri" w:cs="Calibri"/>
          <w:color w:val="auto"/>
          <w:u w:val="none"/>
        </w:rPr>
        <w:t>ozwala na</w:t>
      </w:r>
      <w:r w:rsidR="00FD64B6">
        <w:rPr>
          <w:rStyle w:val="Hipercze"/>
          <w:rFonts w:ascii="Calibri" w:hAnsi="Calibri" w:cs="Calibri"/>
          <w:color w:val="auto"/>
          <w:u w:val="none"/>
        </w:rPr>
        <w:t xml:space="preserve"> </w:t>
      </w:r>
      <w:r w:rsidR="00FF4DF8" w:rsidRPr="00FF4DF8">
        <w:rPr>
          <w:rStyle w:val="Hipercze"/>
          <w:rFonts w:ascii="Calibri" w:hAnsi="Calibri" w:cs="Calibri"/>
          <w:color w:val="auto"/>
          <w:u w:val="none"/>
        </w:rPr>
        <w:t>bezbolesny i bezinwazyjny pomiar stężenia glukozy we</w:t>
      </w:r>
      <w:r w:rsidR="00B84506" w:rsidRPr="00FF4DF8">
        <w:rPr>
          <w:rStyle w:val="Hipercze"/>
          <w:rFonts w:ascii="Calibri" w:hAnsi="Calibri" w:cs="Calibri"/>
          <w:color w:val="auto"/>
          <w:u w:val="none"/>
        </w:rPr>
        <w:t xml:space="preserve">  </w:t>
      </w:r>
      <w:r w:rsidR="00FF4DF8" w:rsidRPr="00FF4DF8">
        <w:rPr>
          <w:rStyle w:val="Hipercze"/>
          <w:rFonts w:ascii="Calibri" w:hAnsi="Calibri" w:cs="Calibri"/>
          <w:color w:val="auto"/>
          <w:u w:val="none"/>
        </w:rPr>
        <w:t>krwi</w:t>
      </w:r>
      <w:r w:rsidR="00FF4DF8">
        <w:rPr>
          <w:rStyle w:val="Hipercze"/>
          <w:rFonts w:ascii="Calibri" w:hAnsi="Calibri" w:cs="Calibri"/>
          <w:color w:val="auto"/>
          <w:u w:val="none"/>
        </w:rPr>
        <w:t xml:space="preserve"> </w:t>
      </w:r>
      <w:r w:rsidR="00FF4DF8" w:rsidRPr="00FF4DF8">
        <w:rPr>
          <w:rStyle w:val="Hipercze"/>
          <w:rFonts w:ascii="Calibri" w:hAnsi="Calibri" w:cs="Calibri"/>
          <w:color w:val="auto"/>
          <w:u w:val="none"/>
        </w:rPr>
        <w:t xml:space="preserve">za pomocą światła laserowego. Nie wymaga ono </w:t>
      </w:r>
      <w:r>
        <w:rPr>
          <w:rStyle w:val="Hipercze"/>
          <w:rFonts w:ascii="Calibri" w:hAnsi="Calibri" w:cs="Calibri"/>
          <w:color w:val="auto"/>
          <w:u w:val="none"/>
        </w:rPr>
        <w:t xml:space="preserve">kalibracji, </w:t>
      </w:r>
      <w:r w:rsidR="00FF4DF8" w:rsidRPr="00FF4DF8">
        <w:rPr>
          <w:rStyle w:val="Hipercze"/>
          <w:rFonts w:ascii="Calibri" w:hAnsi="Calibri" w:cs="Calibri"/>
          <w:color w:val="auto"/>
          <w:u w:val="none"/>
        </w:rPr>
        <w:t>kontaktu z krwi</w:t>
      </w:r>
      <w:r>
        <w:rPr>
          <w:rStyle w:val="Hipercze"/>
          <w:rFonts w:ascii="Calibri" w:hAnsi="Calibri" w:cs="Calibri"/>
          <w:color w:val="auto"/>
          <w:u w:val="none"/>
        </w:rPr>
        <w:t>ą,</w:t>
      </w:r>
      <w:r w:rsidR="00FF4DF8" w:rsidRPr="00FF4DF8">
        <w:rPr>
          <w:rStyle w:val="Hipercze"/>
          <w:rFonts w:ascii="Calibri" w:hAnsi="Calibri" w:cs="Calibri"/>
          <w:color w:val="auto"/>
          <w:u w:val="none"/>
        </w:rPr>
        <w:t xml:space="preserve"> wymiennych czujników </w:t>
      </w:r>
      <w:r>
        <w:rPr>
          <w:rStyle w:val="Hipercze"/>
          <w:rFonts w:ascii="Calibri" w:hAnsi="Calibri" w:cs="Calibri"/>
          <w:color w:val="auto"/>
          <w:u w:val="none"/>
        </w:rPr>
        <w:t>czy</w:t>
      </w:r>
      <w:r w:rsidR="00FF4DF8" w:rsidRPr="00FF4DF8">
        <w:rPr>
          <w:rStyle w:val="Hipercze"/>
          <w:rFonts w:ascii="Calibri" w:hAnsi="Calibri" w:cs="Calibri"/>
          <w:color w:val="auto"/>
          <w:u w:val="none"/>
        </w:rPr>
        <w:t xml:space="preserve"> pasków</w:t>
      </w:r>
      <w:r w:rsidR="00FF4DF8">
        <w:rPr>
          <w:rStyle w:val="Hipercze"/>
          <w:rFonts w:ascii="Calibri" w:hAnsi="Calibri" w:cs="Calibri"/>
          <w:color w:val="auto"/>
          <w:u w:val="none"/>
        </w:rPr>
        <w:t>.</w:t>
      </w:r>
      <w:r>
        <w:rPr>
          <w:rStyle w:val="Hipercze"/>
          <w:rFonts w:ascii="Calibri" w:hAnsi="Calibri" w:cs="Calibri"/>
          <w:color w:val="auto"/>
          <w:u w:val="none"/>
        </w:rPr>
        <w:t xml:space="preserve"> </w:t>
      </w:r>
      <w:r w:rsidR="003408EB">
        <w:rPr>
          <w:rStyle w:val="Hipercze"/>
          <w:rFonts w:ascii="Calibri" w:hAnsi="Calibri" w:cs="Calibri"/>
          <w:color w:val="auto"/>
          <w:u w:val="none"/>
        </w:rPr>
        <w:t xml:space="preserve">Firma otrzymała </w:t>
      </w:r>
      <w:r>
        <w:rPr>
          <w:rStyle w:val="Hipercze"/>
          <w:rFonts w:ascii="Calibri" w:hAnsi="Calibri" w:cs="Calibri"/>
          <w:color w:val="auto"/>
          <w:u w:val="none"/>
        </w:rPr>
        <w:t xml:space="preserve">już szereg nagród </w:t>
      </w:r>
      <w:r w:rsidR="003408EB">
        <w:rPr>
          <w:rStyle w:val="Hipercze"/>
          <w:rFonts w:ascii="Calibri" w:hAnsi="Calibri" w:cs="Calibri"/>
          <w:color w:val="auto"/>
          <w:u w:val="none"/>
        </w:rPr>
        <w:t>n</w:t>
      </w:r>
      <w:r w:rsidR="003408EB" w:rsidRPr="003408EB">
        <w:rPr>
          <w:rStyle w:val="Hipercze"/>
          <w:rFonts w:ascii="Calibri" w:hAnsi="Calibri" w:cs="Calibri"/>
          <w:color w:val="auto"/>
          <w:u w:val="none"/>
        </w:rPr>
        <w:t>agrod</w:t>
      </w:r>
      <w:r w:rsidR="003408EB">
        <w:rPr>
          <w:rStyle w:val="Hipercze"/>
          <w:rFonts w:ascii="Calibri" w:hAnsi="Calibri" w:cs="Calibri"/>
          <w:color w:val="auto"/>
          <w:u w:val="none"/>
        </w:rPr>
        <w:t>ę</w:t>
      </w:r>
      <w:r w:rsidR="003408EB" w:rsidRPr="003408EB">
        <w:rPr>
          <w:rStyle w:val="Hipercze"/>
          <w:rFonts w:ascii="Calibri" w:hAnsi="Calibri" w:cs="Calibri"/>
          <w:color w:val="auto"/>
          <w:u w:val="none"/>
        </w:rPr>
        <w:t xml:space="preserve"> za najlepsze rozwiązanie technologiczne</w:t>
      </w:r>
      <w:r>
        <w:rPr>
          <w:rStyle w:val="Hipercze"/>
          <w:rFonts w:ascii="Calibri" w:hAnsi="Calibri" w:cs="Calibri"/>
          <w:color w:val="auto"/>
          <w:u w:val="none"/>
        </w:rPr>
        <w:t xml:space="preserve">: </w:t>
      </w:r>
      <w:r w:rsidR="003408EB" w:rsidRPr="003408EB">
        <w:rPr>
          <w:rStyle w:val="Hipercze"/>
          <w:rFonts w:ascii="Calibri" w:hAnsi="Calibri" w:cs="Calibri"/>
          <w:color w:val="auto"/>
          <w:u w:val="none"/>
        </w:rPr>
        <w:t>Orzeł Innowacyjnośc</w:t>
      </w:r>
      <w:r>
        <w:rPr>
          <w:rStyle w:val="Hipercze"/>
          <w:rFonts w:ascii="Calibri" w:hAnsi="Calibri" w:cs="Calibri"/>
          <w:color w:val="auto"/>
          <w:u w:val="none"/>
        </w:rPr>
        <w:t>i</w:t>
      </w:r>
      <w:r w:rsidR="003408EB" w:rsidRPr="003408EB">
        <w:rPr>
          <w:rStyle w:val="Hipercze"/>
          <w:rFonts w:ascii="Calibri" w:hAnsi="Calibri" w:cs="Calibri"/>
          <w:color w:val="auto"/>
          <w:u w:val="none"/>
        </w:rPr>
        <w:t xml:space="preserve"> Rzeczpospolita 2019</w:t>
      </w:r>
      <w:r>
        <w:rPr>
          <w:rStyle w:val="Hipercze"/>
          <w:rFonts w:ascii="Calibri" w:hAnsi="Calibri" w:cs="Calibri"/>
          <w:color w:val="auto"/>
          <w:u w:val="none"/>
        </w:rPr>
        <w:t xml:space="preserve">, </w:t>
      </w:r>
      <w:r w:rsidR="003408EB" w:rsidRPr="003408EB">
        <w:rPr>
          <w:rStyle w:val="Hipercze"/>
          <w:rFonts w:ascii="Calibri" w:hAnsi="Calibri" w:cs="Calibri"/>
          <w:color w:val="auto"/>
          <w:u w:val="none"/>
        </w:rPr>
        <w:t xml:space="preserve">I nagroda: </w:t>
      </w:r>
      <w:proofErr w:type="spellStart"/>
      <w:r w:rsidR="003408EB" w:rsidRPr="003408EB">
        <w:rPr>
          <w:rStyle w:val="Hipercze"/>
          <w:rFonts w:ascii="Calibri" w:hAnsi="Calibri" w:cs="Calibri"/>
          <w:color w:val="auto"/>
          <w:u w:val="none"/>
        </w:rPr>
        <w:t>Bootcamp</w:t>
      </w:r>
      <w:proofErr w:type="spellEnd"/>
      <w:r>
        <w:rPr>
          <w:rStyle w:val="Hipercze"/>
          <w:rFonts w:ascii="Calibri" w:hAnsi="Calibri" w:cs="Calibri"/>
          <w:color w:val="auto"/>
          <w:u w:val="none"/>
        </w:rPr>
        <w:t xml:space="preserve"> na</w:t>
      </w:r>
      <w:r w:rsidR="003408EB" w:rsidRPr="003408EB">
        <w:rPr>
          <w:rStyle w:val="Hipercze"/>
          <w:rFonts w:ascii="Calibri" w:hAnsi="Calibri" w:cs="Calibri"/>
          <w:color w:val="auto"/>
          <w:u w:val="none"/>
        </w:rPr>
        <w:t xml:space="preserve"> MIT</w:t>
      </w:r>
      <w:r w:rsidR="00B84506" w:rsidRPr="00FF4DF8">
        <w:rPr>
          <w:rStyle w:val="Hipercze"/>
          <w:rFonts w:ascii="Calibri" w:hAnsi="Calibri" w:cs="Calibri"/>
          <w:color w:val="auto"/>
          <w:u w:val="none"/>
        </w:rPr>
        <w:t> </w:t>
      </w:r>
      <w:r w:rsidRPr="003408EB">
        <w:rPr>
          <w:rStyle w:val="Hipercze"/>
          <w:rFonts w:ascii="Calibri" w:hAnsi="Calibri" w:cs="Calibri"/>
          <w:color w:val="auto"/>
          <w:u w:val="none"/>
        </w:rPr>
        <w:t xml:space="preserve">Enterprise </w:t>
      </w:r>
      <w:proofErr w:type="spellStart"/>
      <w:r w:rsidRPr="003408EB">
        <w:rPr>
          <w:rStyle w:val="Hipercze"/>
          <w:rFonts w:ascii="Calibri" w:hAnsi="Calibri" w:cs="Calibri"/>
          <w:color w:val="auto"/>
          <w:u w:val="none"/>
        </w:rPr>
        <w:t>Forum's</w:t>
      </w:r>
      <w:proofErr w:type="spellEnd"/>
      <w:r w:rsidRPr="003408EB">
        <w:rPr>
          <w:rStyle w:val="Hipercze"/>
          <w:rFonts w:ascii="Calibri" w:hAnsi="Calibri" w:cs="Calibri"/>
          <w:color w:val="auto"/>
          <w:u w:val="none"/>
        </w:rPr>
        <w:t xml:space="preserve"> CEE Acceleration Program </w:t>
      </w:r>
      <w:proofErr w:type="spellStart"/>
      <w:r w:rsidRPr="003408EB">
        <w:rPr>
          <w:rStyle w:val="Hipercze"/>
          <w:rFonts w:ascii="Calibri" w:hAnsi="Calibri" w:cs="Calibri"/>
          <w:color w:val="auto"/>
          <w:u w:val="none"/>
        </w:rPr>
        <w:t>DemoDay</w:t>
      </w:r>
      <w:proofErr w:type="spellEnd"/>
      <w:r w:rsidRPr="003408EB">
        <w:rPr>
          <w:rStyle w:val="Hipercze"/>
          <w:rFonts w:ascii="Calibri" w:hAnsi="Calibri" w:cs="Calibri"/>
          <w:color w:val="auto"/>
          <w:u w:val="none"/>
        </w:rPr>
        <w:t xml:space="preserve"> </w:t>
      </w:r>
      <w:r w:rsidR="003408EB" w:rsidRPr="003408EB">
        <w:rPr>
          <w:rStyle w:val="Hipercze"/>
          <w:rFonts w:ascii="Calibri" w:hAnsi="Calibri" w:cs="Calibri"/>
          <w:color w:val="auto"/>
          <w:u w:val="none"/>
        </w:rPr>
        <w:t>w Bostonie</w:t>
      </w:r>
      <w:r>
        <w:rPr>
          <w:rStyle w:val="Hipercze"/>
          <w:rFonts w:ascii="Calibri" w:hAnsi="Calibri" w:cs="Calibri"/>
          <w:color w:val="auto"/>
          <w:u w:val="none"/>
        </w:rPr>
        <w:t>, nagroda</w:t>
      </w:r>
      <w:r w:rsidR="003408EB" w:rsidRPr="003408EB">
        <w:rPr>
          <w:rStyle w:val="Hipercze"/>
          <w:rFonts w:ascii="Calibri" w:hAnsi="Calibri" w:cs="Calibri"/>
          <w:color w:val="auto"/>
          <w:u w:val="none"/>
        </w:rPr>
        <w:t xml:space="preserve"> Startup Pitch </w:t>
      </w:r>
      <w:proofErr w:type="spellStart"/>
      <w:r w:rsidR="003408EB" w:rsidRPr="003408EB">
        <w:rPr>
          <w:rStyle w:val="Hipercze"/>
          <w:rFonts w:ascii="Calibri" w:hAnsi="Calibri" w:cs="Calibri"/>
          <w:color w:val="auto"/>
          <w:u w:val="none"/>
        </w:rPr>
        <w:t>Contest</w:t>
      </w:r>
      <w:proofErr w:type="spellEnd"/>
      <w:r w:rsidR="003408EB" w:rsidRPr="003408EB">
        <w:rPr>
          <w:rStyle w:val="Hipercze"/>
          <w:rFonts w:ascii="Calibri" w:hAnsi="Calibri" w:cs="Calibri"/>
          <w:color w:val="auto"/>
          <w:u w:val="none"/>
        </w:rPr>
        <w:t xml:space="preserve"> na </w:t>
      </w:r>
      <w:proofErr w:type="spellStart"/>
      <w:r w:rsidR="003408EB" w:rsidRPr="003408EB">
        <w:rPr>
          <w:rStyle w:val="Hipercze"/>
          <w:rFonts w:ascii="Calibri" w:hAnsi="Calibri" w:cs="Calibri"/>
          <w:color w:val="auto"/>
          <w:u w:val="none"/>
        </w:rPr>
        <w:t>Collision</w:t>
      </w:r>
      <w:proofErr w:type="spellEnd"/>
      <w:r w:rsidR="003408EB" w:rsidRPr="003408EB">
        <w:rPr>
          <w:rStyle w:val="Hipercze"/>
          <w:rFonts w:ascii="Calibri" w:hAnsi="Calibri" w:cs="Calibri"/>
          <w:color w:val="auto"/>
          <w:u w:val="none"/>
        </w:rPr>
        <w:t xml:space="preserve"> Conference 2020 w Toront</w:t>
      </w:r>
      <w:r w:rsidR="003408EB">
        <w:rPr>
          <w:rStyle w:val="Hipercze"/>
          <w:rFonts w:ascii="Calibri" w:hAnsi="Calibri" w:cs="Calibri"/>
          <w:color w:val="auto"/>
          <w:u w:val="none"/>
        </w:rPr>
        <w:t>o</w:t>
      </w:r>
      <w:r w:rsidR="00B84506">
        <w:rPr>
          <w:rStyle w:val="Hipercze"/>
          <w:rFonts w:ascii="Calibri" w:hAnsi="Calibri" w:cs="Calibri"/>
          <w:color w:val="auto"/>
          <w:u w:val="none"/>
        </w:rPr>
        <w:t>.</w:t>
      </w:r>
    </w:p>
    <w:p w14:paraId="7FB8D984" w14:textId="4FF1C56B" w:rsidR="004E77FC" w:rsidRPr="004E77FC" w:rsidRDefault="00925A97" w:rsidP="00632647">
      <w:pPr>
        <w:pStyle w:val="NormalnyWeb"/>
        <w:shd w:val="clear" w:color="auto" w:fill="FFFFFF"/>
        <w:spacing w:before="0" w:beforeAutospacing="0" w:line="276" w:lineRule="auto"/>
        <w:rPr>
          <w:rStyle w:val="Hipercze"/>
          <w:rFonts w:ascii="Calibri" w:hAnsi="Calibri" w:cs="Calibri"/>
          <w:b/>
          <w:bCs/>
          <w:color w:val="auto"/>
          <w:u w:val="none"/>
        </w:rPr>
      </w:pPr>
      <w:r>
        <w:rPr>
          <w:rStyle w:val="Hipercze"/>
          <w:rFonts w:ascii="Calibri" w:hAnsi="Calibri" w:cs="Calibri"/>
          <w:b/>
          <w:bCs/>
          <w:color w:val="auto"/>
          <w:u w:val="none"/>
        </w:rPr>
        <w:t>Wyższy poziom medycyny</w:t>
      </w:r>
      <w:r w:rsidR="00FD64B6">
        <w:rPr>
          <w:rStyle w:val="Hipercze"/>
          <w:rFonts w:ascii="Calibri" w:hAnsi="Calibri" w:cs="Calibri"/>
          <w:b/>
          <w:bCs/>
          <w:color w:val="auto"/>
          <w:u w:val="none"/>
        </w:rPr>
        <w:t xml:space="preserve"> szansą dla chorych</w:t>
      </w:r>
      <w:r>
        <w:rPr>
          <w:rStyle w:val="Hipercze"/>
          <w:rFonts w:ascii="Calibri" w:hAnsi="Calibri" w:cs="Calibri"/>
          <w:b/>
          <w:bCs/>
          <w:color w:val="auto"/>
          <w:u w:val="none"/>
        </w:rPr>
        <w:t xml:space="preserve"> </w:t>
      </w:r>
    </w:p>
    <w:p w14:paraId="1EA0B503" w14:textId="3F10CB08" w:rsidR="003408EB" w:rsidRDefault="00FD64B6" w:rsidP="00925A97">
      <w:pPr>
        <w:pStyle w:val="NormalnyWeb"/>
        <w:shd w:val="clear" w:color="auto" w:fill="FFFFFF"/>
        <w:spacing w:line="276" w:lineRule="auto"/>
        <w:rPr>
          <w:rStyle w:val="Hipercze"/>
          <w:rFonts w:ascii="Calibri" w:hAnsi="Calibri" w:cs="Calibri"/>
          <w:color w:val="auto"/>
          <w:u w:val="none"/>
        </w:rPr>
      </w:pPr>
      <w:r>
        <w:rPr>
          <w:rStyle w:val="Hipercze"/>
          <w:rFonts w:ascii="Calibri" w:hAnsi="Calibri" w:cs="Calibri"/>
          <w:color w:val="auto"/>
          <w:u w:val="none"/>
        </w:rPr>
        <w:t>Prawie</w:t>
      </w:r>
      <w:r w:rsidR="0022704B" w:rsidRPr="0022704B">
        <w:rPr>
          <w:rStyle w:val="Hipercze"/>
          <w:rFonts w:ascii="Calibri" w:hAnsi="Calibri" w:cs="Calibri"/>
          <w:color w:val="auto"/>
          <w:u w:val="none"/>
        </w:rPr>
        <w:t xml:space="preserve"> 900 tys.</w:t>
      </w:r>
      <w:r w:rsidR="0022704B">
        <w:rPr>
          <w:rStyle w:val="Hipercze"/>
          <w:rFonts w:ascii="Calibri" w:hAnsi="Calibri" w:cs="Calibri"/>
          <w:color w:val="auto"/>
          <w:u w:val="none"/>
        </w:rPr>
        <w:t xml:space="preserve"> zł trafiło do</w:t>
      </w:r>
      <w:r w:rsidR="0022704B" w:rsidRPr="0022704B">
        <w:rPr>
          <w:rStyle w:val="Hipercze"/>
          <w:rFonts w:ascii="Calibri" w:hAnsi="Calibri" w:cs="Calibri"/>
          <w:color w:val="auto"/>
          <w:u w:val="none"/>
        </w:rPr>
        <w:t xml:space="preserve"> </w:t>
      </w:r>
      <w:proofErr w:type="spellStart"/>
      <w:r w:rsidR="00925A97" w:rsidRPr="0022704B">
        <w:rPr>
          <w:rStyle w:val="Hipercze"/>
          <w:rFonts w:ascii="Calibri" w:hAnsi="Calibri" w:cs="Calibri"/>
          <w:b/>
          <w:bCs/>
          <w:color w:val="auto"/>
          <w:u w:val="none"/>
        </w:rPr>
        <w:t>Respmedical</w:t>
      </w:r>
      <w:proofErr w:type="spellEnd"/>
      <w:r w:rsidR="00925A97" w:rsidRPr="0022704B">
        <w:rPr>
          <w:rStyle w:val="Hipercze"/>
          <w:rFonts w:ascii="Calibri" w:hAnsi="Calibri" w:cs="Calibri"/>
          <w:b/>
          <w:bCs/>
          <w:color w:val="auto"/>
          <w:u w:val="none"/>
        </w:rPr>
        <w:t xml:space="preserve"> Sp. z o.o</w:t>
      </w:r>
      <w:r w:rsidR="00925A97" w:rsidRPr="0022704B">
        <w:rPr>
          <w:rStyle w:val="Hipercze"/>
          <w:rFonts w:ascii="Calibri" w:hAnsi="Calibri" w:cs="Calibri"/>
          <w:color w:val="auto"/>
          <w:u w:val="none"/>
        </w:rPr>
        <w:t>.</w:t>
      </w:r>
      <w:r w:rsidR="0022704B">
        <w:rPr>
          <w:rStyle w:val="Hipercze"/>
          <w:rFonts w:ascii="Calibri" w:hAnsi="Calibri" w:cs="Calibri"/>
          <w:color w:val="auto"/>
          <w:u w:val="none"/>
        </w:rPr>
        <w:t xml:space="preserve"> Firma realizuje projekt</w:t>
      </w:r>
      <w:r w:rsidR="00925A97" w:rsidRPr="00925A97">
        <w:rPr>
          <w:rStyle w:val="Hipercze"/>
          <w:rFonts w:ascii="Calibri" w:hAnsi="Calibri" w:cs="Calibri"/>
          <w:color w:val="auto"/>
          <w:u w:val="none"/>
        </w:rPr>
        <w:t xml:space="preserve"> </w:t>
      </w:r>
      <w:proofErr w:type="spellStart"/>
      <w:r w:rsidR="00925A97" w:rsidRPr="0022704B">
        <w:rPr>
          <w:rStyle w:val="Hipercze"/>
          <w:rFonts w:ascii="Calibri" w:hAnsi="Calibri" w:cs="Calibri"/>
          <w:b/>
          <w:bCs/>
          <w:color w:val="auto"/>
          <w:u w:val="none"/>
        </w:rPr>
        <w:t>Breather</w:t>
      </w:r>
      <w:proofErr w:type="spellEnd"/>
      <w:r w:rsidR="00925A97" w:rsidRPr="0022704B">
        <w:rPr>
          <w:rStyle w:val="Hipercze"/>
          <w:rFonts w:ascii="Calibri" w:hAnsi="Calibri" w:cs="Calibri"/>
          <w:b/>
          <w:bCs/>
          <w:color w:val="auto"/>
          <w:u w:val="none"/>
        </w:rPr>
        <w:t xml:space="preserve"> One - system do rehabilitacji oddechowej</w:t>
      </w:r>
      <w:r w:rsidR="00925A97" w:rsidRPr="00925A97">
        <w:rPr>
          <w:rStyle w:val="Hipercze"/>
          <w:rFonts w:ascii="Calibri" w:hAnsi="Calibri" w:cs="Calibri"/>
          <w:color w:val="auto"/>
          <w:u w:val="none"/>
        </w:rPr>
        <w:t xml:space="preserve">, </w:t>
      </w:r>
      <w:r w:rsidR="0022704B">
        <w:rPr>
          <w:rStyle w:val="Hipercze"/>
          <w:rFonts w:ascii="Calibri" w:hAnsi="Calibri" w:cs="Calibri"/>
          <w:color w:val="auto"/>
          <w:u w:val="none"/>
        </w:rPr>
        <w:t xml:space="preserve">który </w:t>
      </w:r>
      <w:r w:rsidR="00925A97" w:rsidRPr="00925A97">
        <w:rPr>
          <w:rStyle w:val="Hipercze"/>
          <w:rFonts w:ascii="Calibri" w:hAnsi="Calibri" w:cs="Calibri"/>
          <w:color w:val="auto"/>
          <w:u w:val="none"/>
        </w:rPr>
        <w:t>wykorzystuj</w:t>
      </w:r>
      <w:r w:rsidR="0022704B">
        <w:rPr>
          <w:rStyle w:val="Hipercze"/>
          <w:rFonts w:ascii="Calibri" w:hAnsi="Calibri" w:cs="Calibri"/>
          <w:color w:val="auto"/>
          <w:u w:val="none"/>
        </w:rPr>
        <w:t>e</w:t>
      </w:r>
      <w:r w:rsidR="00925A97" w:rsidRPr="00925A97">
        <w:rPr>
          <w:rStyle w:val="Hipercze"/>
          <w:rFonts w:ascii="Calibri" w:hAnsi="Calibri" w:cs="Calibri"/>
          <w:color w:val="auto"/>
          <w:u w:val="none"/>
        </w:rPr>
        <w:t xml:space="preserve"> gry sterowane</w:t>
      </w:r>
      <w:r w:rsidR="0022704B">
        <w:rPr>
          <w:rStyle w:val="Hipercze"/>
          <w:rFonts w:ascii="Calibri" w:hAnsi="Calibri" w:cs="Calibri"/>
          <w:color w:val="auto"/>
          <w:u w:val="none"/>
        </w:rPr>
        <w:t xml:space="preserve"> </w:t>
      </w:r>
      <w:r w:rsidR="00925A97" w:rsidRPr="00925A97">
        <w:rPr>
          <w:rStyle w:val="Hipercze"/>
          <w:rFonts w:ascii="Calibri" w:hAnsi="Calibri" w:cs="Calibri"/>
          <w:color w:val="auto"/>
          <w:u w:val="none"/>
        </w:rPr>
        <w:t>oddechem</w:t>
      </w:r>
      <w:r w:rsidR="0022704B">
        <w:rPr>
          <w:rStyle w:val="Hipercze"/>
          <w:rFonts w:ascii="Calibri" w:hAnsi="Calibri" w:cs="Calibri"/>
          <w:color w:val="auto"/>
          <w:u w:val="none"/>
        </w:rPr>
        <w:t xml:space="preserve"> i pozwala </w:t>
      </w:r>
      <w:r w:rsidR="00925A97" w:rsidRPr="00925A97">
        <w:rPr>
          <w:rStyle w:val="Hipercze"/>
          <w:rFonts w:ascii="Calibri" w:hAnsi="Calibri" w:cs="Calibri"/>
          <w:color w:val="auto"/>
          <w:u w:val="none"/>
        </w:rPr>
        <w:t>monitorowa</w:t>
      </w:r>
      <w:r w:rsidR="0022704B">
        <w:rPr>
          <w:rStyle w:val="Hipercze"/>
          <w:rFonts w:ascii="Calibri" w:hAnsi="Calibri" w:cs="Calibri"/>
          <w:color w:val="auto"/>
          <w:u w:val="none"/>
        </w:rPr>
        <w:t>ć</w:t>
      </w:r>
      <w:r w:rsidR="00925A97" w:rsidRPr="00925A97">
        <w:rPr>
          <w:rStyle w:val="Hipercze"/>
          <w:rFonts w:ascii="Calibri" w:hAnsi="Calibri" w:cs="Calibri"/>
          <w:color w:val="auto"/>
          <w:u w:val="none"/>
        </w:rPr>
        <w:t xml:space="preserve"> </w:t>
      </w:r>
      <w:r w:rsidRPr="00925A97">
        <w:rPr>
          <w:rStyle w:val="Hipercze"/>
          <w:rFonts w:ascii="Calibri" w:hAnsi="Calibri" w:cs="Calibri"/>
          <w:color w:val="auto"/>
          <w:u w:val="none"/>
        </w:rPr>
        <w:t>postępy</w:t>
      </w:r>
      <w:r w:rsidR="00925A97" w:rsidRPr="00925A97">
        <w:rPr>
          <w:rStyle w:val="Hipercze"/>
          <w:rFonts w:ascii="Calibri" w:hAnsi="Calibri" w:cs="Calibri"/>
          <w:color w:val="auto"/>
          <w:u w:val="none"/>
        </w:rPr>
        <w:t xml:space="preserve"> osoby </w:t>
      </w:r>
      <w:r w:rsidRPr="00925A97">
        <w:rPr>
          <w:rStyle w:val="Hipercze"/>
          <w:rFonts w:ascii="Calibri" w:hAnsi="Calibri" w:cs="Calibri"/>
          <w:color w:val="auto"/>
          <w:u w:val="none"/>
        </w:rPr>
        <w:t>ćwiczącej</w:t>
      </w:r>
      <w:r w:rsidR="0022704B">
        <w:rPr>
          <w:rStyle w:val="Hipercze"/>
          <w:rFonts w:ascii="Calibri" w:hAnsi="Calibri" w:cs="Calibri"/>
          <w:color w:val="auto"/>
          <w:u w:val="none"/>
        </w:rPr>
        <w:t xml:space="preserve">. </w:t>
      </w:r>
      <w:r w:rsidR="00925A97" w:rsidRPr="00925A97">
        <w:rPr>
          <w:rStyle w:val="Hipercze"/>
          <w:rFonts w:ascii="Calibri" w:hAnsi="Calibri" w:cs="Calibri"/>
          <w:color w:val="auto"/>
          <w:u w:val="none"/>
        </w:rPr>
        <w:t xml:space="preserve">Produkt skierowany jest do osób </w:t>
      </w:r>
      <w:r w:rsidRPr="00925A97">
        <w:rPr>
          <w:rStyle w:val="Hipercze"/>
          <w:rFonts w:ascii="Calibri" w:hAnsi="Calibri" w:cs="Calibri"/>
          <w:color w:val="auto"/>
          <w:u w:val="none"/>
        </w:rPr>
        <w:t>chorujących</w:t>
      </w:r>
      <w:r w:rsidR="00925A97" w:rsidRPr="00925A97">
        <w:rPr>
          <w:rStyle w:val="Hipercze"/>
          <w:rFonts w:ascii="Calibri" w:hAnsi="Calibri" w:cs="Calibri"/>
          <w:color w:val="auto"/>
          <w:u w:val="none"/>
        </w:rPr>
        <w:t xml:space="preserve"> na </w:t>
      </w:r>
      <w:r w:rsidRPr="00925A97">
        <w:rPr>
          <w:rStyle w:val="Hipercze"/>
          <w:rFonts w:ascii="Calibri" w:hAnsi="Calibri" w:cs="Calibri"/>
          <w:color w:val="auto"/>
          <w:u w:val="none"/>
        </w:rPr>
        <w:t>ast</w:t>
      </w:r>
      <w:r>
        <w:rPr>
          <w:rStyle w:val="Hipercze"/>
          <w:rFonts w:ascii="Calibri" w:hAnsi="Calibri" w:cs="Calibri"/>
          <w:color w:val="auto"/>
          <w:u w:val="none"/>
        </w:rPr>
        <w:t>mę</w:t>
      </w:r>
      <w:r w:rsidR="00925A97" w:rsidRPr="00925A97">
        <w:rPr>
          <w:rStyle w:val="Hipercze"/>
          <w:rFonts w:ascii="Calibri" w:hAnsi="Calibri" w:cs="Calibri"/>
          <w:color w:val="auto"/>
          <w:u w:val="none"/>
        </w:rPr>
        <w:t xml:space="preserve"> oraz </w:t>
      </w:r>
      <w:proofErr w:type="spellStart"/>
      <w:r w:rsidR="00925A97" w:rsidRPr="00925A97">
        <w:rPr>
          <w:rStyle w:val="Hipercze"/>
          <w:rFonts w:ascii="Calibri" w:hAnsi="Calibri" w:cs="Calibri"/>
          <w:color w:val="auto"/>
          <w:u w:val="none"/>
        </w:rPr>
        <w:t>POChP</w:t>
      </w:r>
      <w:proofErr w:type="spellEnd"/>
      <w:r w:rsidR="00925A97" w:rsidRPr="00925A97">
        <w:rPr>
          <w:rStyle w:val="Hipercze"/>
          <w:rFonts w:ascii="Calibri" w:hAnsi="Calibri" w:cs="Calibri"/>
          <w:color w:val="auto"/>
          <w:u w:val="none"/>
        </w:rPr>
        <w:t xml:space="preserve"> (przewlekła obturacyjna choroba</w:t>
      </w:r>
      <w:r w:rsidR="0022704B">
        <w:rPr>
          <w:rStyle w:val="Hipercze"/>
          <w:rFonts w:ascii="Calibri" w:hAnsi="Calibri" w:cs="Calibri"/>
          <w:color w:val="auto"/>
          <w:u w:val="none"/>
        </w:rPr>
        <w:t xml:space="preserve"> </w:t>
      </w:r>
      <w:r w:rsidR="00925A97" w:rsidRPr="00925A97">
        <w:rPr>
          <w:rStyle w:val="Hipercze"/>
          <w:rFonts w:ascii="Calibri" w:hAnsi="Calibri" w:cs="Calibri"/>
          <w:color w:val="auto"/>
          <w:u w:val="none"/>
        </w:rPr>
        <w:t>płuc) a także chorych po śródmiąższowym zapaleniu płuc wywołanym przez SARS-CoV-2. Według</w:t>
      </w:r>
      <w:r w:rsidR="0022704B">
        <w:rPr>
          <w:rStyle w:val="Hipercze"/>
          <w:rFonts w:ascii="Calibri" w:hAnsi="Calibri" w:cs="Calibri"/>
          <w:color w:val="auto"/>
          <w:u w:val="none"/>
        </w:rPr>
        <w:t xml:space="preserve"> </w:t>
      </w:r>
      <w:r w:rsidR="00925A97" w:rsidRPr="00925A97">
        <w:rPr>
          <w:rStyle w:val="Hipercze"/>
          <w:rFonts w:ascii="Calibri" w:hAnsi="Calibri" w:cs="Calibri"/>
          <w:color w:val="auto"/>
          <w:u w:val="none"/>
        </w:rPr>
        <w:t>najnowszych zaleceń Światowej Organizacji Zdrowia (WHO) rehabilitacja oddechowa jest istotną</w:t>
      </w:r>
      <w:r w:rsidR="0022704B">
        <w:rPr>
          <w:rStyle w:val="Hipercze"/>
          <w:rFonts w:ascii="Calibri" w:hAnsi="Calibri" w:cs="Calibri"/>
          <w:color w:val="auto"/>
          <w:u w:val="none"/>
        </w:rPr>
        <w:t xml:space="preserve"> </w:t>
      </w:r>
      <w:r w:rsidR="00925A97" w:rsidRPr="00925A97">
        <w:rPr>
          <w:rStyle w:val="Hipercze"/>
          <w:rFonts w:ascii="Calibri" w:hAnsi="Calibri" w:cs="Calibri"/>
          <w:color w:val="auto"/>
          <w:u w:val="none"/>
        </w:rPr>
        <w:t>częścią procesu leczenia chorych na COVID-19.</w:t>
      </w:r>
    </w:p>
    <w:p w14:paraId="0AA3AD62" w14:textId="57A5A44A" w:rsidR="0022704B" w:rsidRDefault="0002432B" w:rsidP="0002432B">
      <w:pPr>
        <w:pStyle w:val="NormalnyWeb"/>
        <w:shd w:val="clear" w:color="auto" w:fill="FFFFFF"/>
        <w:spacing w:line="276" w:lineRule="auto"/>
        <w:rPr>
          <w:rStyle w:val="Hipercze"/>
          <w:rFonts w:ascii="Calibri" w:hAnsi="Calibri" w:cs="Calibri"/>
          <w:color w:val="auto"/>
          <w:u w:val="none"/>
        </w:rPr>
      </w:pPr>
      <w:r>
        <w:rPr>
          <w:rStyle w:val="Hipercze"/>
          <w:rFonts w:ascii="Calibri" w:hAnsi="Calibri" w:cs="Calibri"/>
          <w:color w:val="auto"/>
          <w:u w:val="none"/>
        </w:rPr>
        <w:t xml:space="preserve">To nie jedyny projekt wspierający rehabilitację. </w:t>
      </w:r>
      <w:proofErr w:type="spellStart"/>
      <w:r w:rsidR="0022704B" w:rsidRPr="0002432B">
        <w:rPr>
          <w:rStyle w:val="Hipercze"/>
          <w:rFonts w:ascii="Calibri" w:hAnsi="Calibri" w:cs="Calibri"/>
          <w:b/>
          <w:bCs/>
          <w:color w:val="auto"/>
          <w:u w:val="none"/>
        </w:rPr>
        <w:t>BioMinds</w:t>
      </w:r>
      <w:proofErr w:type="spellEnd"/>
      <w:r w:rsidR="0022704B" w:rsidRPr="0002432B">
        <w:rPr>
          <w:rStyle w:val="Hipercze"/>
          <w:rFonts w:ascii="Calibri" w:hAnsi="Calibri" w:cs="Calibri"/>
          <w:b/>
          <w:bCs/>
          <w:color w:val="auto"/>
          <w:u w:val="none"/>
        </w:rPr>
        <w:t xml:space="preserve"> Healthcare Sp. z o.o</w:t>
      </w:r>
      <w:r w:rsidR="0022704B" w:rsidRPr="0022704B">
        <w:rPr>
          <w:rStyle w:val="Hipercze"/>
          <w:rFonts w:ascii="Calibri" w:hAnsi="Calibri" w:cs="Calibri"/>
          <w:color w:val="auto"/>
          <w:u w:val="none"/>
        </w:rPr>
        <w:t>. o</w:t>
      </w:r>
      <w:r w:rsidR="0022704B">
        <w:rPr>
          <w:rStyle w:val="Hipercze"/>
          <w:rFonts w:ascii="Calibri" w:hAnsi="Calibri" w:cs="Calibri"/>
          <w:color w:val="auto"/>
          <w:u w:val="none"/>
        </w:rPr>
        <w:t>trzymał wsparcie w kwocie ponad 850 tys. zł</w:t>
      </w:r>
      <w:r>
        <w:rPr>
          <w:rStyle w:val="Hipercze"/>
          <w:rFonts w:ascii="Calibri" w:hAnsi="Calibri" w:cs="Calibri"/>
          <w:color w:val="auto"/>
          <w:u w:val="none"/>
        </w:rPr>
        <w:t xml:space="preserve"> na w</w:t>
      </w:r>
      <w:r w:rsidR="0022704B" w:rsidRPr="0022704B">
        <w:rPr>
          <w:rStyle w:val="Hipercze"/>
          <w:rFonts w:ascii="Calibri" w:hAnsi="Calibri" w:cs="Calibri"/>
          <w:color w:val="auto"/>
          <w:u w:val="none"/>
        </w:rPr>
        <w:t xml:space="preserve">ykonanie i opracowanie zdalnego systemu </w:t>
      </w:r>
      <w:proofErr w:type="spellStart"/>
      <w:r w:rsidR="0022704B" w:rsidRPr="0002432B">
        <w:rPr>
          <w:rStyle w:val="Hipercze"/>
          <w:rFonts w:ascii="Calibri" w:hAnsi="Calibri" w:cs="Calibri"/>
          <w:b/>
          <w:bCs/>
          <w:color w:val="auto"/>
          <w:u w:val="none"/>
        </w:rPr>
        <w:t>BioMinds</w:t>
      </w:r>
      <w:proofErr w:type="spellEnd"/>
      <w:r w:rsidR="0022704B" w:rsidRPr="0002432B">
        <w:rPr>
          <w:rStyle w:val="Hipercze"/>
          <w:rFonts w:ascii="Calibri" w:hAnsi="Calibri" w:cs="Calibri"/>
          <w:b/>
          <w:bCs/>
          <w:color w:val="auto"/>
          <w:u w:val="none"/>
        </w:rPr>
        <w:t xml:space="preserve"> Healthcare XR</w:t>
      </w:r>
      <w:r w:rsidR="0022704B" w:rsidRPr="0022704B">
        <w:rPr>
          <w:rStyle w:val="Hipercze"/>
          <w:rFonts w:ascii="Calibri" w:hAnsi="Calibri" w:cs="Calibri"/>
          <w:color w:val="auto"/>
          <w:u w:val="none"/>
        </w:rPr>
        <w:t>, wspierającego</w:t>
      </w:r>
      <w:r w:rsidR="0022704B">
        <w:rPr>
          <w:rStyle w:val="Hipercze"/>
          <w:rFonts w:ascii="Calibri" w:hAnsi="Calibri" w:cs="Calibri"/>
          <w:color w:val="auto"/>
          <w:u w:val="none"/>
        </w:rPr>
        <w:t xml:space="preserve"> </w:t>
      </w:r>
      <w:r w:rsidR="0022704B" w:rsidRPr="0022704B">
        <w:rPr>
          <w:rStyle w:val="Hipercze"/>
          <w:rFonts w:ascii="Calibri" w:hAnsi="Calibri" w:cs="Calibri"/>
          <w:color w:val="auto"/>
          <w:u w:val="none"/>
        </w:rPr>
        <w:t>rehabilitację i komunikację osób po udarach i urazach mózg</w:t>
      </w:r>
      <w:r>
        <w:rPr>
          <w:rStyle w:val="Hipercze"/>
          <w:rFonts w:ascii="Calibri" w:hAnsi="Calibri" w:cs="Calibri"/>
          <w:color w:val="auto"/>
          <w:u w:val="none"/>
        </w:rPr>
        <w:t>u</w:t>
      </w:r>
      <w:r w:rsidR="0022704B" w:rsidRPr="0022704B">
        <w:rPr>
          <w:rStyle w:val="Hipercze"/>
          <w:rFonts w:ascii="Calibri" w:hAnsi="Calibri" w:cs="Calibri"/>
          <w:color w:val="auto"/>
          <w:u w:val="none"/>
        </w:rPr>
        <w:t>.</w:t>
      </w:r>
      <w:r>
        <w:rPr>
          <w:rStyle w:val="Hipercze"/>
          <w:rFonts w:ascii="Calibri" w:hAnsi="Calibri" w:cs="Calibri"/>
          <w:color w:val="auto"/>
          <w:u w:val="none"/>
        </w:rPr>
        <w:t xml:space="preserve"> Twórcy zamierzają w</w:t>
      </w:r>
      <w:r w:rsidRPr="0002432B">
        <w:rPr>
          <w:rStyle w:val="Hipercze"/>
          <w:rFonts w:ascii="Calibri" w:hAnsi="Calibri" w:cs="Calibri"/>
          <w:color w:val="auto"/>
          <w:u w:val="none"/>
        </w:rPr>
        <w:t>ykorzysta</w:t>
      </w:r>
      <w:r>
        <w:rPr>
          <w:rStyle w:val="Hipercze"/>
          <w:rFonts w:ascii="Calibri" w:hAnsi="Calibri" w:cs="Calibri"/>
          <w:color w:val="auto"/>
          <w:u w:val="none"/>
        </w:rPr>
        <w:t>ć</w:t>
      </w:r>
      <w:r w:rsidRPr="0002432B">
        <w:rPr>
          <w:rStyle w:val="Hipercze"/>
          <w:rFonts w:ascii="Calibri" w:hAnsi="Calibri" w:cs="Calibri"/>
          <w:color w:val="auto"/>
          <w:u w:val="none"/>
        </w:rPr>
        <w:t xml:space="preserve"> okular</w:t>
      </w:r>
      <w:r>
        <w:rPr>
          <w:rStyle w:val="Hipercze"/>
          <w:rFonts w:ascii="Calibri" w:hAnsi="Calibri" w:cs="Calibri"/>
          <w:color w:val="auto"/>
          <w:u w:val="none"/>
        </w:rPr>
        <w:t xml:space="preserve">y </w:t>
      </w:r>
      <w:r w:rsidRPr="0002432B">
        <w:rPr>
          <w:rStyle w:val="Hipercze"/>
          <w:rFonts w:ascii="Calibri" w:hAnsi="Calibri" w:cs="Calibri"/>
          <w:color w:val="auto"/>
          <w:u w:val="none"/>
        </w:rPr>
        <w:t>rozszerzonej rzeczywistości (VR/AR/XR) oraz smartfon</w:t>
      </w:r>
      <w:r>
        <w:rPr>
          <w:rStyle w:val="Hipercze"/>
          <w:rFonts w:ascii="Calibri" w:hAnsi="Calibri" w:cs="Calibri"/>
          <w:color w:val="auto"/>
          <w:u w:val="none"/>
        </w:rPr>
        <w:t>y</w:t>
      </w:r>
      <w:r w:rsidRPr="0002432B">
        <w:rPr>
          <w:rStyle w:val="Hipercze"/>
          <w:rFonts w:ascii="Calibri" w:hAnsi="Calibri" w:cs="Calibri"/>
          <w:color w:val="auto"/>
          <w:u w:val="none"/>
        </w:rPr>
        <w:t>, urządze</w:t>
      </w:r>
      <w:r>
        <w:rPr>
          <w:rStyle w:val="Hipercze"/>
          <w:rFonts w:ascii="Calibri" w:hAnsi="Calibri" w:cs="Calibri"/>
          <w:color w:val="auto"/>
          <w:u w:val="none"/>
        </w:rPr>
        <w:t>nia</w:t>
      </w:r>
      <w:r w:rsidRPr="0002432B">
        <w:rPr>
          <w:rStyle w:val="Hipercze"/>
          <w:rFonts w:ascii="Calibri" w:hAnsi="Calibri" w:cs="Calibri"/>
          <w:color w:val="auto"/>
          <w:u w:val="none"/>
        </w:rPr>
        <w:t xml:space="preserve"> EEG, rozpoznawani</w:t>
      </w:r>
      <w:r>
        <w:rPr>
          <w:rStyle w:val="Hipercze"/>
          <w:rFonts w:ascii="Calibri" w:hAnsi="Calibri" w:cs="Calibri"/>
          <w:color w:val="auto"/>
          <w:u w:val="none"/>
        </w:rPr>
        <w:t>e</w:t>
      </w:r>
      <w:r w:rsidRPr="0002432B">
        <w:rPr>
          <w:rStyle w:val="Hipercze"/>
          <w:rFonts w:ascii="Calibri" w:hAnsi="Calibri" w:cs="Calibri"/>
          <w:color w:val="auto"/>
          <w:u w:val="none"/>
        </w:rPr>
        <w:t xml:space="preserve"> ruchu gałek</w:t>
      </w:r>
      <w:r>
        <w:rPr>
          <w:rStyle w:val="Hipercze"/>
          <w:rFonts w:ascii="Calibri" w:hAnsi="Calibri" w:cs="Calibri"/>
          <w:color w:val="auto"/>
          <w:u w:val="none"/>
        </w:rPr>
        <w:t xml:space="preserve"> </w:t>
      </w:r>
      <w:r w:rsidRPr="0002432B">
        <w:rPr>
          <w:rStyle w:val="Hipercze"/>
          <w:rFonts w:ascii="Calibri" w:hAnsi="Calibri" w:cs="Calibri"/>
          <w:color w:val="auto"/>
          <w:u w:val="none"/>
        </w:rPr>
        <w:t>ocznych oraz dedykowan</w:t>
      </w:r>
      <w:r>
        <w:rPr>
          <w:rStyle w:val="Hipercze"/>
          <w:rFonts w:ascii="Calibri" w:hAnsi="Calibri" w:cs="Calibri"/>
          <w:color w:val="auto"/>
          <w:u w:val="none"/>
        </w:rPr>
        <w:t>y</w:t>
      </w:r>
      <w:r w:rsidRPr="0002432B">
        <w:rPr>
          <w:rStyle w:val="Hipercze"/>
          <w:rFonts w:ascii="Calibri" w:hAnsi="Calibri" w:cs="Calibri"/>
          <w:color w:val="auto"/>
          <w:u w:val="none"/>
        </w:rPr>
        <w:t xml:space="preserve"> autorski spos</w:t>
      </w:r>
      <w:r>
        <w:rPr>
          <w:rStyle w:val="Hipercze"/>
          <w:rFonts w:ascii="Calibri" w:hAnsi="Calibri" w:cs="Calibri"/>
          <w:color w:val="auto"/>
          <w:u w:val="none"/>
        </w:rPr>
        <w:t>ób</w:t>
      </w:r>
      <w:r w:rsidRPr="0002432B">
        <w:rPr>
          <w:rStyle w:val="Hipercze"/>
          <w:rFonts w:ascii="Calibri" w:hAnsi="Calibri" w:cs="Calibri"/>
          <w:color w:val="auto"/>
          <w:u w:val="none"/>
        </w:rPr>
        <w:t xml:space="preserve"> rehabilitacji. Funkcjonalność systemu ma na celu</w:t>
      </w:r>
      <w:r>
        <w:rPr>
          <w:rStyle w:val="Hipercze"/>
          <w:rFonts w:ascii="Calibri" w:hAnsi="Calibri" w:cs="Calibri"/>
          <w:color w:val="auto"/>
          <w:u w:val="none"/>
        </w:rPr>
        <w:t xml:space="preserve"> </w:t>
      </w:r>
      <w:r w:rsidRPr="0002432B">
        <w:rPr>
          <w:rStyle w:val="Hipercze"/>
          <w:rFonts w:ascii="Calibri" w:hAnsi="Calibri" w:cs="Calibri"/>
          <w:color w:val="auto"/>
          <w:u w:val="none"/>
        </w:rPr>
        <w:t>umożliwienie komunikowania się z otoczeniem osobom w Minimalnym Stanie Świadomości (osobom</w:t>
      </w:r>
      <w:r>
        <w:rPr>
          <w:rStyle w:val="Hipercze"/>
          <w:rFonts w:ascii="Calibri" w:hAnsi="Calibri" w:cs="Calibri"/>
          <w:color w:val="auto"/>
          <w:u w:val="none"/>
        </w:rPr>
        <w:t xml:space="preserve"> </w:t>
      </w:r>
      <w:r w:rsidRPr="0002432B">
        <w:rPr>
          <w:rStyle w:val="Hipercze"/>
          <w:rFonts w:ascii="Calibri" w:hAnsi="Calibri" w:cs="Calibri"/>
          <w:color w:val="auto"/>
          <w:u w:val="none"/>
        </w:rPr>
        <w:t>wybudzonym ze śpiączki), zespole zamknięcia, z porażeniem czterokończynowym czy Mózgowym</w:t>
      </w:r>
      <w:r>
        <w:rPr>
          <w:rStyle w:val="Hipercze"/>
          <w:rFonts w:ascii="Calibri" w:hAnsi="Calibri" w:cs="Calibri"/>
          <w:color w:val="auto"/>
          <w:u w:val="none"/>
        </w:rPr>
        <w:t xml:space="preserve"> </w:t>
      </w:r>
      <w:r w:rsidRPr="0002432B">
        <w:rPr>
          <w:rStyle w:val="Hipercze"/>
          <w:rFonts w:ascii="Calibri" w:hAnsi="Calibri" w:cs="Calibri"/>
          <w:color w:val="auto"/>
          <w:u w:val="none"/>
        </w:rPr>
        <w:t>Porażeniem Dziecięcym.</w:t>
      </w:r>
    </w:p>
    <w:p w14:paraId="089C9463" w14:textId="003C0534" w:rsidR="00FD64B6" w:rsidRDefault="00FD64B6" w:rsidP="0002432B">
      <w:pPr>
        <w:pStyle w:val="NormalnyWeb"/>
        <w:shd w:val="clear" w:color="auto" w:fill="FFFFFF"/>
        <w:spacing w:line="276" w:lineRule="auto"/>
        <w:rPr>
          <w:rStyle w:val="Hipercze"/>
          <w:rFonts w:ascii="Calibri" w:hAnsi="Calibri" w:cs="Calibri"/>
          <w:color w:val="auto"/>
          <w:u w:val="none"/>
        </w:rPr>
      </w:pPr>
      <w:r>
        <w:rPr>
          <w:rStyle w:val="Hipercze"/>
          <w:rFonts w:ascii="Calibri" w:hAnsi="Calibri" w:cs="Calibri"/>
          <w:color w:val="auto"/>
          <w:u w:val="none"/>
        </w:rPr>
        <w:t xml:space="preserve">Nowoczesny sprzęt ułatwiający pracę i kształcenie medyków jest też niezwykle cenny z perspektywy przepustowości pracy służby zdrowia. Wsparcie z Funduszy Europejskich z Programu Polska Wschodnia w kwocie ponad 900 tys. zł trafiło do </w:t>
      </w:r>
      <w:proofErr w:type="spellStart"/>
      <w:r w:rsidRPr="0022704B">
        <w:rPr>
          <w:rStyle w:val="Hipercze"/>
          <w:rFonts w:ascii="Calibri" w:hAnsi="Calibri" w:cs="Calibri"/>
          <w:b/>
          <w:bCs/>
          <w:color w:val="auto"/>
          <w:u w:val="none"/>
        </w:rPr>
        <w:t>Medu</w:t>
      </w:r>
      <w:proofErr w:type="spellEnd"/>
      <w:r w:rsidRPr="0022704B">
        <w:rPr>
          <w:rStyle w:val="Hipercze"/>
          <w:rFonts w:ascii="Calibri" w:hAnsi="Calibri" w:cs="Calibri"/>
          <w:b/>
          <w:bCs/>
          <w:color w:val="auto"/>
          <w:u w:val="none"/>
        </w:rPr>
        <w:t xml:space="preserve"> Sp. z o.o.</w:t>
      </w:r>
      <w:r>
        <w:rPr>
          <w:rStyle w:val="Hipercze"/>
          <w:rFonts w:ascii="Calibri" w:hAnsi="Calibri" w:cs="Calibri"/>
          <w:color w:val="auto"/>
          <w:u w:val="none"/>
        </w:rPr>
        <w:t>, które realizuje projekt</w:t>
      </w:r>
      <w:r w:rsidRPr="00350328">
        <w:rPr>
          <w:rStyle w:val="Hipercze"/>
          <w:rFonts w:ascii="Calibri" w:hAnsi="Calibri" w:cs="Calibri"/>
          <w:color w:val="auto"/>
          <w:u w:val="none"/>
        </w:rPr>
        <w:t xml:space="preserve"> </w:t>
      </w:r>
      <w:r w:rsidRPr="0022704B">
        <w:rPr>
          <w:rStyle w:val="Hipercze"/>
          <w:rFonts w:ascii="Calibri" w:hAnsi="Calibri" w:cs="Calibri"/>
          <w:b/>
          <w:bCs/>
          <w:color w:val="auto"/>
          <w:u w:val="none"/>
        </w:rPr>
        <w:t>Inteligentnego Trenażera Laparoskopowego</w:t>
      </w:r>
      <w:r w:rsidRPr="00350328">
        <w:rPr>
          <w:rStyle w:val="Hipercze"/>
          <w:rFonts w:ascii="Calibri" w:hAnsi="Calibri" w:cs="Calibri"/>
          <w:color w:val="auto"/>
          <w:u w:val="none"/>
        </w:rPr>
        <w:t>.</w:t>
      </w:r>
      <w:r>
        <w:rPr>
          <w:rStyle w:val="Hipercze"/>
          <w:rFonts w:ascii="Calibri" w:hAnsi="Calibri" w:cs="Calibri"/>
          <w:color w:val="auto"/>
          <w:u w:val="none"/>
        </w:rPr>
        <w:t xml:space="preserve"> </w:t>
      </w:r>
      <w:r w:rsidRPr="00350328">
        <w:rPr>
          <w:rStyle w:val="Hipercze"/>
          <w:rFonts w:ascii="Calibri" w:hAnsi="Calibri" w:cs="Calibri"/>
          <w:color w:val="auto"/>
          <w:u w:val="none"/>
        </w:rPr>
        <w:t xml:space="preserve">Laparoskopia </w:t>
      </w:r>
      <w:r>
        <w:rPr>
          <w:rStyle w:val="Hipercze"/>
          <w:rFonts w:ascii="Calibri" w:hAnsi="Calibri" w:cs="Calibri"/>
          <w:color w:val="auto"/>
          <w:u w:val="none"/>
        </w:rPr>
        <w:t>to</w:t>
      </w:r>
      <w:r w:rsidRPr="00350328">
        <w:rPr>
          <w:rStyle w:val="Hipercze"/>
          <w:rFonts w:ascii="Calibri" w:hAnsi="Calibri" w:cs="Calibri"/>
          <w:color w:val="auto"/>
          <w:u w:val="none"/>
        </w:rPr>
        <w:t xml:space="preserve"> metod</w:t>
      </w:r>
      <w:r>
        <w:rPr>
          <w:rStyle w:val="Hipercze"/>
          <w:rFonts w:ascii="Calibri" w:hAnsi="Calibri" w:cs="Calibri"/>
          <w:color w:val="auto"/>
          <w:u w:val="none"/>
        </w:rPr>
        <w:t xml:space="preserve">a </w:t>
      </w:r>
      <w:r w:rsidRPr="00350328">
        <w:rPr>
          <w:rStyle w:val="Hipercze"/>
          <w:rFonts w:ascii="Calibri" w:hAnsi="Calibri" w:cs="Calibri"/>
          <w:color w:val="auto"/>
          <w:u w:val="none"/>
        </w:rPr>
        <w:t xml:space="preserve">wykonywania </w:t>
      </w:r>
      <w:r>
        <w:rPr>
          <w:rStyle w:val="Hipercze"/>
          <w:rFonts w:ascii="Calibri" w:hAnsi="Calibri" w:cs="Calibri"/>
          <w:color w:val="auto"/>
          <w:u w:val="none"/>
        </w:rPr>
        <w:t xml:space="preserve">zabiegów, </w:t>
      </w:r>
      <w:r>
        <w:rPr>
          <w:rStyle w:val="Hipercze"/>
          <w:rFonts w:ascii="Calibri" w:hAnsi="Calibri" w:cs="Calibri"/>
          <w:color w:val="auto"/>
          <w:u w:val="none"/>
        </w:rPr>
        <w:lastRenderedPageBreak/>
        <w:t>mniej inwazyjna</w:t>
      </w:r>
      <w:r w:rsidRPr="00350328">
        <w:rPr>
          <w:rStyle w:val="Hipercze"/>
          <w:rFonts w:ascii="Calibri" w:hAnsi="Calibri" w:cs="Calibri"/>
          <w:color w:val="auto"/>
          <w:u w:val="none"/>
        </w:rPr>
        <w:t xml:space="preserve"> niż</w:t>
      </w:r>
      <w:r>
        <w:rPr>
          <w:rStyle w:val="Hipercze"/>
          <w:rFonts w:ascii="Calibri" w:hAnsi="Calibri" w:cs="Calibri"/>
          <w:color w:val="auto"/>
          <w:u w:val="none"/>
        </w:rPr>
        <w:t xml:space="preserve"> </w:t>
      </w:r>
      <w:r w:rsidRPr="00350328">
        <w:rPr>
          <w:rStyle w:val="Hipercze"/>
          <w:rFonts w:ascii="Calibri" w:hAnsi="Calibri" w:cs="Calibri"/>
          <w:color w:val="auto"/>
          <w:u w:val="none"/>
        </w:rPr>
        <w:t>klasyczn</w:t>
      </w:r>
      <w:r>
        <w:rPr>
          <w:rStyle w:val="Hipercze"/>
          <w:rFonts w:ascii="Calibri" w:hAnsi="Calibri" w:cs="Calibri"/>
          <w:color w:val="auto"/>
          <w:u w:val="none"/>
        </w:rPr>
        <w:t>e</w:t>
      </w:r>
      <w:r w:rsidRPr="00350328">
        <w:rPr>
          <w:rStyle w:val="Hipercze"/>
          <w:rFonts w:ascii="Calibri" w:hAnsi="Calibri" w:cs="Calibri"/>
          <w:color w:val="auto"/>
          <w:u w:val="none"/>
        </w:rPr>
        <w:t xml:space="preserve"> operacj</w:t>
      </w:r>
      <w:r>
        <w:rPr>
          <w:rStyle w:val="Hipercze"/>
          <w:rFonts w:ascii="Calibri" w:hAnsi="Calibri" w:cs="Calibri"/>
          <w:color w:val="auto"/>
          <w:u w:val="none"/>
        </w:rPr>
        <w:t xml:space="preserve">e. </w:t>
      </w:r>
      <w:r w:rsidRPr="00350328">
        <w:rPr>
          <w:rStyle w:val="Hipercze"/>
          <w:rFonts w:ascii="Calibri" w:hAnsi="Calibri" w:cs="Calibri"/>
          <w:color w:val="auto"/>
          <w:u w:val="none"/>
        </w:rPr>
        <w:t>Obecnie zdobycie odpowiednich umiejętności w</w:t>
      </w:r>
      <w:r>
        <w:rPr>
          <w:rStyle w:val="Hipercze"/>
          <w:rFonts w:ascii="Calibri" w:hAnsi="Calibri" w:cs="Calibri"/>
          <w:color w:val="auto"/>
          <w:u w:val="none"/>
        </w:rPr>
        <w:t xml:space="preserve"> przeprowadzaniu tego typu operacji</w:t>
      </w:r>
      <w:r w:rsidRPr="00350328">
        <w:rPr>
          <w:rStyle w:val="Hipercze"/>
          <w:rFonts w:ascii="Calibri" w:hAnsi="Calibri" w:cs="Calibri"/>
          <w:color w:val="auto"/>
          <w:u w:val="none"/>
        </w:rPr>
        <w:t xml:space="preserve"> jest trudne, bądź wiąże się z wysokimi kosztami.</w:t>
      </w:r>
      <w:r>
        <w:rPr>
          <w:rStyle w:val="Hipercze"/>
          <w:rFonts w:ascii="Calibri" w:hAnsi="Calibri" w:cs="Calibri"/>
          <w:color w:val="auto"/>
          <w:u w:val="none"/>
        </w:rPr>
        <w:t xml:space="preserve"> </w:t>
      </w:r>
      <w:r w:rsidRPr="007B0CF3">
        <w:rPr>
          <w:rStyle w:val="Hipercze"/>
          <w:rFonts w:ascii="Calibri" w:hAnsi="Calibri" w:cs="Calibri"/>
          <w:color w:val="auto"/>
          <w:u w:val="none"/>
        </w:rPr>
        <w:t>Celem projektu jest</w:t>
      </w:r>
      <w:r>
        <w:rPr>
          <w:rStyle w:val="Hipercze"/>
          <w:rFonts w:ascii="Calibri" w:hAnsi="Calibri" w:cs="Calibri"/>
          <w:color w:val="auto"/>
          <w:u w:val="none"/>
        </w:rPr>
        <w:t xml:space="preserve"> </w:t>
      </w:r>
      <w:r w:rsidRPr="007B0CF3">
        <w:rPr>
          <w:rStyle w:val="Hipercze"/>
          <w:rFonts w:ascii="Calibri" w:hAnsi="Calibri" w:cs="Calibri"/>
          <w:color w:val="auto"/>
          <w:u w:val="none"/>
        </w:rPr>
        <w:t>stworzenie osobistego</w:t>
      </w:r>
      <w:r>
        <w:rPr>
          <w:rStyle w:val="Hipercze"/>
          <w:rFonts w:ascii="Calibri" w:hAnsi="Calibri" w:cs="Calibri"/>
          <w:color w:val="auto"/>
          <w:u w:val="none"/>
        </w:rPr>
        <w:t xml:space="preserve"> </w:t>
      </w:r>
      <w:r w:rsidRPr="007B0CF3">
        <w:rPr>
          <w:rStyle w:val="Hipercze"/>
          <w:rFonts w:ascii="Calibri" w:hAnsi="Calibri" w:cs="Calibri"/>
          <w:color w:val="auto"/>
          <w:u w:val="none"/>
        </w:rPr>
        <w:t>trenażera laparoskopowego</w:t>
      </w:r>
      <w:r>
        <w:rPr>
          <w:rStyle w:val="Hipercze"/>
          <w:rFonts w:ascii="Calibri" w:hAnsi="Calibri" w:cs="Calibri"/>
          <w:color w:val="auto"/>
          <w:u w:val="none"/>
        </w:rPr>
        <w:t xml:space="preserve"> </w:t>
      </w:r>
      <w:r w:rsidRPr="007B0CF3">
        <w:rPr>
          <w:rStyle w:val="Hipercze"/>
          <w:rFonts w:ascii="Calibri" w:hAnsi="Calibri" w:cs="Calibri"/>
          <w:color w:val="auto"/>
          <w:u w:val="none"/>
        </w:rPr>
        <w:t>dostępn</w:t>
      </w:r>
      <w:r>
        <w:rPr>
          <w:rStyle w:val="Hipercze"/>
          <w:rFonts w:ascii="Calibri" w:hAnsi="Calibri" w:cs="Calibri"/>
          <w:color w:val="auto"/>
          <w:u w:val="none"/>
        </w:rPr>
        <w:t>ego</w:t>
      </w:r>
      <w:r w:rsidRPr="007B0CF3">
        <w:rPr>
          <w:rStyle w:val="Hipercze"/>
          <w:rFonts w:ascii="Calibri" w:hAnsi="Calibri" w:cs="Calibri"/>
          <w:color w:val="auto"/>
          <w:u w:val="none"/>
        </w:rPr>
        <w:t xml:space="preserve"> dla każdego studenta medycyny czy lekarza</w:t>
      </w:r>
      <w:r>
        <w:rPr>
          <w:rStyle w:val="Hipercze"/>
          <w:rFonts w:ascii="Calibri" w:hAnsi="Calibri" w:cs="Calibri"/>
          <w:color w:val="auto"/>
          <w:u w:val="none"/>
        </w:rPr>
        <w:t xml:space="preserve"> </w:t>
      </w:r>
      <w:r w:rsidRPr="007B0CF3">
        <w:rPr>
          <w:rStyle w:val="Hipercze"/>
          <w:rFonts w:ascii="Calibri" w:hAnsi="Calibri" w:cs="Calibri"/>
          <w:color w:val="auto"/>
          <w:u w:val="none"/>
        </w:rPr>
        <w:t xml:space="preserve">chcącego doskonalić swoje umiejętności. </w:t>
      </w:r>
    </w:p>
    <w:p w14:paraId="22096BAD" w14:textId="5B185E0F" w:rsidR="007B0CF3" w:rsidRPr="0002432B" w:rsidRDefault="0002432B" w:rsidP="007B0CF3">
      <w:pPr>
        <w:pStyle w:val="NormalnyWeb"/>
        <w:shd w:val="clear" w:color="auto" w:fill="FFFFFF"/>
        <w:spacing w:line="276" w:lineRule="auto"/>
        <w:rPr>
          <w:rStyle w:val="Hipercze"/>
          <w:rFonts w:ascii="Calibri" w:hAnsi="Calibri" w:cs="Calibri"/>
          <w:b/>
          <w:bCs/>
          <w:color w:val="auto"/>
          <w:u w:val="none"/>
        </w:rPr>
      </w:pPr>
      <w:r w:rsidRPr="0002432B">
        <w:rPr>
          <w:rStyle w:val="Hipercze"/>
          <w:rFonts w:ascii="Calibri" w:hAnsi="Calibri" w:cs="Calibri"/>
          <w:b/>
          <w:bCs/>
          <w:color w:val="auto"/>
          <w:u w:val="none"/>
        </w:rPr>
        <w:t>Mocne wsparcie pracowników</w:t>
      </w:r>
    </w:p>
    <w:p w14:paraId="2B9574AE" w14:textId="3570A211" w:rsidR="00776F60" w:rsidRDefault="00776F60" w:rsidP="00776F60">
      <w:pPr>
        <w:pStyle w:val="NormalnyWeb"/>
        <w:shd w:val="clear" w:color="auto" w:fill="FFFFFF"/>
        <w:spacing w:before="0" w:beforeAutospacing="0" w:line="276" w:lineRule="auto"/>
        <w:rPr>
          <w:rStyle w:val="Hipercze"/>
          <w:rFonts w:ascii="Calibri" w:hAnsi="Calibri"/>
          <w:color w:val="auto"/>
          <w:u w:val="none"/>
        </w:rPr>
      </w:pPr>
      <w:r>
        <w:rPr>
          <w:rStyle w:val="Hipercze"/>
          <w:rFonts w:ascii="Calibri" w:hAnsi="Calibri" w:cs="Calibri"/>
          <w:color w:val="auto"/>
          <w:u w:val="none"/>
        </w:rPr>
        <w:t xml:space="preserve">Fundusze Europejskie wspierają nie tylko </w:t>
      </w:r>
      <w:proofErr w:type="spellStart"/>
      <w:r>
        <w:rPr>
          <w:rStyle w:val="Hipercze"/>
          <w:rFonts w:ascii="Calibri" w:hAnsi="Calibri" w:cs="Calibri"/>
          <w:color w:val="auto"/>
          <w:u w:val="none"/>
        </w:rPr>
        <w:t>MedTech</w:t>
      </w:r>
      <w:proofErr w:type="spellEnd"/>
      <w:r>
        <w:rPr>
          <w:rStyle w:val="Hipercze"/>
          <w:rFonts w:ascii="Calibri" w:hAnsi="Calibri" w:cs="Calibri"/>
          <w:color w:val="auto"/>
          <w:u w:val="none"/>
        </w:rPr>
        <w:t xml:space="preserve">. W ostatnich miesiącach pojawiło się również sporo projektów ułatwiających działanie firm, zwłaszcza tworzonych przez startupy. </w:t>
      </w:r>
      <w:r>
        <w:rPr>
          <w:rStyle w:val="Hipercze"/>
          <w:rFonts w:ascii="Calibri" w:hAnsi="Calibri"/>
          <w:color w:val="auto"/>
          <w:u w:val="none"/>
        </w:rPr>
        <w:t xml:space="preserve">Takie działania proponuje </w:t>
      </w:r>
      <w:r w:rsidRPr="00776F60">
        <w:rPr>
          <w:rStyle w:val="Hipercze"/>
          <w:rFonts w:ascii="Calibri" w:hAnsi="Calibri"/>
          <w:b/>
          <w:bCs/>
          <w:color w:val="auto"/>
          <w:u w:val="none"/>
        </w:rPr>
        <w:t>EPICVR</w:t>
      </w:r>
      <w:r>
        <w:rPr>
          <w:rStyle w:val="Hipercze"/>
          <w:rFonts w:ascii="Calibri" w:hAnsi="Calibri"/>
          <w:color w:val="auto"/>
          <w:u w:val="none"/>
        </w:rPr>
        <w:t xml:space="preserve"> -</w:t>
      </w:r>
      <w:r w:rsidRPr="00776F60">
        <w:rPr>
          <w:rStyle w:val="Hipercze"/>
          <w:rFonts w:ascii="Calibri" w:hAnsi="Calibri"/>
          <w:color w:val="auto"/>
          <w:u w:val="none"/>
        </w:rPr>
        <w:t xml:space="preserve"> dostawca rozwiązań VR + AR</w:t>
      </w:r>
      <w:r>
        <w:rPr>
          <w:rStyle w:val="Hipercze"/>
          <w:rFonts w:ascii="Calibri" w:hAnsi="Calibri"/>
          <w:color w:val="auto"/>
          <w:u w:val="none"/>
        </w:rPr>
        <w:t xml:space="preserve"> </w:t>
      </w:r>
      <w:r w:rsidRPr="00776F60">
        <w:rPr>
          <w:rStyle w:val="Hipercze"/>
          <w:rFonts w:ascii="Calibri" w:hAnsi="Calibri"/>
          <w:color w:val="auto"/>
          <w:u w:val="none"/>
        </w:rPr>
        <w:t>dla firm przemysłowych. Aplikacje Rozszerzonej Rzeczywistości w produkcji to rozwiązani</w:t>
      </w:r>
      <w:r w:rsidR="00FD64B6">
        <w:rPr>
          <w:rStyle w:val="Hipercze"/>
          <w:rFonts w:ascii="Calibri" w:hAnsi="Calibri"/>
          <w:color w:val="auto"/>
          <w:u w:val="none"/>
        </w:rPr>
        <w:t>a</w:t>
      </w:r>
      <w:r w:rsidRPr="00776F60">
        <w:rPr>
          <w:rStyle w:val="Hipercze"/>
          <w:rFonts w:ascii="Calibri" w:hAnsi="Calibri"/>
          <w:color w:val="auto"/>
          <w:u w:val="none"/>
        </w:rPr>
        <w:t xml:space="preserve"> stworzone dla firm produkcyjnych, które chcą efektywniej wykorzystać pracę pracowników i jednocześnie poprawić bezpieczeństwo swoich załóg. </w:t>
      </w:r>
      <w:proofErr w:type="spellStart"/>
      <w:r w:rsidRPr="00776F60">
        <w:rPr>
          <w:rStyle w:val="Hipercze"/>
          <w:rFonts w:ascii="Calibri" w:hAnsi="Calibri"/>
          <w:color w:val="auto"/>
          <w:u w:val="none"/>
        </w:rPr>
        <w:t>Epic</w:t>
      </w:r>
      <w:proofErr w:type="spellEnd"/>
      <w:r w:rsidRPr="00776F60">
        <w:rPr>
          <w:rStyle w:val="Hipercze"/>
          <w:rFonts w:ascii="Calibri" w:hAnsi="Calibri"/>
          <w:color w:val="auto"/>
          <w:u w:val="none"/>
        </w:rPr>
        <w:t xml:space="preserve"> VR w czasie rzeczywistym wyświetla pracownikowi informacje związane z jego pracą, bez konieczności angażowania rąk czy nóg. Startup uczestniczył w 4 edycji programu akceleracyjnego KPT </w:t>
      </w:r>
      <w:proofErr w:type="spellStart"/>
      <w:r w:rsidRPr="00776F60">
        <w:rPr>
          <w:rStyle w:val="Hipercze"/>
          <w:rFonts w:ascii="Calibri" w:hAnsi="Calibri"/>
          <w:color w:val="auto"/>
          <w:u w:val="none"/>
        </w:rPr>
        <w:t>ScaleUP</w:t>
      </w:r>
      <w:proofErr w:type="spellEnd"/>
      <w:r w:rsidRPr="00776F60">
        <w:rPr>
          <w:rStyle w:val="Hipercze"/>
          <w:rFonts w:ascii="Calibri" w:hAnsi="Calibri"/>
          <w:color w:val="auto"/>
          <w:u w:val="none"/>
        </w:rPr>
        <w:t xml:space="preserve">, wdrożył swoje rozwiązanie </w:t>
      </w:r>
      <w:r w:rsidR="00C05E47">
        <w:rPr>
          <w:rStyle w:val="Hipercze"/>
          <w:rFonts w:ascii="Calibri" w:hAnsi="Calibri"/>
          <w:color w:val="auto"/>
          <w:u w:val="none"/>
        </w:rPr>
        <w:t xml:space="preserve">m.in. </w:t>
      </w:r>
      <w:r w:rsidRPr="00776F60">
        <w:rPr>
          <w:rStyle w:val="Hipercze"/>
          <w:rFonts w:ascii="Calibri" w:hAnsi="Calibri"/>
          <w:color w:val="auto"/>
          <w:u w:val="none"/>
        </w:rPr>
        <w:t xml:space="preserve">w firmie </w:t>
      </w:r>
      <w:proofErr w:type="spellStart"/>
      <w:r w:rsidRPr="00776F60">
        <w:rPr>
          <w:rStyle w:val="Hipercze"/>
          <w:rFonts w:ascii="Calibri" w:hAnsi="Calibri"/>
          <w:color w:val="auto"/>
          <w:u w:val="none"/>
        </w:rPr>
        <w:t>Velvet</w:t>
      </w:r>
      <w:proofErr w:type="spellEnd"/>
      <w:r w:rsidRPr="00776F60">
        <w:rPr>
          <w:rStyle w:val="Hipercze"/>
          <w:rFonts w:ascii="Calibri" w:hAnsi="Calibri"/>
          <w:color w:val="auto"/>
          <w:u w:val="none"/>
        </w:rPr>
        <w:t>.</w:t>
      </w:r>
    </w:p>
    <w:p w14:paraId="7B44308A" w14:textId="479C6826" w:rsidR="00C05E47" w:rsidRPr="00C05E47" w:rsidRDefault="00C05E47" w:rsidP="00C05E47">
      <w:pPr>
        <w:pStyle w:val="NormalnyWeb"/>
        <w:shd w:val="clear" w:color="auto" w:fill="FFFFFF"/>
        <w:spacing w:before="0" w:beforeAutospacing="0" w:line="276" w:lineRule="auto"/>
        <w:rPr>
          <w:rStyle w:val="Hipercze"/>
          <w:rFonts w:ascii="Calibri" w:hAnsi="Calibri"/>
          <w:color w:val="auto"/>
          <w:u w:val="none"/>
        </w:rPr>
      </w:pPr>
      <w:proofErr w:type="spellStart"/>
      <w:r w:rsidRPr="00C05E47">
        <w:rPr>
          <w:rStyle w:val="Hipercze"/>
          <w:rFonts w:ascii="Calibri" w:hAnsi="Calibri"/>
          <w:b/>
          <w:bCs/>
          <w:color w:val="auto"/>
          <w:u w:val="none"/>
        </w:rPr>
        <w:t>ConnectedVR</w:t>
      </w:r>
      <w:proofErr w:type="spellEnd"/>
      <w:r w:rsidRPr="00C05E47">
        <w:rPr>
          <w:rStyle w:val="Hipercze"/>
          <w:rFonts w:ascii="Calibri" w:hAnsi="Calibri"/>
          <w:color w:val="auto"/>
          <w:u w:val="none"/>
        </w:rPr>
        <w:t xml:space="preserve"> </w:t>
      </w:r>
      <w:r>
        <w:rPr>
          <w:rStyle w:val="Hipercze"/>
          <w:rFonts w:ascii="Calibri" w:hAnsi="Calibri"/>
          <w:color w:val="auto"/>
          <w:u w:val="none"/>
        </w:rPr>
        <w:t>z kolei</w:t>
      </w:r>
      <w:r w:rsidRPr="00C05E47">
        <w:rPr>
          <w:rStyle w:val="Hipercze"/>
          <w:rFonts w:ascii="Calibri" w:hAnsi="Calibri"/>
          <w:color w:val="auto"/>
          <w:u w:val="none"/>
        </w:rPr>
        <w:t xml:space="preserve"> wdraża rozwiązania z zakresu automatyzacji szkoleń pracowników fabryk. Wykorzystuje do tego innowacje - rozszerzoną rzeczywistość (AR) i wirtualną rzeczywistości (VR). Zwiększają </w:t>
      </w:r>
      <w:r>
        <w:rPr>
          <w:rStyle w:val="Hipercze"/>
          <w:rFonts w:ascii="Calibri" w:hAnsi="Calibri"/>
          <w:color w:val="auto"/>
          <w:u w:val="none"/>
        </w:rPr>
        <w:t xml:space="preserve">one </w:t>
      </w:r>
      <w:r w:rsidRPr="00C05E47">
        <w:rPr>
          <w:rStyle w:val="Hipercze"/>
          <w:rFonts w:ascii="Calibri" w:hAnsi="Calibri"/>
          <w:color w:val="auto"/>
          <w:u w:val="none"/>
        </w:rPr>
        <w:t xml:space="preserve">szybkość nauki, jej powtarzalność oraz bezpieczeństwo maszyn i ludzi. Zmniejszają koszt transferu wiedzy. </w:t>
      </w:r>
      <w:r>
        <w:rPr>
          <w:rStyle w:val="Hipercze"/>
          <w:rFonts w:ascii="Calibri" w:hAnsi="Calibri"/>
          <w:color w:val="auto"/>
          <w:u w:val="none"/>
        </w:rPr>
        <w:t>N</w:t>
      </w:r>
      <w:r w:rsidRPr="00C05E47">
        <w:rPr>
          <w:rStyle w:val="Hipercze"/>
          <w:rFonts w:ascii="Calibri" w:hAnsi="Calibri"/>
          <w:color w:val="auto"/>
          <w:u w:val="none"/>
        </w:rPr>
        <w:t xml:space="preserve">auka obsługi maszyn, sprzętu czy zasad BHP jest tak atrakcyjna, jak gra komputerowa. Startup uczestniczył w 5 edycji programu akceleracyjnego KPT </w:t>
      </w:r>
      <w:proofErr w:type="spellStart"/>
      <w:r w:rsidRPr="00C05E47">
        <w:rPr>
          <w:rStyle w:val="Hipercze"/>
          <w:rFonts w:ascii="Calibri" w:hAnsi="Calibri"/>
          <w:color w:val="auto"/>
          <w:u w:val="none"/>
        </w:rPr>
        <w:t>ScaleUP</w:t>
      </w:r>
      <w:proofErr w:type="spellEnd"/>
      <w:r w:rsidRPr="00C05E47">
        <w:rPr>
          <w:rStyle w:val="Hipercze"/>
          <w:rFonts w:ascii="Calibri" w:hAnsi="Calibri"/>
          <w:color w:val="auto"/>
          <w:u w:val="none"/>
        </w:rPr>
        <w:t xml:space="preserve"> i wdrożył swoje rozwiązanie </w:t>
      </w:r>
      <w:r>
        <w:rPr>
          <w:rStyle w:val="Hipercze"/>
          <w:rFonts w:ascii="Calibri" w:hAnsi="Calibri"/>
          <w:color w:val="auto"/>
          <w:u w:val="none"/>
        </w:rPr>
        <w:t xml:space="preserve">m.in. </w:t>
      </w:r>
      <w:r w:rsidRPr="00C05E47">
        <w:rPr>
          <w:rStyle w:val="Hipercze"/>
          <w:rFonts w:ascii="Calibri" w:hAnsi="Calibri"/>
          <w:color w:val="auto"/>
          <w:u w:val="none"/>
        </w:rPr>
        <w:t xml:space="preserve">w Werner </w:t>
      </w:r>
      <w:proofErr w:type="spellStart"/>
      <w:r w:rsidRPr="00C05E47">
        <w:rPr>
          <w:rStyle w:val="Hipercze"/>
          <w:rFonts w:ascii="Calibri" w:hAnsi="Calibri"/>
          <w:color w:val="auto"/>
          <w:u w:val="none"/>
        </w:rPr>
        <w:t>Kenkel</w:t>
      </w:r>
      <w:proofErr w:type="spellEnd"/>
      <w:r w:rsidRPr="00C05E47">
        <w:rPr>
          <w:rStyle w:val="Hipercze"/>
          <w:rFonts w:ascii="Calibri" w:hAnsi="Calibri"/>
          <w:color w:val="auto"/>
          <w:u w:val="none"/>
        </w:rPr>
        <w:t>. </w:t>
      </w:r>
    </w:p>
    <w:p w14:paraId="211AE653" w14:textId="70BE0781" w:rsidR="0047256E" w:rsidRPr="0047256E" w:rsidRDefault="00C05E47" w:rsidP="0047256E">
      <w:pPr>
        <w:pStyle w:val="NormalnyWeb"/>
        <w:shd w:val="clear" w:color="auto" w:fill="FFFFFF"/>
        <w:spacing w:before="0" w:beforeAutospacing="0" w:line="276" w:lineRule="auto"/>
        <w:rPr>
          <w:rFonts w:ascii="Calibri" w:hAnsi="Calibri" w:cs="Calibri"/>
        </w:rPr>
      </w:pPr>
      <w:r>
        <w:rPr>
          <w:rStyle w:val="Hipercze"/>
          <w:rFonts w:ascii="Calibri" w:hAnsi="Calibri" w:cs="Calibri"/>
          <w:color w:val="auto"/>
          <w:u w:val="none"/>
        </w:rPr>
        <w:t xml:space="preserve">Inny pomysł na wsparcie pracownicze miała młoda firma </w:t>
      </w:r>
      <w:proofErr w:type="spellStart"/>
      <w:r w:rsidR="00E17A4B" w:rsidRPr="0047256E">
        <w:rPr>
          <w:rStyle w:val="Hipercze"/>
          <w:rFonts w:ascii="Calibri" w:hAnsi="Calibri" w:cs="Calibri"/>
          <w:b/>
          <w:bCs/>
          <w:color w:val="auto"/>
          <w:u w:val="none"/>
        </w:rPr>
        <w:t>Symmetrical</w:t>
      </w:r>
      <w:proofErr w:type="spellEnd"/>
      <w:r w:rsidR="00E17A4B" w:rsidRPr="0047256E">
        <w:rPr>
          <w:rStyle w:val="Hipercze"/>
          <w:rFonts w:ascii="Calibri" w:hAnsi="Calibri" w:cs="Calibri"/>
          <w:b/>
          <w:bCs/>
          <w:color w:val="auto"/>
          <w:u w:val="none"/>
        </w:rPr>
        <w:t xml:space="preserve"> </w:t>
      </w:r>
      <w:proofErr w:type="spellStart"/>
      <w:r w:rsidR="00E17A4B" w:rsidRPr="0047256E">
        <w:rPr>
          <w:rStyle w:val="Hipercze"/>
          <w:rFonts w:ascii="Calibri" w:hAnsi="Calibri" w:cs="Calibri"/>
          <w:b/>
          <w:bCs/>
          <w:color w:val="auto"/>
          <w:u w:val="none"/>
        </w:rPr>
        <w:t>Labs</w:t>
      </w:r>
      <w:proofErr w:type="spellEnd"/>
      <w:r w:rsidR="00E17A4B" w:rsidRPr="0047256E">
        <w:rPr>
          <w:rStyle w:val="Hipercze"/>
          <w:rFonts w:ascii="Calibri" w:hAnsi="Calibri" w:cs="Calibri"/>
          <w:b/>
          <w:bCs/>
          <w:color w:val="auto"/>
          <w:u w:val="none"/>
        </w:rPr>
        <w:t xml:space="preserve"> Sp. z o.o.</w:t>
      </w:r>
      <w:r w:rsidR="009B2D12" w:rsidRPr="0047256E">
        <w:rPr>
          <w:rFonts w:ascii="Calibri" w:hAnsi="Calibri" w:cs="Calibri"/>
          <w:b/>
          <w:bCs/>
        </w:rPr>
        <w:t>,</w:t>
      </w:r>
      <w:r w:rsidR="009B2D12" w:rsidRPr="00F33972">
        <w:rPr>
          <w:rFonts w:ascii="Calibri" w:hAnsi="Calibri" w:cs="Calibri"/>
        </w:rPr>
        <w:t xml:space="preserve"> która w</w:t>
      </w:r>
      <w:r>
        <w:rPr>
          <w:rFonts w:ascii="Calibri" w:hAnsi="Calibri" w:cs="Calibri"/>
        </w:rPr>
        <w:t xml:space="preserve"> ramach </w:t>
      </w:r>
      <w:proofErr w:type="spellStart"/>
      <w:r w:rsidRPr="00C05E47">
        <w:rPr>
          <w:rFonts w:ascii="Calibri" w:hAnsi="Calibri" w:cs="Calibri"/>
        </w:rPr>
        <w:t>Accelpoint</w:t>
      </w:r>
      <w:proofErr w:type="spellEnd"/>
      <w:r w:rsidRPr="00C05E47">
        <w:rPr>
          <w:rFonts w:ascii="Calibri" w:hAnsi="Calibri" w:cs="Calibri"/>
        </w:rPr>
        <w:t xml:space="preserve"> Sp. z o.o.</w:t>
      </w:r>
      <w:r>
        <w:rPr>
          <w:rFonts w:ascii="Calibri" w:hAnsi="Calibri" w:cs="Calibri"/>
        </w:rPr>
        <w:t xml:space="preserve"> oraz </w:t>
      </w:r>
      <w:r w:rsidRPr="00C05E47">
        <w:rPr>
          <w:rFonts w:ascii="Calibri" w:hAnsi="Calibri" w:cs="Calibri"/>
        </w:rPr>
        <w:t>FPT - Fundacja Przedsiębiorczości Technologicznej</w:t>
      </w:r>
      <w:r w:rsidR="0047256E">
        <w:rPr>
          <w:rFonts w:ascii="Calibri" w:hAnsi="Calibri" w:cs="Calibri"/>
        </w:rPr>
        <w:t xml:space="preserve"> pracowała nad </w:t>
      </w:r>
      <w:r w:rsidR="0013043D">
        <w:rPr>
          <w:rFonts w:ascii="Calibri" w:hAnsi="Calibri" w:cs="Calibri"/>
        </w:rPr>
        <w:t>u</w:t>
      </w:r>
      <w:r w:rsidR="0013043D" w:rsidRPr="0013043D">
        <w:rPr>
          <w:rFonts w:ascii="Calibri" w:hAnsi="Calibri" w:cs="Calibri"/>
        </w:rPr>
        <w:t>sług</w:t>
      </w:r>
      <w:r w:rsidR="0047256E">
        <w:rPr>
          <w:rFonts w:ascii="Calibri" w:hAnsi="Calibri" w:cs="Calibri"/>
        </w:rPr>
        <w:t xml:space="preserve">ą </w:t>
      </w:r>
      <w:proofErr w:type="spellStart"/>
      <w:r w:rsidR="0013043D" w:rsidRPr="0013043D">
        <w:rPr>
          <w:rFonts w:ascii="Calibri" w:hAnsi="Calibri" w:cs="Calibri"/>
        </w:rPr>
        <w:t>Salary</w:t>
      </w:r>
      <w:proofErr w:type="spellEnd"/>
      <w:r w:rsidR="0013043D" w:rsidRPr="0013043D">
        <w:rPr>
          <w:rFonts w:ascii="Calibri" w:hAnsi="Calibri" w:cs="Calibri"/>
        </w:rPr>
        <w:t xml:space="preserve"> Finance</w:t>
      </w:r>
      <w:r w:rsidR="0013043D">
        <w:rPr>
          <w:rFonts w:ascii="Calibri" w:hAnsi="Calibri" w:cs="Calibri"/>
        </w:rPr>
        <w:t>.</w:t>
      </w:r>
      <w:r w:rsidR="0013043D" w:rsidRPr="0013043D">
        <w:rPr>
          <w:rFonts w:ascii="Calibri" w:hAnsi="Calibri" w:cs="Calibri"/>
        </w:rPr>
        <w:t xml:space="preserve"> </w:t>
      </w:r>
      <w:r w:rsidR="0013043D">
        <w:rPr>
          <w:rFonts w:ascii="Calibri" w:hAnsi="Calibri" w:cs="Calibri"/>
        </w:rPr>
        <w:t>T</w:t>
      </w:r>
      <w:r w:rsidR="0013043D" w:rsidRPr="0013043D">
        <w:rPr>
          <w:rFonts w:ascii="Calibri" w:hAnsi="Calibri" w:cs="Calibri"/>
        </w:rPr>
        <w:t xml:space="preserve">o platforma umożliwiająca pracownikom dostęp do tanich i etycznych produktów finansowych za pośrednictwem ich pracodawców. Dzięki rozwiązaniu pracownicy </w:t>
      </w:r>
      <w:r w:rsidR="0013043D">
        <w:rPr>
          <w:rFonts w:ascii="Calibri" w:hAnsi="Calibri" w:cs="Calibri"/>
        </w:rPr>
        <w:t>mogą</w:t>
      </w:r>
      <w:r w:rsidR="0013043D" w:rsidRPr="0013043D">
        <w:rPr>
          <w:rFonts w:ascii="Calibri" w:hAnsi="Calibri" w:cs="Calibri"/>
        </w:rPr>
        <w:t xml:space="preserve"> wypłacić część swojego wynagrodzenia przed terminem przelewu miesięcznej pensji, ale również zaciągnąć kredyt na bieżące potrzeby konsumpcyjne, którego gwarantem będzie pracodawca. Dla podmiotów zatrudniających to jeden ze sposobów na zwiększenie swojej atrakcyjności na konkurencyjnym rynku pracy.</w:t>
      </w:r>
    </w:p>
    <w:p w14:paraId="197E1CFF" w14:textId="4532E5E9" w:rsidR="0047256E" w:rsidRPr="0047256E" w:rsidRDefault="0047256E" w:rsidP="00632647">
      <w:pPr>
        <w:pStyle w:val="NormalnyWeb"/>
        <w:shd w:val="clear" w:color="auto" w:fill="FFFFFF"/>
        <w:spacing w:before="0" w:beforeAutospacing="0" w:line="276" w:lineRule="auto"/>
        <w:rPr>
          <w:rFonts w:ascii="Calibri" w:hAnsi="Calibri" w:cs="Calibri"/>
        </w:rPr>
      </w:pPr>
      <w:r>
        <w:rPr>
          <w:rFonts w:ascii="Calibri" w:hAnsi="Calibri" w:cs="Calibri"/>
        </w:rPr>
        <w:t xml:space="preserve">Więcej przykładów projektów sfinansowanych przez Fundusze Europejskie można znaleźć w </w:t>
      </w:r>
      <w:hyperlink r:id="rId14" w:history="1">
        <w:r w:rsidRPr="00A42E5E">
          <w:rPr>
            <w:rStyle w:val="Hipercze"/>
            <w:rFonts w:ascii="Calibri" w:hAnsi="Calibri" w:cs="Calibri"/>
          </w:rPr>
          <w:t>Przewodniku po sukcesach polskich firm</w:t>
        </w:r>
      </w:hyperlink>
      <w:r>
        <w:rPr>
          <w:rFonts w:ascii="Calibri" w:hAnsi="Calibri" w:cs="Calibri"/>
        </w:rPr>
        <w:t>.</w:t>
      </w:r>
    </w:p>
    <w:p w14:paraId="66FB6B13" w14:textId="77777777" w:rsidR="00757B3F" w:rsidRPr="00757B3F" w:rsidRDefault="007D799B" w:rsidP="00632647">
      <w:pPr>
        <w:rPr>
          <w:b/>
          <w:bCs/>
        </w:rPr>
      </w:pPr>
      <w:r>
        <w:rPr>
          <w:noProof/>
          <w:lang w:val="en-US" w:eastAsia="pl-PL"/>
        </w:rPr>
        <w:drawing>
          <wp:inline distT="0" distB="0" distL="0" distR="0" wp14:anchorId="4038A0AE" wp14:editId="57790E53">
            <wp:extent cx="6172200" cy="668655"/>
            <wp:effectExtent l="0" t="0" r="0" b="0"/>
            <wp:docPr id="4" name="Obraz 2" descr="Logotypy: Fundusze Europejskie, Rzeczpospolita Polska, PARP Grupa PFR, Unia Europejska Europejskie Fundusze Strukturalne i Inwestycyj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y: Fundusze Europejskie, Rzeczpospolita Polska, PARP Grupa PFR, Unia Europejska Europejskie Fundusze Strukturalne i Inwestycyjn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72200" cy="668655"/>
                    </a:xfrm>
                    <a:prstGeom prst="rect">
                      <a:avLst/>
                    </a:prstGeom>
                    <a:noFill/>
                    <a:ln>
                      <a:noFill/>
                    </a:ln>
                  </pic:spPr>
                </pic:pic>
              </a:graphicData>
            </a:graphic>
          </wp:inline>
        </w:drawing>
      </w:r>
    </w:p>
    <w:p w14:paraId="56479650" w14:textId="77777777" w:rsidR="0086343F" w:rsidRPr="0086343F" w:rsidRDefault="0086343F" w:rsidP="00985678">
      <w:pPr>
        <w:pStyle w:val="NormalnyWeb"/>
        <w:shd w:val="clear" w:color="auto" w:fill="FFFFFF"/>
        <w:spacing w:line="276" w:lineRule="auto"/>
        <w:rPr>
          <w:rFonts w:ascii="Calibri" w:hAnsi="Calibri" w:cs="Calibri"/>
          <w:noProof/>
        </w:rPr>
      </w:pPr>
    </w:p>
    <w:sectPr w:rsidR="0086343F" w:rsidRPr="0086343F" w:rsidSect="00F756DA">
      <w:type w:val="continuous"/>
      <w:pgSz w:w="11906" w:h="16838"/>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17DE52" w14:textId="77777777" w:rsidR="00023440" w:rsidRDefault="00023440" w:rsidP="00E973A9">
      <w:pPr>
        <w:spacing w:after="0" w:line="240" w:lineRule="auto"/>
      </w:pPr>
      <w:r>
        <w:separator/>
      </w:r>
    </w:p>
  </w:endnote>
  <w:endnote w:type="continuationSeparator" w:id="0">
    <w:p w14:paraId="2066DF4F" w14:textId="77777777" w:rsidR="00023440" w:rsidRDefault="00023440" w:rsidP="00E97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altName w:val="Tahoma"/>
    <w:charset w:val="EE"/>
    <w:family w:val="swiss"/>
    <w:pitch w:val="variable"/>
    <w:sig w:usb0="E4002EFF" w:usb1="C000247B" w:usb2="00000009" w:usb3="00000000" w:csb0="000001FF" w:csb1="00000000"/>
  </w:font>
  <w:font w:name="Novel Pro">
    <w:altName w:val="Times New Roman"/>
    <w:charset w:val="EE"/>
    <w:family w:val="roman"/>
    <w:pitch w:val="variable"/>
  </w:font>
  <w:font w:name="Tahoma">
    <w:panose1 w:val="020B0604030504040204"/>
    <w:charset w:val="00"/>
    <w:family w:val="auto"/>
    <w:pitch w:val="variable"/>
    <w:sig w:usb0="00000003" w:usb1="00000000" w:usb2="00000000" w:usb3="00000000" w:csb0="00000001" w:csb1="00000000"/>
  </w:font>
  <w:font w:name="Segoe UI">
    <w:charset w:val="EE"/>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A96C8" w14:textId="77777777" w:rsidR="00023440" w:rsidRDefault="00023440" w:rsidP="00E973A9">
      <w:pPr>
        <w:spacing w:after="0" w:line="240" w:lineRule="auto"/>
      </w:pPr>
      <w:r>
        <w:separator/>
      </w:r>
    </w:p>
  </w:footnote>
  <w:footnote w:type="continuationSeparator" w:id="0">
    <w:p w14:paraId="1F416D60" w14:textId="77777777" w:rsidR="00023440" w:rsidRDefault="00023440" w:rsidP="00E973A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1001B" w14:textId="77777777" w:rsidR="008E5B58" w:rsidRDefault="007D799B">
    <w:pPr>
      <w:pStyle w:val="Nagwek"/>
    </w:pPr>
    <w:r>
      <w:rPr>
        <w:noProof/>
        <w:lang w:val="en-US" w:eastAsia="pl-PL"/>
      </w:rPr>
      <w:drawing>
        <wp:anchor distT="0" distB="0" distL="114300" distR="114300" simplePos="0" relativeHeight="251657728" behindDoc="1" locked="0" layoutInCell="1" allowOverlap="1" wp14:anchorId="5B5B94AF" wp14:editId="6363DD68">
          <wp:simplePos x="0" y="0"/>
          <wp:positionH relativeFrom="column">
            <wp:posOffset>-701040</wp:posOffset>
          </wp:positionH>
          <wp:positionV relativeFrom="paragraph">
            <wp:posOffset>-434975</wp:posOffset>
          </wp:positionV>
          <wp:extent cx="7537450" cy="9567545"/>
          <wp:effectExtent l="0" t="0" r="6350" b="8255"/>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450" cy="95675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1839F" w14:textId="77777777" w:rsidR="008E5B58" w:rsidRDefault="007D799B">
    <w:pPr>
      <w:pStyle w:val="Nagwek"/>
    </w:pPr>
    <w:r>
      <w:rPr>
        <w:noProof/>
        <w:lang w:val="en-US" w:eastAsia="pl-PL"/>
      </w:rPr>
      <w:drawing>
        <wp:anchor distT="0" distB="0" distL="114300" distR="114300" simplePos="0" relativeHeight="251658752" behindDoc="1" locked="0" layoutInCell="1" allowOverlap="1" wp14:anchorId="0931C4D6" wp14:editId="5559085A">
          <wp:simplePos x="0" y="0"/>
          <wp:positionH relativeFrom="margin">
            <wp:align>center</wp:align>
          </wp:positionH>
          <wp:positionV relativeFrom="paragraph">
            <wp:posOffset>-452755</wp:posOffset>
          </wp:positionV>
          <wp:extent cx="7115175" cy="9566910"/>
          <wp:effectExtent l="0" t="0" r="0" b="8890"/>
          <wp:wrapNone/>
          <wp:docPr id="7"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5175" cy="9566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0D6D5" w14:textId="77777777" w:rsidR="008E5B58" w:rsidRDefault="007D799B">
    <w:pPr>
      <w:pStyle w:val="Nagwek"/>
    </w:pPr>
    <w:r>
      <w:rPr>
        <w:noProof/>
        <w:lang w:val="en-US" w:eastAsia="pl-PL"/>
      </w:rPr>
      <w:drawing>
        <wp:anchor distT="0" distB="0" distL="114300" distR="114300" simplePos="0" relativeHeight="251656704" behindDoc="1" locked="0" layoutInCell="1" allowOverlap="1" wp14:anchorId="53A250E4" wp14:editId="15061FC2">
          <wp:simplePos x="0" y="0"/>
          <wp:positionH relativeFrom="column">
            <wp:posOffset>-713740</wp:posOffset>
          </wp:positionH>
          <wp:positionV relativeFrom="paragraph">
            <wp:posOffset>-444500</wp:posOffset>
          </wp:positionV>
          <wp:extent cx="7542530" cy="9573895"/>
          <wp:effectExtent l="0" t="0" r="1270" b="1905"/>
          <wp:wrapNone/>
          <wp:docPr id="8"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2530" cy="9573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78A93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83709D"/>
    <w:multiLevelType w:val="multilevel"/>
    <w:tmpl w:val="EA566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11572D"/>
    <w:multiLevelType w:val="hybridMultilevel"/>
    <w:tmpl w:val="3BA810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9704BFA"/>
    <w:multiLevelType w:val="hybridMultilevel"/>
    <w:tmpl w:val="DB1670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1F64C10"/>
    <w:multiLevelType w:val="hybridMultilevel"/>
    <w:tmpl w:val="ADECAE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3CC3B50"/>
    <w:multiLevelType w:val="hybridMultilevel"/>
    <w:tmpl w:val="5B3C7A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5DA019F"/>
    <w:multiLevelType w:val="hybridMultilevel"/>
    <w:tmpl w:val="ACE200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B8F7029"/>
    <w:multiLevelType w:val="multilevel"/>
    <w:tmpl w:val="664C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F36713"/>
    <w:multiLevelType w:val="hybridMultilevel"/>
    <w:tmpl w:val="221291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CB049DD"/>
    <w:multiLevelType w:val="hybridMultilevel"/>
    <w:tmpl w:val="E8628DD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276052BE"/>
    <w:multiLevelType w:val="hybridMultilevel"/>
    <w:tmpl w:val="F76C93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87F4E06"/>
    <w:multiLevelType w:val="hybridMultilevel"/>
    <w:tmpl w:val="EF3688AA"/>
    <w:lvl w:ilvl="0" w:tplc="62AE2B32">
      <w:start w:val="1"/>
      <w:numFmt w:val="bullet"/>
      <w:lvlText w:val=""/>
      <w:lvlJc w:val="left"/>
      <w:pPr>
        <w:tabs>
          <w:tab w:val="num" w:pos="720"/>
        </w:tabs>
        <w:ind w:left="720" w:hanging="360"/>
      </w:pPr>
      <w:rPr>
        <w:rFonts w:ascii="Wingdings" w:hAnsi="Wingdings" w:hint="default"/>
      </w:rPr>
    </w:lvl>
    <w:lvl w:ilvl="1" w:tplc="844247D4" w:tentative="1">
      <w:start w:val="1"/>
      <w:numFmt w:val="bullet"/>
      <w:lvlText w:val=""/>
      <w:lvlJc w:val="left"/>
      <w:pPr>
        <w:tabs>
          <w:tab w:val="num" w:pos="1440"/>
        </w:tabs>
        <w:ind w:left="1440" w:hanging="360"/>
      </w:pPr>
      <w:rPr>
        <w:rFonts w:ascii="Wingdings" w:hAnsi="Wingdings" w:hint="default"/>
      </w:rPr>
    </w:lvl>
    <w:lvl w:ilvl="2" w:tplc="071ACA7E" w:tentative="1">
      <w:start w:val="1"/>
      <w:numFmt w:val="bullet"/>
      <w:lvlText w:val=""/>
      <w:lvlJc w:val="left"/>
      <w:pPr>
        <w:tabs>
          <w:tab w:val="num" w:pos="2160"/>
        </w:tabs>
        <w:ind w:left="2160" w:hanging="360"/>
      </w:pPr>
      <w:rPr>
        <w:rFonts w:ascii="Wingdings" w:hAnsi="Wingdings" w:hint="default"/>
      </w:rPr>
    </w:lvl>
    <w:lvl w:ilvl="3" w:tplc="C4AEDD3E" w:tentative="1">
      <w:start w:val="1"/>
      <w:numFmt w:val="bullet"/>
      <w:lvlText w:val=""/>
      <w:lvlJc w:val="left"/>
      <w:pPr>
        <w:tabs>
          <w:tab w:val="num" w:pos="2880"/>
        </w:tabs>
        <w:ind w:left="2880" w:hanging="360"/>
      </w:pPr>
      <w:rPr>
        <w:rFonts w:ascii="Wingdings" w:hAnsi="Wingdings" w:hint="default"/>
      </w:rPr>
    </w:lvl>
    <w:lvl w:ilvl="4" w:tplc="53B0DA9C" w:tentative="1">
      <w:start w:val="1"/>
      <w:numFmt w:val="bullet"/>
      <w:lvlText w:val=""/>
      <w:lvlJc w:val="left"/>
      <w:pPr>
        <w:tabs>
          <w:tab w:val="num" w:pos="3600"/>
        </w:tabs>
        <w:ind w:left="3600" w:hanging="360"/>
      </w:pPr>
      <w:rPr>
        <w:rFonts w:ascii="Wingdings" w:hAnsi="Wingdings" w:hint="default"/>
      </w:rPr>
    </w:lvl>
    <w:lvl w:ilvl="5" w:tplc="48043964" w:tentative="1">
      <w:start w:val="1"/>
      <w:numFmt w:val="bullet"/>
      <w:lvlText w:val=""/>
      <w:lvlJc w:val="left"/>
      <w:pPr>
        <w:tabs>
          <w:tab w:val="num" w:pos="4320"/>
        </w:tabs>
        <w:ind w:left="4320" w:hanging="360"/>
      </w:pPr>
      <w:rPr>
        <w:rFonts w:ascii="Wingdings" w:hAnsi="Wingdings" w:hint="default"/>
      </w:rPr>
    </w:lvl>
    <w:lvl w:ilvl="6" w:tplc="0B9EFC4A" w:tentative="1">
      <w:start w:val="1"/>
      <w:numFmt w:val="bullet"/>
      <w:lvlText w:val=""/>
      <w:lvlJc w:val="left"/>
      <w:pPr>
        <w:tabs>
          <w:tab w:val="num" w:pos="5040"/>
        </w:tabs>
        <w:ind w:left="5040" w:hanging="360"/>
      </w:pPr>
      <w:rPr>
        <w:rFonts w:ascii="Wingdings" w:hAnsi="Wingdings" w:hint="default"/>
      </w:rPr>
    </w:lvl>
    <w:lvl w:ilvl="7" w:tplc="4058F4DC" w:tentative="1">
      <w:start w:val="1"/>
      <w:numFmt w:val="bullet"/>
      <w:lvlText w:val=""/>
      <w:lvlJc w:val="left"/>
      <w:pPr>
        <w:tabs>
          <w:tab w:val="num" w:pos="5760"/>
        </w:tabs>
        <w:ind w:left="5760" w:hanging="360"/>
      </w:pPr>
      <w:rPr>
        <w:rFonts w:ascii="Wingdings" w:hAnsi="Wingdings" w:hint="default"/>
      </w:rPr>
    </w:lvl>
    <w:lvl w:ilvl="8" w:tplc="5BE84A76" w:tentative="1">
      <w:start w:val="1"/>
      <w:numFmt w:val="bullet"/>
      <w:lvlText w:val=""/>
      <w:lvlJc w:val="left"/>
      <w:pPr>
        <w:tabs>
          <w:tab w:val="num" w:pos="6480"/>
        </w:tabs>
        <w:ind w:left="6480" w:hanging="360"/>
      </w:pPr>
      <w:rPr>
        <w:rFonts w:ascii="Wingdings" w:hAnsi="Wingdings" w:hint="default"/>
      </w:rPr>
    </w:lvl>
  </w:abstractNum>
  <w:abstractNum w:abstractNumId="12">
    <w:nsid w:val="28BF6F85"/>
    <w:multiLevelType w:val="hybridMultilevel"/>
    <w:tmpl w:val="086ED2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A1825C8"/>
    <w:multiLevelType w:val="hybridMultilevel"/>
    <w:tmpl w:val="3CBEA1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5A7A7C"/>
    <w:multiLevelType w:val="hybridMultilevel"/>
    <w:tmpl w:val="6A8C1BF4"/>
    <w:lvl w:ilvl="0" w:tplc="0415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DB35C30"/>
    <w:multiLevelType w:val="multilevel"/>
    <w:tmpl w:val="0BE8470E"/>
    <w:lvl w:ilvl="0">
      <w:start w:val="1"/>
      <w:numFmt w:val="decimal"/>
      <w:lvlText w:val="%1)"/>
      <w:lvlJc w:val="left"/>
      <w:pPr>
        <w:ind w:left="360" w:hanging="360"/>
      </w:pPr>
    </w:lvl>
    <w:lvl w:ilvl="1">
      <w:start w:val="1"/>
      <w:numFmt w:val="lowerLetter"/>
      <w:lvlText w:val="%2)"/>
      <w:lvlJc w:val="left"/>
      <w:pPr>
        <w:ind w:left="720" w:hanging="360"/>
      </w:pPr>
      <w:rPr>
        <w:rFonts w:ascii="Calibri" w:eastAsia="Calibri" w:hAnsi="Calibri" w:cs="Calibr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644"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1A8318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26F18AC"/>
    <w:multiLevelType w:val="hybridMultilevel"/>
    <w:tmpl w:val="75CA43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3657416"/>
    <w:multiLevelType w:val="hybridMultilevel"/>
    <w:tmpl w:val="9B861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54A1029"/>
    <w:multiLevelType w:val="multilevel"/>
    <w:tmpl w:val="5E789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678693E"/>
    <w:multiLevelType w:val="hybridMultilevel"/>
    <w:tmpl w:val="72185EC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775390B"/>
    <w:multiLevelType w:val="multilevel"/>
    <w:tmpl w:val="3BA0C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C25878"/>
    <w:multiLevelType w:val="hybridMultilevel"/>
    <w:tmpl w:val="FE745DC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C781AFE"/>
    <w:multiLevelType w:val="hybridMultilevel"/>
    <w:tmpl w:val="3C9CA3B2"/>
    <w:lvl w:ilvl="0" w:tplc="7D603014">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CD56694"/>
    <w:multiLevelType w:val="multilevel"/>
    <w:tmpl w:val="25861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2B7276"/>
    <w:multiLevelType w:val="hybridMultilevel"/>
    <w:tmpl w:val="F1A2954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8907803"/>
    <w:multiLevelType w:val="hybridMultilevel"/>
    <w:tmpl w:val="B7D6453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9EB0D05"/>
    <w:multiLevelType w:val="hybridMultilevel"/>
    <w:tmpl w:val="6F9E8BF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CB5716F"/>
    <w:multiLevelType w:val="hybridMultilevel"/>
    <w:tmpl w:val="023AC1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CE92D37"/>
    <w:multiLevelType w:val="hybridMultilevel"/>
    <w:tmpl w:val="9640978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5D4A243C"/>
    <w:multiLevelType w:val="hybridMultilevel"/>
    <w:tmpl w:val="7C98300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97B650D"/>
    <w:multiLevelType w:val="hybridMultilevel"/>
    <w:tmpl w:val="DD8E55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97E644D"/>
    <w:multiLevelType w:val="hybridMultilevel"/>
    <w:tmpl w:val="6DFE112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6C652D5E"/>
    <w:multiLevelType w:val="hybridMultilevel"/>
    <w:tmpl w:val="32123E1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F962F85"/>
    <w:multiLevelType w:val="multilevel"/>
    <w:tmpl w:val="0BE8470E"/>
    <w:lvl w:ilvl="0">
      <w:start w:val="1"/>
      <w:numFmt w:val="decimal"/>
      <w:lvlText w:val="%1)"/>
      <w:lvlJc w:val="left"/>
      <w:pPr>
        <w:ind w:left="360" w:hanging="360"/>
      </w:pPr>
    </w:lvl>
    <w:lvl w:ilvl="1">
      <w:start w:val="1"/>
      <w:numFmt w:val="lowerLetter"/>
      <w:lvlText w:val="%2)"/>
      <w:lvlJc w:val="left"/>
      <w:pPr>
        <w:ind w:left="720" w:hanging="360"/>
      </w:pPr>
      <w:rPr>
        <w:rFonts w:ascii="Calibri" w:eastAsia="Calibri" w:hAnsi="Calibri" w:cs="Calibr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644"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06112F8"/>
    <w:multiLevelType w:val="multilevel"/>
    <w:tmpl w:val="C7522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E00178"/>
    <w:multiLevelType w:val="hybridMultilevel"/>
    <w:tmpl w:val="1D64E3B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56B6752"/>
    <w:multiLevelType w:val="hybridMultilevel"/>
    <w:tmpl w:val="238029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7D45F09"/>
    <w:multiLevelType w:val="multilevel"/>
    <w:tmpl w:val="3C6A3E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A25D67"/>
    <w:multiLevelType w:val="hybridMultilevel"/>
    <w:tmpl w:val="F6640B4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D725075"/>
    <w:multiLevelType w:val="hybridMultilevel"/>
    <w:tmpl w:val="BF56BA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29"/>
  </w:num>
  <w:num w:numId="4">
    <w:abstractNumId w:val="32"/>
  </w:num>
  <w:num w:numId="5">
    <w:abstractNumId w:val="23"/>
  </w:num>
  <w:num w:numId="6">
    <w:abstractNumId w:val="4"/>
  </w:num>
  <w:num w:numId="7">
    <w:abstractNumId w:val="22"/>
  </w:num>
  <w:num w:numId="8">
    <w:abstractNumId w:val="9"/>
  </w:num>
  <w:num w:numId="9">
    <w:abstractNumId w:val="16"/>
  </w:num>
  <w:num w:numId="10">
    <w:abstractNumId w:val="15"/>
  </w:num>
  <w:num w:numId="11">
    <w:abstractNumId w:val="34"/>
  </w:num>
  <w:num w:numId="12">
    <w:abstractNumId w:val="17"/>
  </w:num>
  <w:num w:numId="13">
    <w:abstractNumId w:val="35"/>
  </w:num>
  <w:num w:numId="14">
    <w:abstractNumId w:val="6"/>
  </w:num>
  <w:num w:numId="15">
    <w:abstractNumId w:val="28"/>
  </w:num>
  <w:num w:numId="16">
    <w:abstractNumId w:val="37"/>
  </w:num>
  <w:num w:numId="17">
    <w:abstractNumId w:val="27"/>
  </w:num>
  <w:num w:numId="18">
    <w:abstractNumId w:val="24"/>
  </w:num>
  <w:num w:numId="19">
    <w:abstractNumId w:val="13"/>
  </w:num>
  <w:num w:numId="20">
    <w:abstractNumId w:val="21"/>
  </w:num>
  <w:num w:numId="21">
    <w:abstractNumId w:val="20"/>
  </w:num>
  <w:num w:numId="22">
    <w:abstractNumId w:val="12"/>
  </w:num>
  <w:num w:numId="23">
    <w:abstractNumId w:val="26"/>
  </w:num>
  <w:num w:numId="24">
    <w:abstractNumId w:val="39"/>
  </w:num>
  <w:num w:numId="25">
    <w:abstractNumId w:val="30"/>
  </w:num>
  <w:num w:numId="26">
    <w:abstractNumId w:val="3"/>
  </w:num>
  <w:num w:numId="27">
    <w:abstractNumId w:val="10"/>
  </w:num>
  <w:num w:numId="28">
    <w:abstractNumId w:val="33"/>
  </w:num>
  <w:num w:numId="29">
    <w:abstractNumId w:val="5"/>
  </w:num>
  <w:num w:numId="30">
    <w:abstractNumId w:val="36"/>
  </w:num>
  <w:num w:numId="31">
    <w:abstractNumId w:val="25"/>
  </w:num>
  <w:num w:numId="32">
    <w:abstractNumId w:val="40"/>
  </w:num>
  <w:num w:numId="33">
    <w:abstractNumId w:val="2"/>
  </w:num>
  <w:num w:numId="34">
    <w:abstractNumId w:val="19"/>
  </w:num>
  <w:num w:numId="35">
    <w:abstractNumId w:val="1"/>
  </w:num>
  <w:num w:numId="36">
    <w:abstractNumId w:val="38"/>
  </w:num>
  <w:num w:numId="37">
    <w:abstractNumId w:val="8"/>
  </w:num>
  <w:num w:numId="38">
    <w:abstractNumId w:val="0"/>
  </w:num>
  <w:num w:numId="39">
    <w:abstractNumId w:val="7"/>
  </w:num>
  <w:num w:numId="40">
    <w:abstractNumId w:val="18"/>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15E"/>
    <w:rsid w:val="00001302"/>
    <w:rsid w:val="00003158"/>
    <w:rsid w:val="00012594"/>
    <w:rsid w:val="00015F7D"/>
    <w:rsid w:val="0002255B"/>
    <w:rsid w:val="00023440"/>
    <w:rsid w:val="0002432B"/>
    <w:rsid w:val="000279B1"/>
    <w:rsid w:val="000406D9"/>
    <w:rsid w:val="00042F27"/>
    <w:rsid w:val="00044476"/>
    <w:rsid w:val="00046DAA"/>
    <w:rsid w:val="000512C7"/>
    <w:rsid w:val="0005590E"/>
    <w:rsid w:val="00056FA5"/>
    <w:rsid w:val="00060036"/>
    <w:rsid w:val="00071919"/>
    <w:rsid w:val="00075A82"/>
    <w:rsid w:val="000768AF"/>
    <w:rsid w:val="0008088B"/>
    <w:rsid w:val="00080D1D"/>
    <w:rsid w:val="00085EF0"/>
    <w:rsid w:val="00087870"/>
    <w:rsid w:val="00090DAC"/>
    <w:rsid w:val="000932AD"/>
    <w:rsid w:val="00097735"/>
    <w:rsid w:val="000A5B49"/>
    <w:rsid w:val="000A6888"/>
    <w:rsid w:val="000B31E1"/>
    <w:rsid w:val="000C3D4F"/>
    <w:rsid w:val="000C5F3D"/>
    <w:rsid w:val="000C64E0"/>
    <w:rsid w:val="000C6C66"/>
    <w:rsid w:val="000E129F"/>
    <w:rsid w:val="000E5054"/>
    <w:rsid w:val="000E7A66"/>
    <w:rsid w:val="000F2528"/>
    <w:rsid w:val="000F4CC0"/>
    <w:rsid w:val="000F69FF"/>
    <w:rsid w:val="000F7DBF"/>
    <w:rsid w:val="00101B93"/>
    <w:rsid w:val="00102B3D"/>
    <w:rsid w:val="00116700"/>
    <w:rsid w:val="00122991"/>
    <w:rsid w:val="00123B3C"/>
    <w:rsid w:val="00126C89"/>
    <w:rsid w:val="0013043D"/>
    <w:rsid w:val="00130B45"/>
    <w:rsid w:val="001329BB"/>
    <w:rsid w:val="00132CF8"/>
    <w:rsid w:val="0013423B"/>
    <w:rsid w:val="0014570B"/>
    <w:rsid w:val="001464CC"/>
    <w:rsid w:val="00151752"/>
    <w:rsid w:val="00155519"/>
    <w:rsid w:val="001558FB"/>
    <w:rsid w:val="0017327E"/>
    <w:rsid w:val="00173A75"/>
    <w:rsid w:val="001743BB"/>
    <w:rsid w:val="00175831"/>
    <w:rsid w:val="00187A52"/>
    <w:rsid w:val="00192019"/>
    <w:rsid w:val="001A0226"/>
    <w:rsid w:val="001B34DE"/>
    <w:rsid w:val="001B6B8D"/>
    <w:rsid w:val="001C089D"/>
    <w:rsid w:val="001C1EC5"/>
    <w:rsid w:val="001C3E54"/>
    <w:rsid w:val="001E481D"/>
    <w:rsid w:val="001F5992"/>
    <w:rsid w:val="002065A8"/>
    <w:rsid w:val="0020763B"/>
    <w:rsid w:val="00212972"/>
    <w:rsid w:val="002160E7"/>
    <w:rsid w:val="0022387F"/>
    <w:rsid w:val="00226DD2"/>
    <w:rsid w:val="0022704B"/>
    <w:rsid w:val="00230AFF"/>
    <w:rsid w:val="00231E0D"/>
    <w:rsid w:val="00241955"/>
    <w:rsid w:val="00262BA9"/>
    <w:rsid w:val="00265508"/>
    <w:rsid w:val="002727A1"/>
    <w:rsid w:val="00273C62"/>
    <w:rsid w:val="002776B7"/>
    <w:rsid w:val="00281010"/>
    <w:rsid w:val="00290F49"/>
    <w:rsid w:val="002910AE"/>
    <w:rsid w:val="00292709"/>
    <w:rsid w:val="002939C9"/>
    <w:rsid w:val="002940CF"/>
    <w:rsid w:val="00297A47"/>
    <w:rsid w:val="002A3957"/>
    <w:rsid w:val="002B3CA9"/>
    <w:rsid w:val="002B426D"/>
    <w:rsid w:val="002C76E3"/>
    <w:rsid w:val="002D6C29"/>
    <w:rsid w:val="002E6568"/>
    <w:rsid w:val="002E65B4"/>
    <w:rsid w:val="002F4EA9"/>
    <w:rsid w:val="002F5A41"/>
    <w:rsid w:val="002F6C61"/>
    <w:rsid w:val="00301052"/>
    <w:rsid w:val="0030467B"/>
    <w:rsid w:val="00304E01"/>
    <w:rsid w:val="0030514A"/>
    <w:rsid w:val="00306708"/>
    <w:rsid w:val="00316580"/>
    <w:rsid w:val="003170F8"/>
    <w:rsid w:val="00330BC4"/>
    <w:rsid w:val="00330FC9"/>
    <w:rsid w:val="003408EB"/>
    <w:rsid w:val="0034364A"/>
    <w:rsid w:val="00350328"/>
    <w:rsid w:val="003537F0"/>
    <w:rsid w:val="0037261F"/>
    <w:rsid w:val="00374303"/>
    <w:rsid w:val="00375B2E"/>
    <w:rsid w:val="00375C2B"/>
    <w:rsid w:val="0038350A"/>
    <w:rsid w:val="00383578"/>
    <w:rsid w:val="003960CD"/>
    <w:rsid w:val="003A2EB1"/>
    <w:rsid w:val="003A37D6"/>
    <w:rsid w:val="003A4059"/>
    <w:rsid w:val="003A5A5C"/>
    <w:rsid w:val="003A621E"/>
    <w:rsid w:val="003B6866"/>
    <w:rsid w:val="003C23BD"/>
    <w:rsid w:val="003C7152"/>
    <w:rsid w:val="003D1502"/>
    <w:rsid w:val="003D59FE"/>
    <w:rsid w:val="003F3CD8"/>
    <w:rsid w:val="003F4260"/>
    <w:rsid w:val="003F52F7"/>
    <w:rsid w:val="003F768A"/>
    <w:rsid w:val="00407A90"/>
    <w:rsid w:val="004141F3"/>
    <w:rsid w:val="00425140"/>
    <w:rsid w:val="004316FB"/>
    <w:rsid w:val="00434DBE"/>
    <w:rsid w:val="0044175C"/>
    <w:rsid w:val="004429B8"/>
    <w:rsid w:val="00445467"/>
    <w:rsid w:val="00445D8E"/>
    <w:rsid w:val="004530CB"/>
    <w:rsid w:val="0047256E"/>
    <w:rsid w:val="00475053"/>
    <w:rsid w:val="0047659C"/>
    <w:rsid w:val="0048659F"/>
    <w:rsid w:val="0048704C"/>
    <w:rsid w:val="00487074"/>
    <w:rsid w:val="004A50E6"/>
    <w:rsid w:val="004A5DF1"/>
    <w:rsid w:val="004A637C"/>
    <w:rsid w:val="004A702D"/>
    <w:rsid w:val="004B291E"/>
    <w:rsid w:val="004B70BF"/>
    <w:rsid w:val="004C138D"/>
    <w:rsid w:val="004C2F49"/>
    <w:rsid w:val="004C5942"/>
    <w:rsid w:val="004D1263"/>
    <w:rsid w:val="004D2631"/>
    <w:rsid w:val="004D2EEC"/>
    <w:rsid w:val="004D4CA7"/>
    <w:rsid w:val="004E0069"/>
    <w:rsid w:val="004E00AB"/>
    <w:rsid w:val="004E0CEA"/>
    <w:rsid w:val="004E2E38"/>
    <w:rsid w:val="004E77FC"/>
    <w:rsid w:val="004F0FA1"/>
    <w:rsid w:val="004F4FF7"/>
    <w:rsid w:val="004F5EE7"/>
    <w:rsid w:val="004F60E5"/>
    <w:rsid w:val="0050346B"/>
    <w:rsid w:val="00512D29"/>
    <w:rsid w:val="00517A6E"/>
    <w:rsid w:val="00517D8D"/>
    <w:rsid w:val="0052255A"/>
    <w:rsid w:val="005235DD"/>
    <w:rsid w:val="005273F7"/>
    <w:rsid w:val="005278CF"/>
    <w:rsid w:val="00530BA9"/>
    <w:rsid w:val="005338BF"/>
    <w:rsid w:val="00534241"/>
    <w:rsid w:val="005360E1"/>
    <w:rsid w:val="00540613"/>
    <w:rsid w:val="00550B8A"/>
    <w:rsid w:val="00550D98"/>
    <w:rsid w:val="0055344F"/>
    <w:rsid w:val="00560710"/>
    <w:rsid w:val="005611EA"/>
    <w:rsid w:val="00565875"/>
    <w:rsid w:val="00570458"/>
    <w:rsid w:val="00574143"/>
    <w:rsid w:val="0057436E"/>
    <w:rsid w:val="0058032A"/>
    <w:rsid w:val="0058076F"/>
    <w:rsid w:val="005810D7"/>
    <w:rsid w:val="005817AD"/>
    <w:rsid w:val="005867D8"/>
    <w:rsid w:val="00592100"/>
    <w:rsid w:val="00593770"/>
    <w:rsid w:val="00594DF1"/>
    <w:rsid w:val="0059715E"/>
    <w:rsid w:val="005A30E8"/>
    <w:rsid w:val="005A40CD"/>
    <w:rsid w:val="005A44E5"/>
    <w:rsid w:val="005A6F10"/>
    <w:rsid w:val="005B1100"/>
    <w:rsid w:val="005B1E63"/>
    <w:rsid w:val="005B2A17"/>
    <w:rsid w:val="005C164D"/>
    <w:rsid w:val="005C24CC"/>
    <w:rsid w:val="005E690F"/>
    <w:rsid w:val="005E756A"/>
    <w:rsid w:val="005F285A"/>
    <w:rsid w:val="005F5746"/>
    <w:rsid w:val="006001D3"/>
    <w:rsid w:val="00601CA5"/>
    <w:rsid w:val="00603001"/>
    <w:rsid w:val="00604093"/>
    <w:rsid w:val="00610B55"/>
    <w:rsid w:val="006119DA"/>
    <w:rsid w:val="006149AE"/>
    <w:rsid w:val="00614A02"/>
    <w:rsid w:val="00620EFE"/>
    <w:rsid w:val="006218A0"/>
    <w:rsid w:val="00626C39"/>
    <w:rsid w:val="006271A6"/>
    <w:rsid w:val="0062757D"/>
    <w:rsid w:val="00630FF8"/>
    <w:rsid w:val="00632647"/>
    <w:rsid w:val="006341D6"/>
    <w:rsid w:val="006378F2"/>
    <w:rsid w:val="00641AE2"/>
    <w:rsid w:val="00642FDC"/>
    <w:rsid w:val="00647041"/>
    <w:rsid w:val="00663CC4"/>
    <w:rsid w:val="00672ADA"/>
    <w:rsid w:val="0067532B"/>
    <w:rsid w:val="00680649"/>
    <w:rsid w:val="0068274A"/>
    <w:rsid w:val="00682D1C"/>
    <w:rsid w:val="006B097C"/>
    <w:rsid w:val="006B2DD0"/>
    <w:rsid w:val="006B3866"/>
    <w:rsid w:val="006B56F6"/>
    <w:rsid w:val="006C2BE1"/>
    <w:rsid w:val="006C6BD6"/>
    <w:rsid w:val="006D63A8"/>
    <w:rsid w:val="006E0BDF"/>
    <w:rsid w:val="006E1C0C"/>
    <w:rsid w:val="006E3726"/>
    <w:rsid w:val="006F3784"/>
    <w:rsid w:val="0070342A"/>
    <w:rsid w:val="00710815"/>
    <w:rsid w:val="007126AB"/>
    <w:rsid w:val="007174FA"/>
    <w:rsid w:val="007231CE"/>
    <w:rsid w:val="00727C89"/>
    <w:rsid w:val="00732A2B"/>
    <w:rsid w:val="00734C6D"/>
    <w:rsid w:val="0074240C"/>
    <w:rsid w:val="00752DCD"/>
    <w:rsid w:val="0075579B"/>
    <w:rsid w:val="00757B3F"/>
    <w:rsid w:val="007639E0"/>
    <w:rsid w:val="007666C0"/>
    <w:rsid w:val="00776F60"/>
    <w:rsid w:val="00777ACD"/>
    <w:rsid w:val="0078335F"/>
    <w:rsid w:val="00785FC9"/>
    <w:rsid w:val="00787084"/>
    <w:rsid w:val="0078759F"/>
    <w:rsid w:val="00791814"/>
    <w:rsid w:val="00797E5E"/>
    <w:rsid w:val="007A2409"/>
    <w:rsid w:val="007A304F"/>
    <w:rsid w:val="007A3901"/>
    <w:rsid w:val="007A3A9E"/>
    <w:rsid w:val="007B0AE6"/>
    <w:rsid w:val="007B0CF3"/>
    <w:rsid w:val="007B201D"/>
    <w:rsid w:val="007C1DCC"/>
    <w:rsid w:val="007C2CAF"/>
    <w:rsid w:val="007C70E6"/>
    <w:rsid w:val="007D569D"/>
    <w:rsid w:val="007D63F3"/>
    <w:rsid w:val="007D799B"/>
    <w:rsid w:val="007D7C63"/>
    <w:rsid w:val="007F11F4"/>
    <w:rsid w:val="007F3078"/>
    <w:rsid w:val="007F39E8"/>
    <w:rsid w:val="008015BE"/>
    <w:rsid w:val="00805234"/>
    <w:rsid w:val="00805DE8"/>
    <w:rsid w:val="00812DA6"/>
    <w:rsid w:val="00814400"/>
    <w:rsid w:val="00834B04"/>
    <w:rsid w:val="0083613A"/>
    <w:rsid w:val="00837031"/>
    <w:rsid w:val="0084769A"/>
    <w:rsid w:val="00854D22"/>
    <w:rsid w:val="00857D9F"/>
    <w:rsid w:val="0086343F"/>
    <w:rsid w:val="008641FF"/>
    <w:rsid w:val="008736A7"/>
    <w:rsid w:val="008965BF"/>
    <w:rsid w:val="008A25F3"/>
    <w:rsid w:val="008A4D69"/>
    <w:rsid w:val="008A7C0E"/>
    <w:rsid w:val="008B4E03"/>
    <w:rsid w:val="008B582D"/>
    <w:rsid w:val="008B77DB"/>
    <w:rsid w:val="008B799C"/>
    <w:rsid w:val="008C1484"/>
    <w:rsid w:val="008C33E0"/>
    <w:rsid w:val="008C402C"/>
    <w:rsid w:val="008C5E52"/>
    <w:rsid w:val="008C7394"/>
    <w:rsid w:val="008C7884"/>
    <w:rsid w:val="008C7D4A"/>
    <w:rsid w:val="008D3AF7"/>
    <w:rsid w:val="008D4353"/>
    <w:rsid w:val="008D71A4"/>
    <w:rsid w:val="008E3720"/>
    <w:rsid w:val="008E492E"/>
    <w:rsid w:val="008E5B58"/>
    <w:rsid w:val="008E6615"/>
    <w:rsid w:val="008E6B0F"/>
    <w:rsid w:val="008E7129"/>
    <w:rsid w:val="008E75E2"/>
    <w:rsid w:val="009039CC"/>
    <w:rsid w:val="00914D9F"/>
    <w:rsid w:val="00917329"/>
    <w:rsid w:val="00917423"/>
    <w:rsid w:val="00917A50"/>
    <w:rsid w:val="00922191"/>
    <w:rsid w:val="0092356B"/>
    <w:rsid w:val="00925A97"/>
    <w:rsid w:val="0093465B"/>
    <w:rsid w:val="00936B61"/>
    <w:rsid w:val="00937EDB"/>
    <w:rsid w:val="00942EC6"/>
    <w:rsid w:val="00957DAC"/>
    <w:rsid w:val="00971C9D"/>
    <w:rsid w:val="00971E6D"/>
    <w:rsid w:val="00973C71"/>
    <w:rsid w:val="00977DAD"/>
    <w:rsid w:val="00983CB3"/>
    <w:rsid w:val="00985678"/>
    <w:rsid w:val="00993D96"/>
    <w:rsid w:val="009958B2"/>
    <w:rsid w:val="009978FE"/>
    <w:rsid w:val="00997CD2"/>
    <w:rsid w:val="009A288B"/>
    <w:rsid w:val="009A586B"/>
    <w:rsid w:val="009A6B2D"/>
    <w:rsid w:val="009B2D12"/>
    <w:rsid w:val="009C2FC8"/>
    <w:rsid w:val="009C3687"/>
    <w:rsid w:val="009C4AAC"/>
    <w:rsid w:val="009C5915"/>
    <w:rsid w:val="009D2C3A"/>
    <w:rsid w:val="009D6618"/>
    <w:rsid w:val="009E078E"/>
    <w:rsid w:val="009E6B65"/>
    <w:rsid w:val="009E6EF3"/>
    <w:rsid w:val="009F53A2"/>
    <w:rsid w:val="009F6825"/>
    <w:rsid w:val="009F78FF"/>
    <w:rsid w:val="00A06CD8"/>
    <w:rsid w:val="00A1185F"/>
    <w:rsid w:val="00A20CA8"/>
    <w:rsid w:val="00A22922"/>
    <w:rsid w:val="00A27AB1"/>
    <w:rsid w:val="00A34F6F"/>
    <w:rsid w:val="00A36B59"/>
    <w:rsid w:val="00A42E5E"/>
    <w:rsid w:val="00A433FA"/>
    <w:rsid w:val="00A45784"/>
    <w:rsid w:val="00A47AA8"/>
    <w:rsid w:val="00A501C7"/>
    <w:rsid w:val="00A51D29"/>
    <w:rsid w:val="00A666C7"/>
    <w:rsid w:val="00A710AB"/>
    <w:rsid w:val="00A71B90"/>
    <w:rsid w:val="00A7517C"/>
    <w:rsid w:val="00A75F5A"/>
    <w:rsid w:val="00A7755D"/>
    <w:rsid w:val="00A80F5E"/>
    <w:rsid w:val="00A9586A"/>
    <w:rsid w:val="00AA04C4"/>
    <w:rsid w:val="00AA2FF9"/>
    <w:rsid w:val="00AA422F"/>
    <w:rsid w:val="00AA4E22"/>
    <w:rsid w:val="00AA5A96"/>
    <w:rsid w:val="00AA5C8D"/>
    <w:rsid w:val="00AB594E"/>
    <w:rsid w:val="00AB64D6"/>
    <w:rsid w:val="00AB7187"/>
    <w:rsid w:val="00AC3134"/>
    <w:rsid w:val="00AD1CE8"/>
    <w:rsid w:val="00AD3753"/>
    <w:rsid w:val="00AE1452"/>
    <w:rsid w:val="00AF0A6D"/>
    <w:rsid w:val="00B00916"/>
    <w:rsid w:val="00B070DC"/>
    <w:rsid w:val="00B13464"/>
    <w:rsid w:val="00B14728"/>
    <w:rsid w:val="00B157AC"/>
    <w:rsid w:val="00B157C6"/>
    <w:rsid w:val="00B165AA"/>
    <w:rsid w:val="00B22E4B"/>
    <w:rsid w:val="00B26FE7"/>
    <w:rsid w:val="00B35E5F"/>
    <w:rsid w:val="00B3680B"/>
    <w:rsid w:val="00B4042C"/>
    <w:rsid w:val="00B410E3"/>
    <w:rsid w:val="00B427A6"/>
    <w:rsid w:val="00B43332"/>
    <w:rsid w:val="00B5061A"/>
    <w:rsid w:val="00B725E5"/>
    <w:rsid w:val="00B7420B"/>
    <w:rsid w:val="00B74427"/>
    <w:rsid w:val="00B74877"/>
    <w:rsid w:val="00B77431"/>
    <w:rsid w:val="00B84506"/>
    <w:rsid w:val="00B9654D"/>
    <w:rsid w:val="00B96922"/>
    <w:rsid w:val="00BA3A82"/>
    <w:rsid w:val="00BB4FB5"/>
    <w:rsid w:val="00BC2686"/>
    <w:rsid w:val="00BC2B27"/>
    <w:rsid w:val="00BC7D2B"/>
    <w:rsid w:val="00BD1DCD"/>
    <w:rsid w:val="00BD575A"/>
    <w:rsid w:val="00BD75B0"/>
    <w:rsid w:val="00BE0A84"/>
    <w:rsid w:val="00BE1ACC"/>
    <w:rsid w:val="00BE7F3F"/>
    <w:rsid w:val="00BF7E82"/>
    <w:rsid w:val="00BF7EB0"/>
    <w:rsid w:val="00C05E47"/>
    <w:rsid w:val="00C201CE"/>
    <w:rsid w:val="00C208ED"/>
    <w:rsid w:val="00C26069"/>
    <w:rsid w:val="00C31C11"/>
    <w:rsid w:val="00C3335C"/>
    <w:rsid w:val="00C3555D"/>
    <w:rsid w:val="00C362F2"/>
    <w:rsid w:val="00C41344"/>
    <w:rsid w:val="00C440A6"/>
    <w:rsid w:val="00C442EB"/>
    <w:rsid w:val="00C44EA3"/>
    <w:rsid w:val="00C450D6"/>
    <w:rsid w:val="00C46090"/>
    <w:rsid w:val="00C47817"/>
    <w:rsid w:val="00C56019"/>
    <w:rsid w:val="00C561D0"/>
    <w:rsid w:val="00C62DD5"/>
    <w:rsid w:val="00C632E5"/>
    <w:rsid w:val="00C6367A"/>
    <w:rsid w:val="00C66AF5"/>
    <w:rsid w:val="00C701B0"/>
    <w:rsid w:val="00C7472D"/>
    <w:rsid w:val="00C7624F"/>
    <w:rsid w:val="00C76467"/>
    <w:rsid w:val="00C77BE0"/>
    <w:rsid w:val="00C8155D"/>
    <w:rsid w:val="00C8176D"/>
    <w:rsid w:val="00C84705"/>
    <w:rsid w:val="00C8517B"/>
    <w:rsid w:val="00C910A2"/>
    <w:rsid w:val="00CA00FC"/>
    <w:rsid w:val="00CA105F"/>
    <w:rsid w:val="00CA2EC2"/>
    <w:rsid w:val="00CD077F"/>
    <w:rsid w:val="00CD0816"/>
    <w:rsid w:val="00CD0DD2"/>
    <w:rsid w:val="00CD4DD9"/>
    <w:rsid w:val="00CD56AE"/>
    <w:rsid w:val="00CE44F2"/>
    <w:rsid w:val="00CE61D6"/>
    <w:rsid w:val="00CF0B92"/>
    <w:rsid w:val="00CF5B91"/>
    <w:rsid w:val="00CF725D"/>
    <w:rsid w:val="00CF74F5"/>
    <w:rsid w:val="00D06641"/>
    <w:rsid w:val="00D14477"/>
    <w:rsid w:val="00D16806"/>
    <w:rsid w:val="00D22E61"/>
    <w:rsid w:val="00D23058"/>
    <w:rsid w:val="00D26663"/>
    <w:rsid w:val="00D27620"/>
    <w:rsid w:val="00D30A88"/>
    <w:rsid w:val="00D3125F"/>
    <w:rsid w:val="00D32E08"/>
    <w:rsid w:val="00D348CC"/>
    <w:rsid w:val="00D36CBB"/>
    <w:rsid w:val="00D40422"/>
    <w:rsid w:val="00D405C0"/>
    <w:rsid w:val="00D41338"/>
    <w:rsid w:val="00D41392"/>
    <w:rsid w:val="00D421A5"/>
    <w:rsid w:val="00D44D35"/>
    <w:rsid w:val="00D458D8"/>
    <w:rsid w:val="00D46911"/>
    <w:rsid w:val="00D47518"/>
    <w:rsid w:val="00D67F0D"/>
    <w:rsid w:val="00D8560C"/>
    <w:rsid w:val="00D974B0"/>
    <w:rsid w:val="00DA1E60"/>
    <w:rsid w:val="00DA4CD2"/>
    <w:rsid w:val="00DC0C70"/>
    <w:rsid w:val="00DC721A"/>
    <w:rsid w:val="00DC7363"/>
    <w:rsid w:val="00DD0BDA"/>
    <w:rsid w:val="00DD720B"/>
    <w:rsid w:val="00DF347D"/>
    <w:rsid w:val="00DF3E4E"/>
    <w:rsid w:val="00DF7DF5"/>
    <w:rsid w:val="00E003EE"/>
    <w:rsid w:val="00E00A9A"/>
    <w:rsid w:val="00E0103D"/>
    <w:rsid w:val="00E027AE"/>
    <w:rsid w:val="00E17A4B"/>
    <w:rsid w:val="00E2192E"/>
    <w:rsid w:val="00E257B9"/>
    <w:rsid w:val="00E26B17"/>
    <w:rsid w:val="00E355F5"/>
    <w:rsid w:val="00E45B11"/>
    <w:rsid w:val="00E47F26"/>
    <w:rsid w:val="00E545F2"/>
    <w:rsid w:val="00E61FA6"/>
    <w:rsid w:val="00E6348C"/>
    <w:rsid w:val="00E732A2"/>
    <w:rsid w:val="00E73944"/>
    <w:rsid w:val="00E80F7B"/>
    <w:rsid w:val="00E81539"/>
    <w:rsid w:val="00E87987"/>
    <w:rsid w:val="00E933FD"/>
    <w:rsid w:val="00E973A9"/>
    <w:rsid w:val="00E97DDF"/>
    <w:rsid w:val="00EA0529"/>
    <w:rsid w:val="00EA2B7A"/>
    <w:rsid w:val="00EA5280"/>
    <w:rsid w:val="00EB1DAC"/>
    <w:rsid w:val="00EB3E0D"/>
    <w:rsid w:val="00EC10E8"/>
    <w:rsid w:val="00EC66C4"/>
    <w:rsid w:val="00ED2783"/>
    <w:rsid w:val="00ED3615"/>
    <w:rsid w:val="00ED3C30"/>
    <w:rsid w:val="00ED41F6"/>
    <w:rsid w:val="00ED6D5B"/>
    <w:rsid w:val="00EE13FB"/>
    <w:rsid w:val="00EE1B4E"/>
    <w:rsid w:val="00EE5BCB"/>
    <w:rsid w:val="00F04EE0"/>
    <w:rsid w:val="00F05198"/>
    <w:rsid w:val="00F05560"/>
    <w:rsid w:val="00F064CB"/>
    <w:rsid w:val="00F11C3F"/>
    <w:rsid w:val="00F15856"/>
    <w:rsid w:val="00F1626D"/>
    <w:rsid w:val="00F232F0"/>
    <w:rsid w:val="00F25F43"/>
    <w:rsid w:val="00F26520"/>
    <w:rsid w:val="00F26522"/>
    <w:rsid w:val="00F33972"/>
    <w:rsid w:val="00F351B2"/>
    <w:rsid w:val="00F377D4"/>
    <w:rsid w:val="00F41CE4"/>
    <w:rsid w:val="00F54D0F"/>
    <w:rsid w:val="00F5746B"/>
    <w:rsid w:val="00F5791C"/>
    <w:rsid w:val="00F73262"/>
    <w:rsid w:val="00F756DA"/>
    <w:rsid w:val="00F774D8"/>
    <w:rsid w:val="00F85391"/>
    <w:rsid w:val="00F94350"/>
    <w:rsid w:val="00F96784"/>
    <w:rsid w:val="00FA3DBF"/>
    <w:rsid w:val="00FB1E00"/>
    <w:rsid w:val="00FB3CB2"/>
    <w:rsid w:val="00FB5E7E"/>
    <w:rsid w:val="00FB744A"/>
    <w:rsid w:val="00FB7FF3"/>
    <w:rsid w:val="00FC012E"/>
    <w:rsid w:val="00FC1C03"/>
    <w:rsid w:val="00FC6E49"/>
    <w:rsid w:val="00FD64B6"/>
    <w:rsid w:val="00FD7C4B"/>
    <w:rsid w:val="00FE11EC"/>
    <w:rsid w:val="00FE47D8"/>
    <w:rsid w:val="00FF4DF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8273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ny">
    <w:name w:val="Normal"/>
    <w:qFormat/>
    <w:rsid w:val="002727A1"/>
    <w:pPr>
      <w:spacing w:after="160" w:line="259" w:lineRule="auto"/>
    </w:pPr>
    <w:rPr>
      <w:sz w:val="22"/>
      <w:szCs w:val="22"/>
      <w:lang w:val="pl-PL" w:eastAsia="en-US"/>
    </w:rPr>
  </w:style>
  <w:style w:type="paragraph" w:styleId="Nagwek1">
    <w:name w:val="heading 1"/>
    <w:basedOn w:val="Normalny"/>
    <w:next w:val="Normalny"/>
    <w:link w:val="Nagwek1Znak"/>
    <w:uiPriority w:val="9"/>
    <w:qFormat/>
    <w:rsid w:val="002727A1"/>
    <w:pPr>
      <w:keepNext/>
      <w:keepLines/>
      <w:spacing w:before="240" w:after="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
    <w:qFormat/>
    <w:rsid w:val="00F756DA"/>
    <w:pPr>
      <w:keepNext/>
      <w:keepLines/>
      <w:spacing w:before="40" w:after="0"/>
      <w:outlineLvl w:val="1"/>
    </w:pPr>
    <w:rPr>
      <w:rFonts w:ascii="Calibri Light" w:eastAsia="Times New Roman" w:hAnsi="Calibri Light"/>
      <w:color w:val="2E74B5"/>
      <w:sz w:val="26"/>
      <w:szCs w:val="26"/>
    </w:rPr>
  </w:style>
  <w:style w:type="paragraph" w:styleId="Nagwek3">
    <w:name w:val="heading 3"/>
    <w:basedOn w:val="Normalny"/>
    <w:next w:val="Normalny"/>
    <w:link w:val="Nagwek3Znak"/>
    <w:uiPriority w:val="9"/>
    <w:qFormat/>
    <w:rsid w:val="00132CF8"/>
    <w:pPr>
      <w:keepNext/>
      <w:keepLines/>
      <w:spacing w:before="40" w:after="0"/>
      <w:outlineLvl w:val="2"/>
    </w:pPr>
    <w:rPr>
      <w:rFonts w:ascii="Calibri Light" w:eastAsia="Times New Roman" w:hAnsi="Calibri Light"/>
      <w:color w:val="1F4D78"/>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9E078E"/>
    <w:rPr>
      <w:color w:val="0563C1"/>
      <w:u w:val="single"/>
    </w:rPr>
  </w:style>
  <w:style w:type="paragraph" w:customStyle="1" w:styleId="Pa2">
    <w:name w:val="Pa2"/>
    <w:basedOn w:val="Normalny"/>
    <w:next w:val="Normalny"/>
    <w:uiPriority w:val="99"/>
    <w:rsid w:val="00E47F26"/>
    <w:pPr>
      <w:autoSpaceDE w:val="0"/>
      <w:autoSpaceDN w:val="0"/>
      <w:adjustRightInd w:val="0"/>
      <w:spacing w:after="0" w:line="191" w:lineRule="atLeast"/>
    </w:pPr>
    <w:rPr>
      <w:rFonts w:ascii="Novel Pro" w:hAnsi="Novel Pro"/>
      <w:sz w:val="24"/>
      <w:szCs w:val="24"/>
    </w:rPr>
  </w:style>
  <w:style w:type="paragraph" w:customStyle="1" w:styleId="Default">
    <w:name w:val="Default"/>
    <w:rsid w:val="00071919"/>
    <w:pPr>
      <w:autoSpaceDE w:val="0"/>
      <w:autoSpaceDN w:val="0"/>
      <w:adjustRightInd w:val="0"/>
    </w:pPr>
    <w:rPr>
      <w:rFonts w:ascii="Novel Pro" w:hAnsi="Novel Pro" w:cs="Novel Pro"/>
      <w:color w:val="000000"/>
      <w:sz w:val="24"/>
      <w:szCs w:val="24"/>
      <w:lang w:val="pl-PL" w:eastAsia="en-US"/>
    </w:rPr>
  </w:style>
  <w:style w:type="paragraph" w:customStyle="1" w:styleId="redniasiatka1akcent21">
    <w:name w:val="Średnia siatka 1 — akcent 21"/>
    <w:basedOn w:val="Normalny"/>
    <w:link w:val="redniasiatka1akcent2Znak"/>
    <w:uiPriority w:val="34"/>
    <w:qFormat/>
    <w:rsid w:val="00001302"/>
    <w:pPr>
      <w:ind w:left="720"/>
      <w:contextualSpacing/>
    </w:pPr>
  </w:style>
  <w:style w:type="paragraph" w:styleId="Zwykytekst">
    <w:name w:val="Plain Text"/>
    <w:basedOn w:val="Normalny"/>
    <w:link w:val="ZwykytekstZnak"/>
    <w:uiPriority w:val="99"/>
    <w:semiHidden/>
    <w:unhideWhenUsed/>
    <w:rsid w:val="00D16806"/>
    <w:pPr>
      <w:spacing w:after="0" w:line="240" w:lineRule="auto"/>
    </w:pPr>
    <w:rPr>
      <w:szCs w:val="21"/>
    </w:rPr>
  </w:style>
  <w:style w:type="character" w:customStyle="1" w:styleId="ZwykytekstZnak">
    <w:name w:val="Zwykły tekst Znak"/>
    <w:link w:val="Zwykytekst"/>
    <w:uiPriority w:val="99"/>
    <w:semiHidden/>
    <w:rsid w:val="00D16806"/>
    <w:rPr>
      <w:rFonts w:ascii="Calibri" w:hAnsi="Calibri"/>
      <w:szCs w:val="21"/>
    </w:rPr>
  </w:style>
  <w:style w:type="character" w:styleId="Odwoaniedokomentarza">
    <w:name w:val="annotation reference"/>
    <w:uiPriority w:val="99"/>
    <w:semiHidden/>
    <w:unhideWhenUsed/>
    <w:rsid w:val="00AD3753"/>
    <w:rPr>
      <w:sz w:val="16"/>
      <w:szCs w:val="16"/>
    </w:rPr>
  </w:style>
  <w:style w:type="paragraph" w:styleId="Tekstkomentarza">
    <w:name w:val="annotation text"/>
    <w:basedOn w:val="Normalny"/>
    <w:link w:val="TekstkomentarzaZnak"/>
    <w:uiPriority w:val="99"/>
    <w:unhideWhenUsed/>
    <w:rsid w:val="00AD3753"/>
    <w:pPr>
      <w:spacing w:line="240" w:lineRule="auto"/>
    </w:pPr>
    <w:rPr>
      <w:sz w:val="20"/>
      <w:szCs w:val="20"/>
    </w:rPr>
  </w:style>
  <w:style w:type="character" w:customStyle="1" w:styleId="TekstkomentarzaZnak">
    <w:name w:val="Tekst komentarza Znak"/>
    <w:link w:val="Tekstkomentarza"/>
    <w:uiPriority w:val="99"/>
    <w:rsid w:val="00AD3753"/>
    <w:rPr>
      <w:sz w:val="20"/>
      <w:szCs w:val="20"/>
    </w:rPr>
  </w:style>
  <w:style w:type="paragraph" w:styleId="Tematkomentarza">
    <w:name w:val="annotation subject"/>
    <w:basedOn w:val="Tekstkomentarza"/>
    <w:next w:val="Tekstkomentarza"/>
    <w:link w:val="TematkomentarzaZnak"/>
    <w:uiPriority w:val="99"/>
    <w:semiHidden/>
    <w:unhideWhenUsed/>
    <w:rsid w:val="00AD3753"/>
    <w:rPr>
      <w:b/>
      <w:bCs/>
    </w:rPr>
  </w:style>
  <w:style w:type="character" w:customStyle="1" w:styleId="TematkomentarzaZnak">
    <w:name w:val="Temat komentarza Znak"/>
    <w:link w:val="Tematkomentarza"/>
    <w:uiPriority w:val="99"/>
    <w:semiHidden/>
    <w:rsid w:val="00AD3753"/>
    <w:rPr>
      <w:b/>
      <w:bCs/>
      <w:sz w:val="20"/>
      <w:szCs w:val="20"/>
    </w:rPr>
  </w:style>
  <w:style w:type="paragraph" w:styleId="Tekstdymka">
    <w:name w:val="Balloon Text"/>
    <w:basedOn w:val="Normalny"/>
    <w:link w:val="TekstdymkaZnak"/>
    <w:uiPriority w:val="99"/>
    <w:semiHidden/>
    <w:unhideWhenUsed/>
    <w:rsid w:val="00AD3753"/>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AD3753"/>
    <w:rPr>
      <w:rFonts w:ascii="Tahoma" w:hAnsi="Tahoma" w:cs="Tahoma"/>
      <w:sz w:val="16"/>
      <w:szCs w:val="16"/>
    </w:rPr>
  </w:style>
  <w:style w:type="paragraph" w:styleId="Tekstprzypisukocowego">
    <w:name w:val="endnote text"/>
    <w:basedOn w:val="Normalny"/>
    <w:link w:val="TekstprzypisukocowegoZnak"/>
    <w:uiPriority w:val="99"/>
    <w:semiHidden/>
    <w:unhideWhenUsed/>
    <w:rsid w:val="00E973A9"/>
    <w:pPr>
      <w:spacing w:after="0" w:line="240" w:lineRule="auto"/>
    </w:pPr>
    <w:rPr>
      <w:sz w:val="20"/>
      <w:szCs w:val="20"/>
    </w:rPr>
  </w:style>
  <w:style w:type="character" w:customStyle="1" w:styleId="TekstprzypisukocowegoZnak">
    <w:name w:val="Tekst przypisu końcowego Znak"/>
    <w:link w:val="Tekstprzypisukocowego"/>
    <w:uiPriority w:val="99"/>
    <w:semiHidden/>
    <w:rsid w:val="00E973A9"/>
    <w:rPr>
      <w:sz w:val="20"/>
      <w:szCs w:val="20"/>
    </w:rPr>
  </w:style>
  <w:style w:type="character" w:styleId="Odwoanieprzypisukocowego">
    <w:name w:val="endnote reference"/>
    <w:uiPriority w:val="99"/>
    <w:semiHidden/>
    <w:unhideWhenUsed/>
    <w:rsid w:val="00E973A9"/>
    <w:rPr>
      <w:vertAlign w:val="superscript"/>
    </w:rPr>
  </w:style>
  <w:style w:type="paragraph" w:customStyle="1" w:styleId="rednialista2akcent21">
    <w:name w:val="Średnia lista 2 — akcent 21"/>
    <w:hidden/>
    <w:uiPriority w:val="99"/>
    <w:semiHidden/>
    <w:rsid w:val="00D348CC"/>
    <w:rPr>
      <w:sz w:val="22"/>
      <w:szCs w:val="22"/>
      <w:lang w:val="pl-PL" w:eastAsia="en-US"/>
    </w:rPr>
  </w:style>
  <w:style w:type="character" w:customStyle="1" w:styleId="st">
    <w:name w:val="st"/>
    <w:basedOn w:val="Domylnaczcionkaakapitu"/>
    <w:rsid w:val="0067532B"/>
  </w:style>
  <w:style w:type="character" w:styleId="Wyrnienie">
    <w:name w:val="Emphasis"/>
    <w:uiPriority w:val="20"/>
    <w:qFormat/>
    <w:rsid w:val="0067532B"/>
    <w:rPr>
      <w:i/>
      <w:iCs/>
    </w:rPr>
  </w:style>
  <w:style w:type="paragraph" w:styleId="Nagwek">
    <w:name w:val="header"/>
    <w:basedOn w:val="Normalny"/>
    <w:link w:val="NagwekZnak"/>
    <w:uiPriority w:val="99"/>
    <w:unhideWhenUsed/>
    <w:rsid w:val="003A2E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2EB1"/>
  </w:style>
  <w:style w:type="paragraph" w:styleId="Stopka">
    <w:name w:val="footer"/>
    <w:basedOn w:val="Normalny"/>
    <w:link w:val="StopkaZnak"/>
    <w:uiPriority w:val="99"/>
    <w:unhideWhenUsed/>
    <w:rsid w:val="003A2E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2EB1"/>
  </w:style>
  <w:style w:type="paragraph" w:styleId="Tytu">
    <w:name w:val="Title"/>
    <w:basedOn w:val="Normalny"/>
    <w:next w:val="Normalny"/>
    <w:link w:val="TytuZnak"/>
    <w:uiPriority w:val="10"/>
    <w:qFormat/>
    <w:rsid w:val="00EB1DAC"/>
    <w:pPr>
      <w:spacing w:after="0" w:line="240" w:lineRule="auto"/>
      <w:contextualSpacing/>
    </w:pPr>
    <w:rPr>
      <w:rFonts w:ascii="Calibri Light" w:eastAsia="Times New Roman" w:hAnsi="Calibri Light"/>
      <w:spacing w:val="-10"/>
      <w:kern w:val="28"/>
      <w:sz w:val="56"/>
      <w:szCs w:val="56"/>
    </w:rPr>
  </w:style>
  <w:style w:type="character" w:customStyle="1" w:styleId="TytuZnak">
    <w:name w:val="Tytuł Znak"/>
    <w:link w:val="Tytu"/>
    <w:uiPriority w:val="10"/>
    <w:rsid w:val="00EB1DAC"/>
    <w:rPr>
      <w:rFonts w:ascii="Calibri Light" w:eastAsia="Times New Roman" w:hAnsi="Calibri Light" w:cs="Times New Roman"/>
      <w:spacing w:val="-10"/>
      <w:kern w:val="28"/>
      <w:sz w:val="56"/>
      <w:szCs w:val="56"/>
    </w:rPr>
  </w:style>
  <w:style w:type="paragraph" w:styleId="NormalnyWeb">
    <w:name w:val="Normal (Web)"/>
    <w:basedOn w:val="Normalny"/>
    <w:uiPriority w:val="99"/>
    <w:unhideWhenUsed/>
    <w:rsid w:val="00EB1DAC"/>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font-weight-bold">
    <w:name w:val="font-weight-bold"/>
    <w:basedOn w:val="Domylnaczcionkaakapitu"/>
    <w:rsid w:val="00D41338"/>
  </w:style>
  <w:style w:type="table" w:styleId="Siatkatabeli">
    <w:name w:val="Table Grid"/>
    <w:basedOn w:val="Standardowy"/>
    <w:uiPriority w:val="39"/>
    <w:rsid w:val="007870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link w:val="Nagwek1"/>
    <w:uiPriority w:val="9"/>
    <w:rsid w:val="002727A1"/>
    <w:rPr>
      <w:rFonts w:ascii="Calibri Light" w:eastAsia="Times New Roman" w:hAnsi="Calibri Light" w:cs="Times New Roman"/>
      <w:color w:val="2E74B5"/>
      <w:sz w:val="32"/>
      <w:szCs w:val="32"/>
    </w:rPr>
  </w:style>
  <w:style w:type="character" w:customStyle="1" w:styleId="redniasiatka1akcent2Znak">
    <w:name w:val="Średnia siatka 1 — akcent 2 Znak"/>
    <w:basedOn w:val="Domylnaczcionkaakapitu"/>
    <w:link w:val="redniasiatka1akcent21"/>
    <w:uiPriority w:val="34"/>
    <w:qFormat/>
    <w:rsid w:val="002727A1"/>
  </w:style>
  <w:style w:type="character" w:styleId="Uytehipercze">
    <w:name w:val="FollowedHyperlink"/>
    <w:uiPriority w:val="99"/>
    <w:semiHidden/>
    <w:unhideWhenUsed/>
    <w:rsid w:val="000C6C66"/>
    <w:rPr>
      <w:color w:val="954F72"/>
      <w:u w:val="single"/>
    </w:rPr>
  </w:style>
  <w:style w:type="paragraph" w:styleId="Tekstpodstawowy">
    <w:name w:val="Body Text"/>
    <w:basedOn w:val="Normalny"/>
    <w:link w:val="TekstpodstawowyZnak1"/>
    <w:rsid w:val="004D2EEC"/>
    <w:pPr>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uiPriority w:val="99"/>
    <w:semiHidden/>
    <w:rsid w:val="004D2EEC"/>
  </w:style>
  <w:style w:type="character" w:customStyle="1" w:styleId="TekstpodstawowyZnak1">
    <w:name w:val="Tekst podstawowy Znak1"/>
    <w:link w:val="Tekstpodstawowy"/>
    <w:rsid w:val="004D2EEC"/>
    <w:rPr>
      <w:rFonts w:ascii="Times New Roman" w:eastAsia="Times New Roman" w:hAnsi="Times New Roman" w:cs="Times New Roman"/>
      <w:sz w:val="24"/>
      <w:szCs w:val="24"/>
      <w:lang w:eastAsia="ar-SA"/>
    </w:rPr>
  </w:style>
  <w:style w:type="character" w:customStyle="1" w:styleId="Nagwek3Znak">
    <w:name w:val="Nagłówek 3 Znak"/>
    <w:link w:val="Nagwek3"/>
    <w:uiPriority w:val="9"/>
    <w:semiHidden/>
    <w:rsid w:val="00132CF8"/>
    <w:rPr>
      <w:rFonts w:ascii="Calibri Light" w:eastAsia="Times New Roman" w:hAnsi="Calibri Light" w:cs="Times New Roman"/>
      <w:color w:val="1F4D78"/>
      <w:sz w:val="24"/>
      <w:szCs w:val="24"/>
    </w:rPr>
  </w:style>
  <w:style w:type="character" w:styleId="Pogrubienie">
    <w:name w:val="Strong"/>
    <w:uiPriority w:val="22"/>
    <w:qFormat/>
    <w:rsid w:val="00B410E3"/>
    <w:rPr>
      <w:b/>
      <w:bCs/>
    </w:rPr>
  </w:style>
  <w:style w:type="character" w:customStyle="1" w:styleId="Nierozpoznanawzmianka1">
    <w:name w:val="Nierozpoznana wzmianka1"/>
    <w:uiPriority w:val="99"/>
    <w:semiHidden/>
    <w:unhideWhenUsed/>
    <w:rsid w:val="00044476"/>
    <w:rPr>
      <w:color w:val="605E5C"/>
      <w:shd w:val="clear" w:color="auto" w:fill="E1DFDD"/>
    </w:rPr>
  </w:style>
  <w:style w:type="character" w:customStyle="1" w:styleId="Nierozpoznanawzmianka2">
    <w:name w:val="Nierozpoznana wzmianka2"/>
    <w:uiPriority w:val="99"/>
    <w:semiHidden/>
    <w:unhideWhenUsed/>
    <w:rsid w:val="008B582D"/>
    <w:rPr>
      <w:color w:val="605E5C"/>
      <w:shd w:val="clear" w:color="auto" w:fill="E1DFDD"/>
    </w:rPr>
  </w:style>
  <w:style w:type="character" w:customStyle="1" w:styleId="Nierozpoznanawzmianka3">
    <w:name w:val="Nierozpoznana wzmianka3"/>
    <w:uiPriority w:val="99"/>
    <w:semiHidden/>
    <w:unhideWhenUsed/>
    <w:rsid w:val="00785FC9"/>
    <w:rPr>
      <w:color w:val="605E5C"/>
      <w:shd w:val="clear" w:color="auto" w:fill="E1DFDD"/>
    </w:rPr>
  </w:style>
  <w:style w:type="character" w:customStyle="1" w:styleId="Nagwek2Znak">
    <w:name w:val="Nagłówek 2 Znak"/>
    <w:link w:val="Nagwek2"/>
    <w:uiPriority w:val="9"/>
    <w:rsid w:val="00F756DA"/>
    <w:rPr>
      <w:rFonts w:ascii="Calibri Light" w:eastAsia="Times New Roman" w:hAnsi="Calibri Light" w:cs="Times New Roman"/>
      <w:color w:val="2E74B5"/>
      <w:sz w:val="26"/>
      <w:szCs w:val="26"/>
    </w:rPr>
  </w:style>
  <w:style w:type="character" w:customStyle="1" w:styleId="Nierozpoznanawzmianka4">
    <w:name w:val="Nierozpoznana wzmianka4"/>
    <w:uiPriority w:val="99"/>
    <w:semiHidden/>
    <w:unhideWhenUsed/>
    <w:rsid w:val="007F11F4"/>
    <w:rPr>
      <w:color w:val="605E5C"/>
      <w:shd w:val="clear" w:color="auto" w:fill="E1DFDD"/>
    </w:rPr>
  </w:style>
  <w:style w:type="character" w:customStyle="1" w:styleId="cf01">
    <w:name w:val="cf01"/>
    <w:rsid w:val="00187A52"/>
    <w:rPr>
      <w:rFonts w:ascii="Segoe UI" w:hAnsi="Segoe UI" w:cs="Segoe UI" w:hint="default"/>
      <w:sz w:val="18"/>
      <w:szCs w:val="18"/>
    </w:rPr>
  </w:style>
  <w:style w:type="character" w:customStyle="1" w:styleId="Nierozpoznanawzmianka5">
    <w:name w:val="Nierozpoznana wzmianka5"/>
    <w:uiPriority w:val="99"/>
    <w:semiHidden/>
    <w:unhideWhenUsed/>
    <w:rsid w:val="00C450D6"/>
    <w:rPr>
      <w:color w:val="605E5C"/>
      <w:shd w:val="clear" w:color="auto" w:fill="E1DFDD"/>
    </w:rPr>
  </w:style>
  <w:style w:type="paragraph" w:customStyle="1" w:styleId="m6706821641374379777msolistparagraph">
    <w:name w:val="m_6706821641374379777msolistparagraph"/>
    <w:basedOn w:val="Normalny"/>
    <w:rsid w:val="00752DCD"/>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ierozpoznanawzmianka6">
    <w:name w:val="Nierozpoznana wzmianka6"/>
    <w:uiPriority w:val="99"/>
    <w:semiHidden/>
    <w:unhideWhenUsed/>
    <w:rsid w:val="00445D8E"/>
    <w:rPr>
      <w:color w:val="605E5C"/>
      <w:shd w:val="clear" w:color="auto" w:fill="E1DFDD"/>
    </w:rPr>
  </w:style>
  <w:style w:type="character" w:customStyle="1" w:styleId="m2950853899494271177apple-converted-space">
    <w:name w:val="m_2950853899494271177apple-converted-space"/>
    <w:basedOn w:val="Domylnaczcionkaakapitu"/>
    <w:rsid w:val="004530C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ny">
    <w:name w:val="Normal"/>
    <w:qFormat/>
    <w:rsid w:val="002727A1"/>
    <w:pPr>
      <w:spacing w:after="160" w:line="259" w:lineRule="auto"/>
    </w:pPr>
    <w:rPr>
      <w:sz w:val="22"/>
      <w:szCs w:val="22"/>
      <w:lang w:val="pl-PL" w:eastAsia="en-US"/>
    </w:rPr>
  </w:style>
  <w:style w:type="paragraph" w:styleId="Nagwek1">
    <w:name w:val="heading 1"/>
    <w:basedOn w:val="Normalny"/>
    <w:next w:val="Normalny"/>
    <w:link w:val="Nagwek1Znak"/>
    <w:uiPriority w:val="9"/>
    <w:qFormat/>
    <w:rsid w:val="002727A1"/>
    <w:pPr>
      <w:keepNext/>
      <w:keepLines/>
      <w:spacing w:before="240" w:after="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
    <w:qFormat/>
    <w:rsid w:val="00F756DA"/>
    <w:pPr>
      <w:keepNext/>
      <w:keepLines/>
      <w:spacing w:before="40" w:after="0"/>
      <w:outlineLvl w:val="1"/>
    </w:pPr>
    <w:rPr>
      <w:rFonts w:ascii="Calibri Light" w:eastAsia="Times New Roman" w:hAnsi="Calibri Light"/>
      <w:color w:val="2E74B5"/>
      <w:sz w:val="26"/>
      <w:szCs w:val="26"/>
    </w:rPr>
  </w:style>
  <w:style w:type="paragraph" w:styleId="Nagwek3">
    <w:name w:val="heading 3"/>
    <w:basedOn w:val="Normalny"/>
    <w:next w:val="Normalny"/>
    <w:link w:val="Nagwek3Znak"/>
    <w:uiPriority w:val="9"/>
    <w:qFormat/>
    <w:rsid w:val="00132CF8"/>
    <w:pPr>
      <w:keepNext/>
      <w:keepLines/>
      <w:spacing w:before="40" w:after="0"/>
      <w:outlineLvl w:val="2"/>
    </w:pPr>
    <w:rPr>
      <w:rFonts w:ascii="Calibri Light" w:eastAsia="Times New Roman" w:hAnsi="Calibri Light"/>
      <w:color w:val="1F4D78"/>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9E078E"/>
    <w:rPr>
      <w:color w:val="0563C1"/>
      <w:u w:val="single"/>
    </w:rPr>
  </w:style>
  <w:style w:type="paragraph" w:customStyle="1" w:styleId="Pa2">
    <w:name w:val="Pa2"/>
    <w:basedOn w:val="Normalny"/>
    <w:next w:val="Normalny"/>
    <w:uiPriority w:val="99"/>
    <w:rsid w:val="00E47F26"/>
    <w:pPr>
      <w:autoSpaceDE w:val="0"/>
      <w:autoSpaceDN w:val="0"/>
      <w:adjustRightInd w:val="0"/>
      <w:spacing w:after="0" w:line="191" w:lineRule="atLeast"/>
    </w:pPr>
    <w:rPr>
      <w:rFonts w:ascii="Novel Pro" w:hAnsi="Novel Pro"/>
      <w:sz w:val="24"/>
      <w:szCs w:val="24"/>
    </w:rPr>
  </w:style>
  <w:style w:type="paragraph" w:customStyle="1" w:styleId="Default">
    <w:name w:val="Default"/>
    <w:rsid w:val="00071919"/>
    <w:pPr>
      <w:autoSpaceDE w:val="0"/>
      <w:autoSpaceDN w:val="0"/>
      <w:adjustRightInd w:val="0"/>
    </w:pPr>
    <w:rPr>
      <w:rFonts w:ascii="Novel Pro" w:hAnsi="Novel Pro" w:cs="Novel Pro"/>
      <w:color w:val="000000"/>
      <w:sz w:val="24"/>
      <w:szCs w:val="24"/>
      <w:lang w:val="pl-PL" w:eastAsia="en-US"/>
    </w:rPr>
  </w:style>
  <w:style w:type="paragraph" w:customStyle="1" w:styleId="redniasiatka1akcent21">
    <w:name w:val="Średnia siatka 1 — akcent 21"/>
    <w:basedOn w:val="Normalny"/>
    <w:link w:val="redniasiatka1akcent2Znak"/>
    <w:uiPriority w:val="34"/>
    <w:qFormat/>
    <w:rsid w:val="00001302"/>
    <w:pPr>
      <w:ind w:left="720"/>
      <w:contextualSpacing/>
    </w:pPr>
  </w:style>
  <w:style w:type="paragraph" w:styleId="Zwykytekst">
    <w:name w:val="Plain Text"/>
    <w:basedOn w:val="Normalny"/>
    <w:link w:val="ZwykytekstZnak"/>
    <w:uiPriority w:val="99"/>
    <w:semiHidden/>
    <w:unhideWhenUsed/>
    <w:rsid w:val="00D16806"/>
    <w:pPr>
      <w:spacing w:after="0" w:line="240" w:lineRule="auto"/>
    </w:pPr>
    <w:rPr>
      <w:szCs w:val="21"/>
    </w:rPr>
  </w:style>
  <w:style w:type="character" w:customStyle="1" w:styleId="ZwykytekstZnak">
    <w:name w:val="Zwykły tekst Znak"/>
    <w:link w:val="Zwykytekst"/>
    <w:uiPriority w:val="99"/>
    <w:semiHidden/>
    <w:rsid w:val="00D16806"/>
    <w:rPr>
      <w:rFonts w:ascii="Calibri" w:hAnsi="Calibri"/>
      <w:szCs w:val="21"/>
    </w:rPr>
  </w:style>
  <w:style w:type="character" w:styleId="Odwoaniedokomentarza">
    <w:name w:val="annotation reference"/>
    <w:uiPriority w:val="99"/>
    <w:semiHidden/>
    <w:unhideWhenUsed/>
    <w:rsid w:val="00AD3753"/>
    <w:rPr>
      <w:sz w:val="16"/>
      <w:szCs w:val="16"/>
    </w:rPr>
  </w:style>
  <w:style w:type="paragraph" w:styleId="Tekstkomentarza">
    <w:name w:val="annotation text"/>
    <w:basedOn w:val="Normalny"/>
    <w:link w:val="TekstkomentarzaZnak"/>
    <w:uiPriority w:val="99"/>
    <w:unhideWhenUsed/>
    <w:rsid w:val="00AD3753"/>
    <w:pPr>
      <w:spacing w:line="240" w:lineRule="auto"/>
    </w:pPr>
    <w:rPr>
      <w:sz w:val="20"/>
      <w:szCs w:val="20"/>
    </w:rPr>
  </w:style>
  <w:style w:type="character" w:customStyle="1" w:styleId="TekstkomentarzaZnak">
    <w:name w:val="Tekst komentarza Znak"/>
    <w:link w:val="Tekstkomentarza"/>
    <w:uiPriority w:val="99"/>
    <w:rsid w:val="00AD3753"/>
    <w:rPr>
      <w:sz w:val="20"/>
      <w:szCs w:val="20"/>
    </w:rPr>
  </w:style>
  <w:style w:type="paragraph" w:styleId="Tematkomentarza">
    <w:name w:val="annotation subject"/>
    <w:basedOn w:val="Tekstkomentarza"/>
    <w:next w:val="Tekstkomentarza"/>
    <w:link w:val="TematkomentarzaZnak"/>
    <w:uiPriority w:val="99"/>
    <w:semiHidden/>
    <w:unhideWhenUsed/>
    <w:rsid w:val="00AD3753"/>
    <w:rPr>
      <w:b/>
      <w:bCs/>
    </w:rPr>
  </w:style>
  <w:style w:type="character" w:customStyle="1" w:styleId="TematkomentarzaZnak">
    <w:name w:val="Temat komentarza Znak"/>
    <w:link w:val="Tematkomentarza"/>
    <w:uiPriority w:val="99"/>
    <w:semiHidden/>
    <w:rsid w:val="00AD3753"/>
    <w:rPr>
      <w:b/>
      <w:bCs/>
      <w:sz w:val="20"/>
      <w:szCs w:val="20"/>
    </w:rPr>
  </w:style>
  <w:style w:type="paragraph" w:styleId="Tekstdymka">
    <w:name w:val="Balloon Text"/>
    <w:basedOn w:val="Normalny"/>
    <w:link w:val="TekstdymkaZnak"/>
    <w:uiPriority w:val="99"/>
    <w:semiHidden/>
    <w:unhideWhenUsed/>
    <w:rsid w:val="00AD3753"/>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AD3753"/>
    <w:rPr>
      <w:rFonts w:ascii="Tahoma" w:hAnsi="Tahoma" w:cs="Tahoma"/>
      <w:sz w:val="16"/>
      <w:szCs w:val="16"/>
    </w:rPr>
  </w:style>
  <w:style w:type="paragraph" w:styleId="Tekstprzypisukocowego">
    <w:name w:val="endnote text"/>
    <w:basedOn w:val="Normalny"/>
    <w:link w:val="TekstprzypisukocowegoZnak"/>
    <w:uiPriority w:val="99"/>
    <w:semiHidden/>
    <w:unhideWhenUsed/>
    <w:rsid w:val="00E973A9"/>
    <w:pPr>
      <w:spacing w:after="0" w:line="240" w:lineRule="auto"/>
    </w:pPr>
    <w:rPr>
      <w:sz w:val="20"/>
      <w:szCs w:val="20"/>
    </w:rPr>
  </w:style>
  <w:style w:type="character" w:customStyle="1" w:styleId="TekstprzypisukocowegoZnak">
    <w:name w:val="Tekst przypisu końcowego Znak"/>
    <w:link w:val="Tekstprzypisukocowego"/>
    <w:uiPriority w:val="99"/>
    <w:semiHidden/>
    <w:rsid w:val="00E973A9"/>
    <w:rPr>
      <w:sz w:val="20"/>
      <w:szCs w:val="20"/>
    </w:rPr>
  </w:style>
  <w:style w:type="character" w:styleId="Odwoanieprzypisukocowego">
    <w:name w:val="endnote reference"/>
    <w:uiPriority w:val="99"/>
    <w:semiHidden/>
    <w:unhideWhenUsed/>
    <w:rsid w:val="00E973A9"/>
    <w:rPr>
      <w:vertAlign w:val="superscript"/>
    </w:rPr>
  </w:style>
  <w:style w:type="paragraph" w:customStyle="1" w:styleId="rednialista2akcent21">
    <w:name w:val="Średnia lista 2 — akcent 21"/>
    <w:hidden/>
    <w:uiPriority w:val="99"/>
    <w:semiHidden/>
    <w:rsid w:val="00D348CC"/>
    <w:rPr>
      <w:sz w:val="22"/>
      <w:szCs w:val="22"/>
      <w:lang w:val="pl-PL" w:eastAsia="en-US"/>
    </w:rPr>
  </w:style>
  <w:style w:type="character" w:customStyle="1" w:styleId="st">
    <w:name w:val="st"/>
    <w:basedOn w:val="Domylnaczcionkaakapitu"/>
    <w:rsid w:val="0067532B"/>
  </w:style>
  <w:style w:type="character" w:styleId="Wyrnienie">
    <w:name w:val="Emphasis"/>
    <w:uiPriority w:val="20"/>
    <w:qFormat/>
    <w:rsid w:val="0067532B"/>
    <w:rPr>
      <w:i/>
      <w:iCs/>
    </w:rPr>
  </w:style>
  <w:style w:type="paragraph" w:styleId="Nagwek">
    <w:name w:val="header"/>
    <w:basedOn w:val="Normalny"/>
    <w:link w:val="NagwekZnak"/>
    <w:uiPriority w:val="99"/>
    <w:unhideWhenUsed/>
    <w:rsid w:val="003A2E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2EB1"/>
  </w:style>
  <w:style w:type="paragraph" w:styleId="Stopka">
    <w:name w:val="footer"/>
    <w:basedOn w:val="Normalny"/>
    <w:link w:val="StopkaZnak"/>
    <w:uiPriority w:val="99"/>
    <w:unhideWhenUsed/>
    <w:rsid w:val="003A2E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2EB1"/>
  </w:style>
  <w:style w:type="paragraph" w:styleId="Tytu">
    <w:name w:val="Title"/>
    <w:basedOn w:val="Normalny"/>
    <w:next w:val="Normalny"/>
    <w:link w:val="TytuZnak"/>
    <w:uiPriority w:val="10"/>
    <w:qFormat/>
    <w:rsid w:val="00EB1DAC"/>
    <w:pPr>
      <w:spacing w:after="0" w:line="240" w:lineRule="auto"/>
      <w:contextualSpacing/>
    </w:pPr>
    <w:rPr>
      <w:rFonts w:ascii="Calibri Light" w:eastAsia="Times New Roman" w:hAnsi="Calibri Light"/>
      <w:spacing w:val="-10"/>
      <w:kern w:val="28"/>
      <w:sz w:val="56"/>
      <w:szCs w:val="56"/>
    </w:rPr>
  </w:style>
  <w:style w:type="character" w:customStyle="1" w:styleId="TytuZnak">
    <w:name w:val="Tytuł Znak"/>
    <w:link w:val="Tytu"/>
    <w:uiPriority w:val="10"/>
    <w:rsid w:val="00EB1DAC"/>
    <w:rPr>
      <w:rFonts w:ascii="Calibri Light" w:eastAsia="Times New Roman" w:hAnsi="Calibri Light" w:cs="Times New Roman"/>
      <w:spacing w:val="-10"/>
      <w:kern w:val="28"/>
      <w:sz w:val="56"/>
      <w:szCs w:val="56"/>
    </w:rPr>
  </w:style>
  <w:style w:type="paragraph" w:styleId="NormalnyWeb">
    <w:name w:val="Normal (Web)"/>
    <w:basedOn w:val="Normalny"/>
    <w:uiPriority w:val="99"/>
    <w:unhideWhenUsed/>
    <w:rsid w:val="00EB1DAC"/>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font-weight-bold">
    <w:name w:val="font-weight-bold"/>
    <w:basedOn w:val="Domylnaczcionkaakapitu"/>
    <w:rsid w:val="00D41338"/>
  </w:style>
  <w:style w:type="table" w:styleId="Siatkatabeli">
    <w:name w:val="Table Grid"/>
    <w:basedOn w:val="Standardowy"/>
    <w:uiPriority w:val="39"/>
    <w:rsid w:val="007870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link w:val="Nagwek1"/>
    <w:uiPriority w:val="9"/>
    <w:rsid w:val="002727A1"/>
    <w:rPr>
      <w:rFonts w:ascii="Calibri Light" w:eastAsia="Times New Roman" w:hAnsi="Calibri Light" w:cs="Times New Roman"/>
      <w:color w:val="2E74B5"/>
      <w:sz w:val="32"/>
      <w:szCs w:val="32"/>
    </w:rPr>
  </w:style>
  <w:style w:type="character" w:customStyle="1" w:styleId="redniasiatka1akcent2Znak">
    <w:name w:val="Średnia siatka 1 — akcent 2 Znak"/>
    <w:basedOn w:val="Domylnaczcionkaakapitu"/>
    <w:link w:val="redniasiatka1akcent21"/>
    <w:uiPriority w:val="34"/>
    <w:qFormat/>
    <w:rsid w:val="002727A1"/>
  </w:style>
  <w:style w:type="character" w:styleId="Uytehipercze">
    <w:name w:val="FollowedHyperlink"/>
    <w:uiPriority w:val="99"/>
    <w:semiHidden/>
    <w:unhideWhenUsed/>
    <w:rsid w:val="000C6C66"/>
    <w:rPr>
      <w:color w:val="954F72"/>
      <w:u w:val="single"/>
    </w:rPr>
  </w:style>
  <w:style w:type="paragraph" w:styleId="Tekstpodstawowy">
    <w:name w:val="Body Text"/>
    <w:basedOn w:val="Normalny"/>
    <w:link w:val="TekstpodstawowyZnak1"/>
    <w:rsid w:val="004D2EEC"/>
    <w:pPr>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uiPriority w:val="99"/>
    <w:semiHidden/>
    <w:rsid w:val="004D2EEC"/>
  </w:style>
  <w:style w:type="character" w:customStyle="1" w:styleId="TekstpodstawowyZnak1">
    <w:name w:val="Tekst podstawowy Znak1"/>
    <w:link w:val="Tekstpodstawowy"/>
    <w:rsid w:val="004D2EEC"/>
    <w:rPr>
      <w:rFonts w:ascii="Times New Roman" w:eastAsia="Times New Roman" w:hAnsi="Times New Roman" w:cs="Times New Roman"/>
      <w:sz w:val="24"/>
      <w:szCs w:val="24"/>
      <w:lang w:eastAsia="ar-SA"/>
    </w:rPr>
  </w:style>
  <w:style w:type="character" w:customStyle="1" w:styleId="Nagwek3Znak">
    <w:name w:val="Nagłówek 3 Znak"/>
    <w:link w:val="Nagwek3"/>
    <w:uiPriority w:val="9"/>
    <w:semiHidden/>
    <w:rsid w:val="00132CF8"/>
    <w:rPr>
      <w:rFonts w:ascii="Calibri Light" w:eastAsia="Times New Roman" w:hAnsi="Calibri Light" w:cs="Times New Roman"/>
      <w:color w:val="1F4D78"/>
      <w:sz w:val="24"/>
      <w:szCs w:val="24"/>
    </w:rPr>
  </w:style>
  <w:style w:type="character" w:styleId="Pogrubienie">
    <w:name w:val="Strong"/>
    <w:uiPriority w:val="22"/>
    <w:qFormat/>
    <w:rsid w:val="00B410E3"/>
    <w:rPr>
      <w:b/>
      <w:bCs/>
    </w:rPr>
  </w:style>
  <w:style w:type="character" w:customStyle="1" w:styleId="Nierozpoznanawzmianka1">
    <w:name w:val="Nierozpoznana wzmianka1"/>
    <w:uiPriority w:val="99"/>
    <w:semiHidden/>
    <w:unhideWhenUsed/>
    <w:rsid w:val="00044476"/>
    <w:rPr>
      <w:color w:val="605E5C"/>
      <w:shd w:val="clear" w:color="auto" w:fill="E1DFDD"/>
    </w:rPr>
  </w:style>
  <w:style w:type="character" w:customStyle="1" w:styleId="Nierozpoznanawzmianka2">
    <w:name w:val="Nierozpoznana wzmianka2"/>
    <w:uiPriority w:val="99"/>
    <w:semiHidden/>
    <w:unhideWhenUsed/>
    <w:rsid w:val="008B582D"/>
    <w:rPr>
      <w:color w:val="605E5C"/>
      <w:shd w:val="clear" w:color="auto" w:fill="E1DFDD"/>
    </w:rPr>
  </w:style>
  <w:style w:type="character" w:customStyle="1" w:styleId="Nierozpoznanawzmianka3">
    <w:name w:val="Nierozpoznana wzmianka3"/>
    <w:uiPriority w:val="99"/>
    <w:semiHidden/>
    <w:unhideWhenUsed/>
    <w:rsid w:val="00785FC9"/>
    <w:rPr>
      <w:color w:val="605E5C"/>
      <w:shd w:val="clear" w:color="auto" w:fill="E1DFDD"/>
    </w:rPr>
  </w:style>
  <w:style w:type="character" w:customStyle="1" w:styleId="Nagwek2Znak">
    <w:name w:val="Nagłówek 2 Znak"/>
    <w:link w:val="Nagwek2"/>
    <w:uiPriority w:val="9"/>
    <w:rsid w:val="00F756DA"/>
    <w:rPr>
      <w:rFonts w:ascii="Calibri Light" w:eastAsia="Times New Roman" w:hAnsi="Calibri Light" w:cs="Times New Roman"/>
      <w:color w:val="2E74B5"/>
      <w:sz w:val="26"/>
      <w:szCs w:val="26"/>
    </w:rPr>
  </w:style>
  <w:style w:type="character" w:customStyle="1" w:styleId="Nierozpoznanawzmianka4">
    <w:name w:val="Nierozpoznana wzmianka4"/>
    <w:uiPriority w:val="99"/>
    <w:semiHidden/>
    <w:unhideWhenUsed/>
    <w:rsid w:val="007F11F4"/>
    <w:rPr>
      <w:color w:val="605E5C"/>
      <w:shd w:val="clear" w:color="auto" w:fill="E1DFDD"/>
    </w:rPr>
  </w:style>
  <w:style w:type="character" w:customStyle="1" w:styleId="cf01">
    <w:name w:val="cf01"/>
    <w:rsid w:val="00187A52"/>
    <w:rPr>
      <w:rFonts w:ascii="Segoe UI" w:hAnsi="Segoe UI" w:cs="Segoe UI" w:hint="default"/>
      <w:sz w:val="18"/>
      <w:szCs w:val="18"/>
    </w:rPr>
  </w:style>
  <w:style w:type="character" w:customStyle="1" w:styleId="Nierozpoznanawzmianka5">
    <w:name w:val="Nierozpoznana wzmianka5"/>
    <w:uiPriority w:val="99"/>
    <w:semiHidden/>
    <w:unhideWhenUsed/>
    <w:rsid w:val="00C450D6"/>
    <w:rPr>
      <w:color w:val="605E5C"/>
      <w:shd w:val="clear" w:color="auto" w:fill="E1DFDD"/>
    </w:rPr>
  </w:style>
  <w:style w:type="paragraph" w:customStyle="1" w:styleId="m6706821641374379777msolistparagraph">
    <w:name w:val="m_6706821641374379777msolistparagraph"/>
    <w:basedOn w:val="Normalny"/>
    <w:rsid w:val="00752DCD"/>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ierozpoznanawzmianka6">
    <w:name w:val="Nierozpoznana wzmianka6"/>
    <w:uiPriority w:val="99"/>
    <w:semiHidden/>
    <w:unhideWhenUsed/>
    <w:rsid w:val="00445D8E"/>
    <w:rPr>
      <w:color w:val="605E5C"/>
      <w:shd w:val="clear" w:color="auto" w:fill="E1DFDD"/>
    </w:rPr>
  </w:style>
  <w:style w:type="character" w:customStyle="1" w:styleId="m2950853899494271177apple-converted-space">
    <w:name w:val="m_2950853899494271177apple-converted-space"/>
    <w:basedOn w:val="Domylnaczcionkaakapitu"/>
    <w:rsid w:val="00453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0049">
      <w:bodyDiv w:val="1"/>
      <w:marLeft w:val="0"/>
      <w:marRight w:val="0"/>
      <w:marTop w:val="0"/>
      <w:marBottom w:val="0"/>
      <w:divBdr>
        <w:top w:val="none" w:sz="0" w:space="0" w:color="auto"/>
        <w:left w:val="none" w:sz="0" w:space="0" w:color="auto"/>
        <w:bottom w:val="none" w:sz="0" w:space="0" w:color="auto"/>
        <w:right w:val="none" w:sz="0" w:space="0" w:color="auto"/>
      </w:divBdr>
    </w:div>
    <w:div w:id="123473062">
      <w:bodyDiv w:val="1"/>
      <w:marLeft w:val="0"/>
      <w:marRight w:val="0"/>
      <w:marTop w:val="0"/>
      <w:marBottom w:val="0"/>
      <w:divBdr>
        <w:top w:val="none" w:sz="0" w:space="0" w:color="auto"/>
        <w:left w:val="none" w:sz="0" w:space="0" w:color="auto"/>
        <w:bottom w:val="none" w:sz="0" w:space="0" w:color="auto"/>
        <w:right w:val="none" w:sz="0" w:space="0" w:color="auto"/>
      </w:divBdr>
    </w:div>
    <w:div w:id="205997222">
      <w:bodyDiv w:val="1"/>
      <w:marLeft w:val="0"/>
      <w:marRight w:val="0"/>
      <w:marTop w:val="0"/>
      <w:marBottom w:val="0"/>
      <w:divBdr>
        <w:top w:val="none" w:sz="0" w:space="0" w:color="auto"/>
        <w:left w:val="none" w:sz="0" w:space="0" w:color="auto"/>
        <w:bottom w:val="none" w:sz="0" w:space="0" w:color="auto"/>
        <w:right w:val="none" w:sz="0" w:space="0" w:color="auto"/>
      </w:divBdr>
    </w:div>
    <w:div w:id="253127822">
      <w:bodyDiv w:val="1"/>
      <w:marLeft w:val="0"/>
      <w:marRight w:val="0"/>
      <w:marTop w:val="0"/>
      <w:marBottom w:val="0"/>
      <w:divBdr>
        <w:top w:val="none" w:sz="0" w:space="0" w:color="auto"/>
        <w:left w:val="none" w:sz="0" w:space="0" w:color="auto"/>
        <w:bottom w:val="none" w:sz="0" w:space="0" w:color="auto"/>
        <w:right w:val="none" w:sz="0" w:space="0" w:color="auto"/>
      </w:divBdr>
    </w:div>
    <w:div w:id="311065709">
      <w:bodyDiv w:val="1"/>
      <w:marLeft w:val="0"/>
      <w:marRight w:val="0"/>
      <w:marTop w:val="0"/>
      <w:marBottom w:val="0"/>
      <w:divBdr>
        <w:top w:val="none" w:sz="0" w:space="0" w:color="auto"/>
        <w:left w:val="none" w:sz="0" w:space="0" w:color="auto"/>
        <w:bottom w:val="none" w:sz="0" w:space="0" w:color="auto"/>
        <w:right w:val="none" w:sz="0" w:space="0" w:color="auto"/>
      </w:divBdr>
    </w:div>
    <w:div w:id="341706754">
      <w:bodyDiv w:val="1"/>
      <w:marLeft w:val="0"/>
      <w:marRight w:val="0"/>
      <w:marTop w:val="0"/>
      <w:marBottom w:val="0"/>
      <w:divBdr>
        <w:top w:val="none" w:sz="0" w:space="0" w:color="auto"/>
        <w:left w:val="none" w:sz="0" w:space="0" w:color="auto"/>
        <w:bottom w:val="none" w:sz="0" w:space="0" w:color="auto"/>
        <w:right w:val="none" w:sz="0" w:space="0" w:color="auto"/>
      </w:divBdr>
    </w:div>
    <w:div w:id="367919166">
      <w:bodyDiv w:val="1"/>
      <w:marLeft w:val="0"/>
      <w:marRight w:val="0"/>
      <w:marTop w:val="0"/>
      <w:marBottom w:val="0"/>
      <w:divBdr>
        <w:top w:val="none" w:sz="0" w:space="0" w:color="auto"/>
        <w:left w:val="none" w:sz="0" w:space="0" w:color="auto"/>
        <w:bottom w:val="none" w:sz="0" w:space="0" w:color="auto"/>
        <w:right w:val="none" w:sz="0" w:space="0" w:color="auto"/>
      </w:divBdr>
    </w:div>
    <w:div w:id="390083276">
      <w:bodyDiv w:val="1"/>
      <w:marLeft w:val="0"/>
      <w:marRight w:val="0"/>
      <w:marTop w:val="0"/>
      <w:marBottom w:val="0"/>
      <w:divBdr>
        <w:top w:val="none" w:sz="0" w:space="0" w:color="auto"/>
        <w:left w:val="none" w:sz="0" w:space="0" w:color="auto"/>
        <w:bottom w:val="none" w:sz="0" w:space="0" w:color="auto"/>
        <w:right w:val="none" w:sz="0" w:space="0" w:color="auto"/>
      </w:divBdr>
      <w:divsChild>
        <w:div w:id="30230586">
          <w:marLeft w:val="0"/>
          <w:marRight w:val="0"/>
          <w:marTop w:val="0"/>
          <w:marBottom w:val="480"/>
          <w:divBdr>
            <w:top w:val="none" w:sz="0" w:space="0" w:color="auto"/>
            <w:left w:val="none" w:sz="0" w:space="0" w:color="auto"/>
            <w:bottom w:val="none" w:sz="0" w:space="0" w:color="auto"/>
            <w:right w:val="none" w:sz="0" w:space="0" w:color="auto"/>
          </w:divBdr>
        </w:div>
        <w:div w:id="1942253033">
          <w:marLeft w:val="0"/>
          <w:marRight w:val="0"/>
          <w:marTop w:val="0"/>
          <w:marBottom w:val="480"/>
          <w:divBdr>
            <w:top w:val="none" w:sz="0" w:space="0" w:color="auto"/>
            <w:left w:val="none" w:sz="0" w:space="0" w:color="auto"/>
            <w:bottom w:val="none" w:sz="0" w:space="0" w:color="auto"/>
            <w:right w:val="none" w:sz="0" w:space="0" w:color="auto"/>
          </w:divBdr>
        </w:div>
        <w:div w:id="1128478219">
          <w:marLeft w:val="0"/>
          <w:marRight w:val="0"/>
          <w:marTop w:val="0"/>
          <w:marBottom w:val="480"/>
          <w:divBdr>
            <w:top w:val="none" w:sz="0" w:space="0" w:color="auto"/>
            <w:left w:val="none" w:sz="0" w:space="0" w:color="auto"/>
            <w:bottom w:val="none" w:sz="0" w:space="0" w:color="auto"/>
            <w:right w:val="none" w:sz="0" w:space="0" w:color="auto"/>
          </w:divBdr>
        </w:div>
        <w:div w:id="1840197721">
          <w:marLeft w:val="0"/>
          <w:marRight w:val="0"/>
          <w:marTop w:val="0"/>
          <w:marBottom w:val="480"/>
          <w:divBdr>
            <w:top w:val="none" w:sz="0" w:space="0" w:color="auto"/>
            <w:left w:val="none" w:sz="0" w:space="0" w:color="auto"/>
            <w:bottom w:val="none" w:sz="0" w:space="0" w:color="auto"/>
            <w:right w:val="none" w:sz="0" w:space="0" w:color="auto"/>
          </w:divBdr>
        </w:div>
        <w:div w:id="178813427">
          <w:marLeft w:val="0"/>
          <w:marRight w:val="0"/>
          <w:marTop w:val="0"/>
          <w:marBottom w:val="480"/>
          <w:divBdr>
            <w:top w:val="none" w:sz="0" w:space="0" w:color="auto"/>
            <w:left w:val="none" w:sz="0" w:space="0" w:color="auto"/>
            <w:bottom w:val="none" w:sz="0" w:space="0" w:color="auto"/>
            <w:right w:val="none" w:sz="0" w:space="0" w:color="auto"/>
          </w:divBdr>
        </w:div>
        <w:div w:id="2101217199">
          <w:marLeft w:val="0"/>
          <w:marRight w:val="0"/>
          <w:marTop w:val="0"/>
          <w:marBottom w:val="480"/>
          <w:divBdr>
            <w:top w:val="none" w:sz="0" w:space="0" w:color="auto"/>
            <w:left w:val="none" w:sz="0" w:space="0" w:color="auto"/>
            <w:bottom w:val="none" w:sz="0" w:space="0" w:color="auto"/>
            <w:right w:val="none" w:sz="0" w:space="0" w:color="auto"/>
          </w:divBdr>
        </w:div>
        <w:div w:id="1787432890">
          <w:marLeft w:val="0"/>
          <w:marRight w:val="0"/>
          <w:marTop w:val="0"/>
          <w:marBottom w:val="480"/>
          <w:divBdr>
            <w:top w:val="none" w:sz="0" w:space="0" w:color="auto"/>
            <w:left w:val="none" w:sz="0" w:space="0" w:color="auto"/>
            <w:bottom w:val="none" w:sz="0" w:space="0" w:color="auto"/>
            <w:right w:val="none" w:sz="0" w:space="0" w:color="auto"/>
          </w:divBdr>
        </w:div>
        <w:div w:id="499975902">
          <w:marLeft w:val="0"/>
          <w:marRight w:val="0"/>
          <w:marTop w:val="0"/>
          <w:marBottom w:val="480"/>
          <w:divBdr>
            <w:top w:val="none" w:sz="0" w:space="0" w:color="auto"/>
            <w:left w:val="none" w:sz="0" w:space="0" w:color="auto"/>
            <w:bottom w:val="none" w:sz="0" w:space="0" w:color="auto"/>
            <w:right w:val="none" w:sz="0" w:space="0" w:color="auto"/>
          </w:divBdr>
        </w:div>
        <w:div w:id="457726810">
          <w:marLeft w:val="0"/>
          <w:marRight w:val="0"/>
          <w:marTop w:val="0"/>
          <w:marBottom w:val="360"/>
          <w:divBdr>
            <w:top w:val="none" w:sz="0" w:space="0" w:color="auto"/>
            <w:left w:val="none" w:sz="0" w:space="0" w:color="auto"/>
            <w:bottom w:val="none" w:sz="0" w:space="0" w:color="auto"/>
            <w:right w:val="none" w:sz="0" w:space="0" w:color="auto"/>
          </w:divBdr>
          <w:divsChild>
            <w:div w:id="665745947">
              <w:marLeft w:val="0"/>
              <w:marRight w:val="0"/>
              <w:marTop w:val="0"/>
              <w:marBottom w:val="0"/>
              <w:divBdr>
                <w:top w:val="none" w:sz="0" w:space="0" w:color="auto"/>
                <w:left w:val="none" w:sz="0" w:space="0" w:color="auto"/>
                <w:bottom w:val="none" w:sz="0" w:space="0" w:color="auto"/>
                <w:right w:val="none" w:sz="0" w:space="0" w:color="auto"/>
              </w:divBdr>
              <w:divsChild>
                <w:div w:id="1214269252">
                  <w:marLeft w:val="0"/>
                  <w:marRight w:val="0"/>
                  <w:marTop w:val="0"/>
                  <w:marBottom w:val="0"/>
                  <w:divBdr>
                    <w:top w:val="none" w:sz="0" w:space="0" w:color="auto"/>
                    <w:left w:val="none" w:sz="0" w:space="0" w:color="auto"/>
                    <w:bottom w:val="none" w:sz="0" w:space="0" w:color="auto"/>
                    <w:right w:val="none" w:sz="0" w:space="0" w:color="auto"/>
                  </w:divBdr>
                  <w:divsChild>
                    <w:div w:id="1738163877">
                      <w:marLeft w:val="0"/>
                      <w:marRight w:val="0"/>
                      <w:marTop w:val="0"/>
                      <w:marBottom w:val="0"/>
                      <w:divBdr>
                        <w:top w:val="none" w:sz="0" w:space="0" w:color="auto"/>
                        <w:left w:val="none" w:sz="0" w:space="0" w:color="auto"/>
                        <w:bottom w:val="none" w:sz="0" w:space="0" w:color="auto"/>
                        <w:right w:val="none" w:sz="0" w:space="0" w:color="auto"/>
                      </w:divBdr>
                      <w:divsChild>
                        <w:div w:id="1779178117">
                          <w:marLeft w:val="0"/>
                          <w:marRight w:val="0"/>
                          <w:marTop w:val="0"/>
                          <w:marBottom w:val="0"/>
                          <w:divBdr>
                            <w:top w:val="none" w:sz="0" w:space="0" w:color="auto"/>
                            <w:left w:val="none" w:sz="0" w:space="0" w:color="auto"/>
                            <w:bottom w:val="none" w:sz="0" w:space="0" w:color="auto"/>
                            <w:right w:val="none" w:sz="0" w:space="0" w:color="auto"/>
                          </w:divBdr>
                          <w:divsChild>
                            <w:div w:id="199829966">
                              <w:marLeft w:val="0"/>
                              <w:marRight w:val="0"/>
                              <w:marTop w:val="100"/>
                              <w:marBottom w:val="100"/>
                              <w:divBdr>
                                <w:top w:val="none" w:sz="0" w:space="0" w:color="auto"/>
                                <w:left w:val="none" w:sz="0" w:space="0" w:color="auto"/>
                                <w:bottom w:val="none" w:sz="0" w:space="0" w:color="auto"/>
                                <w:right w:val="none" w:sz="0" w:space="0" w:color="auto"/>
                              </w:divBdr>
                              <w:divsChild>
                                <w:div w:id="531236588">
                                  <w:marLeft w:val="0"/>
                                  <w:marRight w:val="0"/>
                                  <w:marTop w:val="0"/>
                                  <w:marBottom w:val="0"/>
                                  <w:divBdr>
                                    <w:top w:val="none" w:sz="0" w:space="0" w:color="auto"/>
                                    <w:left w:val="none" w:sz="0" w:space="0" w:color="auto"/>
                                    <w:bottom w:val="none" w:sz="0" w:space="0" w:color="auto"/>
                                    <w:right w:val="none" w:sz="0" w:space="0" w:color="auto"/>
                                  </w:divBdr>
                                  <w:divsChild>
                                    <w:div w:id="523250625">
                                      <w:marLeft w:val="0"/>
                                      <w:marRight w:val="0"/>
                                      <w:marTop w:val="0"/>
                                      <w:marBottom w:val="0"/>
                                      <w:divBdr>
                                        <w:top w:val="none" w:sz="0" w:space="0" w:color="auto"/>
                                        <w:left w:val="none" w:sz="0" w:space="0" w:color="auto"/>
                                        <w:bottom w:val="none" w:sz="0" w:space="0" w:color="auto"/>
                                        <w:right w:val="none" w:sz="0" w:space="0" w:color="auto"/>
                                      </w:divBdr>
                                      <w:divsChild>
                                        <w:div w:id="1200315389">
                                          <w:marLeft w:val="0"/>
                                          <w:marRight w:val="0"/>
                                          <w:marTop w:val="0"/>
                                          <w:marBottom w:val="0"/>
                                          <w:divBdr>
                                            <w:top w:val="none" w:sz="0" w:space="0" w:color="auto"/>
                                            <w:left w:val="none" w:sz="0" w:space="0" w:color="auto"/>
                                            <w:bottom w:val="none" w:sz="0" w:space="0" w:color="auto"/>
                                            <w:right w:val="none" w:sz="0" w:space="0" w:color="auto"/>
                                          </w:divBdr>
                                          <w:divsChild>
                                            <w:div w:id="840969254">
                                              <w:marLeft w:val="0"/>
                                              <w:marRight w:val="0"/>
                                              <w:marTop w:val="0"/>
                                              <w:marBottom w:val="0"/>
                                              <w:divBdr>
                                                <w:top w:val="none" w:sz="0" w:space="0" w:color="auto"/>
                                                <w:left w:val="none" w:sz="0" w:space="0" w:color="auto"/>
                                                <w:bottom w:val="none" w:sz="0" w:space="0" w:color="auto"/>
                                                <w:right w:val="none" w:sz="0" w:space="0" w:color="auto"/>
                                              </w:divBdr>
                                              <w:divsChild>
                                                <w:div w:id="1991327229">
                                                  <w:marLeft w:val="0"/>
                                                  <w:marRight w:val="0"/>
                                                  <w:marTop w:val="0"/>
                                                  <w:marBottom w:val="0"/>
                                                  <w:divBdr>
                                                    <w:top w:val="none" w:sz="0" w:space="0" w:color="auto"/>
                                                    <w:left w:val="none" w:sz="0" w:space="0" w:color="auto"/>
                                                    <w:bottom w:val="none" w:sz="0" w:space="0" w:color="auto"/>
                                                    <w:right w:val="none" w:sz="0" w:space="0" w:color="auto"/>
                                                  </w:divBdr>
                                                  <w:divsChild>
                                                    <w:div w:id="2056998894">
                                                      <w:marLeft w:val="144"/>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5213051">
          <w:marLeft w:val="0"/>
          <w:marRight w:val="0"/>
          <w:marTop w:val="0"/>
          <w:marBottom w:val="480"/>
          <w:divBdr>
            <w:top w:val="none" w:sz="0" w:space="0" w:color="auto"/>
            <w:left w:val="none" w:sz="0" w:space="0" w:color="auto"/>
            <w:bottom w:val="none" w:sz="0" w:space="0" w:color="auto"/>
            <w:right w:val="none" w:sz="0" w:space="0" w:color="auto"/>
          </w:divBdr>
        </w:div>
      </w:divsChild>
    </w:div>
    <w:div w:id="424691981">
      <w:bodyDiv w:val="1"/>
      <w:marLeft w:val="0"/>
      <w:marRight w:val="0"/>
      <w:marTop w:val="0"/>
      <w:marBottom w:val="0"/>
      <w:divBdr>
        <w:top w:val="none" w:sz="0" w:space="0" w:color="auto"/>
        <w:left w:val="none" w:sz="0" w:space="0" w:color="auto"/>
        <w:bottom w:val="none" w:sz="0" w:space="0" w:color="auto"/>
        <w:right w:val="none" w:sz="0" w:space="0" w:color="auto"/>
      </w:divBdr>
    </w:div>
    <w:div w:id="527373252">
      <w:bodyDiv w:val="1"/>
      <w:marLeft w:val="0"/>
      <w:marRight w:val="0"/>
      <w:marTop w:val="0"/>
      <w:marBottom w:val="0"/>
      <w:divBdr>
        <w:top w:val="none" w:sz="0" w:space="0" w:color="auto"/>
        <w:left w:val="none" w:sz="0" w:space="0" w:color="auto"/>
        <w:bottom w:val="none" w:sz="0" w:space="0" w:color="auto"/>
        <w:right w:val="none" w:sz="0" w:space="0" w:color="auto"/>
      </w:divBdr>
    </w:div>
    <w:div w:id="593517860">
      <w:bodyDiv w:val="1"/>
      <w:marLeft w:val="0"/>
      <w:marRight w:val="0"/>
      <w:marTop w:val="0"/>
      <w:marBottom w:val="0"/>
      <w:divBdr>
        <w:top w:val="none" w:sz="0" w:space="0" w:color="auto"/>
        <w:left w:val="none" w:sz="0" w:space="0" w:color="auto"/>
        <w:bottom w:val="none" w:sz="0" w:space="0" w:color="auto"/>
        <w:right w:val="none" w:sz="0" w:space="0" w:color="auto"/>
      </w:divBdr>
      <w:divsChild>
        <w:div w:id="138603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027946">
              <w:marLeft w:val="0"/>
              <w:marRight w:val="0"/>
              <w:marTop w:val="0"/>
              <w:marBottom w:val="0"/>
              <w:divBdr>
                <w:top w:val="none" w:sz="0" w:space="0" w:color="auto"/>
                <w:left w:val="none" w:sz="0" w:space="0" w:color="auto"/>
                <w:bottom w:val="none" w:sz="0" w:space="0" w:color="auto"/>
                <w:right w:val="none" w:sz="0" w:space="0" w:color="auto"/>
              </w:divBdr>
              <w:divsChild>
                <w:div w:id="1256019390">
                  <w:marLeft w:val="0"/>
                  <w:marRight w:val="0"/>
                  <w:marTop w:val="0"/>
                  <w:marBottom w:val="0"/>
                  <w:divBdr>
                    <w:top w:val="none" w:sz="0" w:space="0" w:color="auto"/>
                    <w:left w:val="none" w:sz="0" w:space="0" w:color="auto"/>
                    <w:bottom w:val="none" w:sz="0" w:space="0" w:color="auto"/>
                    <w:right w:val="none" w:sz="0" w:space="0" w:color="auto"/>
                  </w:divBdr>
                  <w:divsChild>
                    <w:div w:id="178214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533052">
      <w:bodyDiv w:val="1"/>
      <w:marLeft w:val="0"/>
      <w:marRight w:val="0"/>
      <w:marTop w:val="0"/>
      <w:marBottom w:val="0"/>
      <w:divBdr>
        <w:top w:val="none" w:sz="0" w:space="0" w:color="auto"/>
        <w:left w:val="none" w:sz="0" w:space="0" w:color="auto"/>
        <w:bottom w:val="none" w:sz="0" w:space="0" w:color="auto"/>
        <w:right w:val="none" w:sz="0" w:space="0" w:color="auto"/>
      </w:divBdr>
    </w:div>
    <w:div w:id="740063951">
      <w:bodyDiv w:val="1"/>
      <w:marLeft w:val="0"/>
      <w:marRight w:val="0"/>
      <w:marTop w:val="0"/>
      <w:marBottom w:val="0"/>
      <w:divBdr>
        <w:top w:val="none" w:sz="0" w:space="0" w:color="auto"/>
        <w:left w:val="none" w:sz="0" w:space="0" w:color="auto"/>
        <w:bottom w:val="none" w:sz="0" w:space="0" w:color="auto"/>
        <w:right w:val="none" w:sz="0" w:space="0" w:color="auto"/>
      </w:divBdr>
    </w:div>
    <w:div w:id="884633864">
      <w:bodyDiv w:val="1"/>
      <w:marLeft w:val="0"/>
      <w:marRight w:val="0"/>
      <w:marTop w:val="0"/>
      <w:marBottom w:val="0"/>
      <w:divBdr>
        <w:top w:val="none" w:sz="0" w:space="0" w:color="auto"/>
        <w:left w:val="none" w:sz="0" w:space="0" w:color="auto"/>
        <w:bottom w:val="none" w:sz="0" w:space="0" w:color="auto"/>
        <w:right w:val="none" w:sz="0" w:space="0" w:color="auto"/>
      </w:divBdr>
      <w:divsChild>
        <w:div w:id="1941141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8909890">
              <w:marLeft w:val="0"/>
              <w:marRight w:val="0"/>
              <w:marTop w:val="0"/>
              <w:marBottom w:val="0"/>
              <w:divBdr>
                <w:top w:val="none" w:sz="0" w:space="0" w:color="auto"/>
                <w:left w:val="none" w:sz="0" w:space="0" w:color="auto"/>
                <w:bottom w:val="none" w:sz="0" w:space="0" w:color="auto"/>
                <w:right w:val="none" w:sz="0" w:space="0" w:color="auto"/>
              </w:divBdr>
              <w:divsChild>
                <w:div w:id="1009674289">
                  <w:marLeft w:val="0"/>
                  <w:marRight w:val="0"/>
                  <w:marTop w:val="0"/>
                  <w:marBottom w:val="0"/>
                  <w:divBdr>
                    <w:top w:val="none" w:sz="0" w:space="0" w:color="auto"/>
                    <w:left w:val="none" w:sz="0" w:space="0" w:color="auto"/>
                    <w:bottom w:val="none" w:sz="0" w:space="0" w:color="auto"/>
                    <w:right w:val="none" w:sz="0" w:space="0" w:color="auto"/>
                  </w:divBdr>
                  <w:divsChild>
                    <w:div w:id="125569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314154">
      <w:bodyDiv w:val="1"/>
      <w:marLeft w:val="0"/>
      <w:marRight w:val="0"/>
      <w:marTop w:val="0"/>
      <w:marBottom w:val="0"/>
      <w:divBdr>
        <w:top w:val="none" w:sz="0" w:space="0" w:color="auto"/>
        <w:left w:val="none" w:sz="0" w:space="0" w:color="auto"/>
        <w:bottom w:val="none" w:sz="0" w:space="0" w:color="auto"/>
        <w:right w:val="none" w:sz="0" w:space="0" w:color="auto"/>
      </w:divBdr>
      <w:divsChild>
        <w:div w:id="14504890">
          <w:marLeft w:val="0"/>
          <w:marRight w:val="0"/>
          <w:marTop w:val="0"/>
          <w:marBottom w:val="0"/>
          <w:divBdr>
            <w:top w:val="none" w:sz="0" w:space="0" w:color="auto"/>
            <w:left w:val="none" w:sz="0" w:space="0" w:color="auto"/>
            <w:bottom w:val="none" w:sz="0" w:space="0" w:color="auto"/>
            <w:right w:val="none" w:sz="0" w:space="0" w:color="auto"/>
          </w:divBdr>
          <w:divsChild>
            <w:div w:id="943153405">
              <w:marLeft w:val="0"/>
              <w:marRight w:val="0"/>
              <w:marTop w:val="0"/>
              <w:marBottom w:val="0"/>
              <w:divBdr>
                <w:top w:val="none" w:sz="0" w:space="0" w:color="auto"/>
                <w:left w:val="none" w:sz="0" w:space="0" w:color="auto"/>
                <w:bottom w:val="none" w:sz="0" w:space="0" w:color="auto"/>
                <w:right w:val="none" w:sz="0" w:space="0" w:color="auto"/>
              </w:divBdr>
            </w:div>
          </w:divsChild>
        </w:div>
        <w:div w:id="24018260">
          <w:marLeft w:val="0"/>
          <w:marRight w:val="0"/>
          <w:marTop w:val="0"/>
          <w:marBottom w:val="0"/>
          <w:divBdr>
            <w:top w:val="none" w:sz="0" w:space="0" w:color="auto"/>
            <w:left w:val="none" w:sz="0" w:space="0" w:color="auto"/>
            <w:bottom w:val="none" w:sz="0" w:space="0" w:color="auto"/>
            <w:right w:val="none" w:sz="0" w:space="0" w:color="auto"/>
          </w:divBdr>
          <w:divsChild>
            <w:div w:id="2032149973">
              <w:marLeft w:val="0"/>
              <w:marRight w:val="0"/>
              <w:marTop w:val="0"/>
              <w:marBottom w:val="0"/>
              <w:divBdr>
                <w:top w:val="none" w:sz="0" w:space="0" w:color="auto"/>
                <w:left w:val="none" w:sz="0" w:space="0" w:color="auto"/>
                <w:bottom w:val="none" w:sz="0" w:space="0" w:color="auto"/>
                <w:right w:val="none" w:sz="0" w:space="0" w:color="auto"/>
              </w:divBdr>
            </w:div>
          </w:divsChild>
        </w:div>
        <w:div w:id="88547379">
          <w:marLeft w:val="0"/>
          <w:marRight w:val="0"/>
          <w:marTop w:val="0"/>
          <w:marBottom w:val="0"/>
          <w:divBdr>
            <w:top w:val="none" w:sz="0" w:space="0" w:color="auto"/>
            <w:left w:val="none" w:sz="0" w:space="0" w:color="auto"/>
            <w:bottom w:val="none" w:sz="0" w:space="0" w:color="auto"/>
            <w:right w:val="none" w:sz="0" w:space="0" w:color="auto"/>
          </w:divBdr>
          <w:divsChild>
            <w:div w:id="1528830277">
              <w:marLeft w:val="0"/>
              <w:marRight w:val="0"/>
              <w:marTop w:val="0"/>
              <w:marBottom w:val="0"/>
              <w:divBdr>
                <w:top w:val="none" w:sz="0" w:space="0" w:color="auto"/>
                <w:left w:val="none" w:sz="0" w:space="0" w:color="auto"/>
                <w:bottom w:val="none" w:sz="0" w:space="0" w:color="auto"/>
                <w:right w:val="none" w:sz="0" w:space="0" w:color="auto"/>
              </w:divBdr>
            </w:div>
          </w:divsChild>
        </w:div>
        <w:div w:id="106781607">
          <w:marLeft w:val="0"/>
          <w:marRight w:val="0"/>
          <w:marTop w:val="0"/>
          <w:marBottom w:val="0"/>
          <w:divBdr>
            <w:top w:val="none" w:sz="0" w:space="0" w:color="auto"/>
            <w:left w:val="none" w:sz="0" w:space="0" w:color="auto"/>
            <w:bottom w:val="none" w:sz="0" w:space="0" w:color="auto"/>
            <w:right w:val="none" w:sz="0" w:space="0" w:color="auto"/>
          </w:divBdr>
          <w:divsChild>
            <w:div w:id="654797902">
              <w:marLeft w:val="0"/>
              <w:marRight w:val="0"/>
              <w:marTop w:val="0"/>
              <w:marBottom w:val="0"/>
              <w:divBdr>
                <w:top w:val="none" w:sz="0" w:space="0" w:color="auto"/>
                <w:left w:val="none" w:sz="0" w:space="0" w:color="auto"/>
                <w:bottom w:val="none" w:sz="0" w:space="0" w:color="auto"/>
                <w:right w:val="none" w:sz="0" w:space="0" w:color="auto"/>
              </w:divBdr>
            </w:div>
          </w:divsChild>
        </w:div>
        <w:div w:id="246040107">
          <w:marLeft w:val="0"/>
          <w:marRight w:val="0"/>
          <w:marTop w:val="0"/>
          <w:marBottom w:val="0"/>
          <w:divBdr>
            <w:top w:val="none" w:sz="0" w:space="0" w:color="auto"/>
            <w:left w:val="none" w:sz="0" w:space="0" w:color="auto"/>
            <w:bottom w:val="none" w:sz="0" w:space="0" w:color="auto"/>
            <w:right w:val="none" w:sz="0" w:space="0" w:color="auto"/>
          </w:divBdr>
          <w:divsChild>
            <w:div w:id="1874538466">
              <w:marLeft w:val="0"/>
              <w:marRight w:val="0"/>
              <w:marTop w:val="0"/>
              <w:marBottom w:val="0"/>
              <w:divBdr>
                <w:top w:val="none" w:sz="0" w:space="0" w:color="auto"/>
                <w:left w:val="none" w:sz="0" w:space="0" w:color="auto"/>
                <w:bottom w:val="none" w:sz="0" w:space="0" w:color="auto"/>
                <w:right w:val="none" w:sz="0" w:space="0" w:color="auto"/>
              </w:divBdr>
            </w:div>
          </w:divsChild>
        </w:div>
        <w:div w:id="266541092">
          <w:marLeft w:val="0"/>
          <w:marRight w:val="0"/>
          <w:marTop w:val="0"/>
          <w:marBottom w:val="0"/>
          <w:divBdr>
            <w:top w:val="none" w:sz="0" w:space="0" w:color="auto"/>
            <w:left w:val="none" w:sz="0" w:space="0" w:color="auto"/>
            <w:bottom w:val="none" w:sz="0" w:space="0" w:color="auto"/>
            <w:right w:val="none" w:sz="0" w:space="0" w:color="auto"/>
          </w:divBdr>
          <w:divsChild>
            <w:div w:id="1009672342">
              <w:marLeft w:val="0"/>
              <w:marRight w:val="0"/>
              <w:marTop w:val="0"/>
              <w:marBottom w:val="0"/>
              <w:divBdr>
                <w:top w:val="none" w:sz="0" w:space="0" w:color="auto"/>
                <w:left w:val="none" w:sz="0" w:space="0" w:color="auto"/>
                <w:bottom w:val="none" w:sz="0" w:space="0" w:color="auto"/>
                <w:right w:val="none" w:sz="0" w:space="0" w:color="auto"/>
              </w:divBdr>
            </w:div>
          </w:divsChild>
        </w:div>
        <w:div w:id="372196315">
          <w:marLeft w:val="0"/>
          <w:marRight w:val="0"/>
          <w:marTop w:val="0"/>
          <w:marBottom w:val="0"/>
          <w:divBdr>
            <w:top w:val="none" w:sz="0" w:space="0" w:color="auto"/>
            <w:left w:val="none" w:sz="0" w:space="0" w:color="auto"/>
            <w:bottom w:val="none" w:sz="0" w:space="0" w:color="auto"/>
            <w:right w:val="none" w:sz="0" w:space="0" w:color="auto"/>
          </w:divBdr>
          <w:divsChild>
            <w:div w:id="723531714">
              <w:marLeft w:val="0"/>
              <w:marRight w:val="0"/>
              <w:marTop w:val="0"/>
              <w:marBottom w:val="0"/>
              <w:divBdr>
                <w:top w:val="none" w:sz="0" w:space="0" w:color="auto"/>
                <w:left w:val="none" w:sz="0" w:space="0" w:color="auto"/>
                <w:bottom w:val="none" w:sz="0" w:space="0" w:color="auto"/>
                <w:right w:val="none" w:sz="0" w:space="0" w:color="auto"/>
              </w:divBdr>
            </w:div>
          </w:divsChild>
        </w:div>
        <w:div w:id="437607707">
          <w:marLeft w:val="0"/>
          <w:marRight w:val="0"/>
          <w:marTop w:val="0"/>
          <w:marBottom w:val="0"/>
          <w:divBdr>
            <w:top w:val="none" w:sz="0" w:space="0" w:color="auto"/>
            <w:left w:val="none" w:sz="0" w:space="0" w:color="auto"/>
            <w:bottom w:val="none" w:sz="0" w:space="0" w:color="auto"/>
            <w:right w:val="none" w:sz="0" w:space="0" w:color="auto"/>
          </w:divBdr>
          <w:divsChild>
            <w:div w:id="1631594813">
              <w:marLeft w:val="0"/>
              <w:marRight w:val="0"/>
              <w:marTop w:val="0"/>
              <w:marBottom w:val="0"/>
              <w:divBdr>
                <w:top w:val="none" w:sz="0" w:space="0" w:color="auto"/>
                <w:left w:val="none" w:sz="0" w:space="0" w:color="auto"/>
                <w:bottom w:val="none" w:sz="0" w:space="0" w:color="auto"/>
                <w:right w:val="none" w:sz="0" w:space="0" w:color="auto"/>
              </w:divBdr>
            </w:div>
          </w:divsChild>
        </w:div>
        <w:div w:id="508565595">
          <w:marLeft w:val="0"/>
          <w:marRight w:val="0"/>
          <w:marTop w:val="0"/>
          <w:marBottom w:val="0"/>
          <w:divBdr>
            <w:top w:val="none" w:sz="0" w:space="0" w:color="auto"/>
            <w:left w:val="none" w:sz="0" w:space="0" w:color="auto"/>
            <w:bottom w:val="none" w:sz="0" w:space="0" w:color="auto"/>
            <w:right w:val="none" w:sz="0" w:space="0" w:color="auto"/>
          </w:divBdr>
          <w:divsChild>
            <w:div w:id="1359358386">
              <w:marLeft w:val="0"/>
              <w:marRight w:val="0"/>
              <w:marTop w:val="0"/>
              <w:marBottom w:val="0"/>
              <w:divBdr>
                <w:top w:val="none" w:sz="0" w:space="0" w:color="auto"/>
                <w:left w:val="none" w:sz="0" w:space="0" w:color="auto"/>
                <w:bottom w:val="none" w:sz="0" w:space="0" w:color="auto"/>
                <w:right w:val="none" w:sz="0" w:space="0" w:color="auto"/>
              </w:divBdr>
            </w:div>
          </w:divsChild>
        </w:div>
        <w:div w:id="684014858">
          <w:marLeft w:val="0"/>
          <w:marRight w:val="0"/>
          <w:marTop w:val="0"/>
          <w:marBottom w:val="0"/>
          <w:divBdr>
            <w:top w:val="none" w:sz="0" w:space="0" w:color="auto"/>
            <w:left w:val="none" w:sz="0" w:space="0" w:color="auto"/>
            <w:bottom w:val="none" w:sz="0" w:space="0" w:color="auto"/>
            <w:right w:val="none" w:sz="0" w:space="0" w:color="auto"/>
          </w:divBdr>
          <w:divsChild>
            <w:div w:id="2101101831">
              <w:marLeft w:val="0"/>
              <w:marRight w:val="0"/>
              <w:marTop w:val="0"/>
              <w:marBottom w:val="0"/>
              <w:divBdr>
                <w:top w:val="none" w:sz="0" w:space="0" w:color="auto"/>
                <w:left w:val="none" w:sz="0" w:space="0" w:color="auto"/>
                <w:bottom w:val="none" w:sz="0" w:space="0" w:color="auto"/>
                <w:right w:val="none" w:sz="0" w:space="0" w:color="auto"/>
              </w:divBdr>
            </w:div>
          </w:divsChild>
        </w:div>
        <w:div w:id="702898823">
          <w:marLeft w:val="0"/>
          <w:marRight w:val="0"/>
          <w:marTop w:val="0"/>
          <w:marBottom w:val="0"/>
          <w:divBdr>
            <w:top w:val="none" w:sz="0" w:space="0" w:color="auto"/>
            <w:left w:val="none" w:sz="0" w:space="0" w:color="auto"/>
            <w:bottom w:val="none" w:sz="0" w:space="0" w:color="auto"/>
            <w:right w:val="none" w:sz="0" w:space="0" w:color="auto"/>
          </w:divBdr>
          <w:divsChild>
            <w:div w:id="1340426526">
              <w:marLeft w:val="0"/>
              <w:marRight w:val="0"/>
              <w:marTop w:val="0"/>
              <w:marBottom w:val="0"/>
              <w:divBdr>
                <w:top w:val="none" w:sz="0" w:space="0" w:color="auto"/>
                <w:left w:val="none" w:sz="0" w:space="0" w:color="auto"/>
                <w:bottom w:val="none" w:sz="0" w:space="0" w:color="auto"/>
                <w:right w:val="none" w:sz="0" w:space="0" w:color="auto"/>
              </w:divBdr>
            </w:div>
          </w:divsChild>
        </w:div>
        <w:div w:id="733622368">
          <w:marLeft w:val="0"/>
          <w:marRight w:val="0"/>
          <w:marTop w:val="0"/>
          <w:marBottom w:val="0"/>
          <w:divBdr>
            <w:top w:val="none" w:sz="0" w:space="0" w:color="auto"/>
            <w:left w:val="none" w:sz="0" w:space="0" w:color="auto"/>
            <w:bottom w:val="none" w:sz="0" w:space="0" w:color="auto"/>
            <w:right w:val="none" w:sz="0" w:space="0" w:color="auto"/>
          </w:divBdr>
          <w:divsChild>
            <w:div w:id="1246846200">
              <w:marLeft w:val="0"/>
              <w:marRight w:val="0"/>
              <w:marTop w:val="0"/>
              <w:marBottom w:val="0"/>
              <w:divBdr>
                <w:top w:val="none" w:sz="0" w:space="0" w:color="auto"/>
                <w:left w:val="none" w:sz="0" w:space="0" w:color="auto"/>
                <w:bottom w:val="none" w:sz="0" w:space="0" w:color="auto"/>
                <w:right w:val="none" w:sz="0" w:space="0" w:color="auto"/>
              </w:divBdr>
            </w:div>
          </w:divsChild>
        </w:div>
        <w:div w:id="753552014">
          <w:marLeft w:val="0"/>
          <w:marRight w:val="0"/>
          <w:marTop w:val="0"/>
          <w:marBottom w:val="0"/>
          <w:divBdr>
            <w:top w:val="none" w:sz="0" w:space="0" w:color="auto"/>
            <w:left w:val="none" w:sz="0" w:space="0" w:color="auto"/>
            <w:bottom w:val="none" w:sz="0" w:space="0" w:color="auto"/>
            <w:right w:val="none" w:sz="0" w:space="0" w:color="auto"/>
          </w:divBdr>
          <w:divsChild>
            <w:div w:id="1562012677">
              <w:marLeft w:val="0"/>
              <w:marRight w:val="0"/>
              <w:marTop w:val="0"/>
              <w:marBottom w:val="0"/>
              <w:divBdr>
                <w:top w:val="none" w:sz="0" w:space="0" w:color="auto"/>
                <w:left w:val="none" w:sz="0" w:space="0" w:color="auto"/>
                <w:bottom w:val="none" w:sz="0" w:space="0" w:color="auto"/>
                <w:right w:val="none" w:sz="0" w:space="0" w:color="auto"/>
              </w:divBdr>
            </w:div>
          </w:divsChild>
        </w:div>
        <w:div w:id="886260062">
          <w:marLeft w:val="0"/>
          <w:marRight w:val="0"/>
          <w:marTop w:val="0"/>
          <w:marBottom w:val="0"/>
          <w:divBdr>
            <w:top w:val="none" w:sz="0" w:space="0" w:color="auto"/>
            <w:left w:val="none" w:sz="0" w:space="0" w:color="auto"/>
            <w:bottom w:val="none" w:sz="0" w:space="0" w:color="auto"/>
            <w:right w:val="none" w:sz="0" w:space="0" w:color="auto"/>
          </w:divBdr>
          <w:divsChild>
            <w:div w:id="1269235903">
              <w:marLeft w:val="0"/>
              <w:marRight w:val="0"/>
              <w:marTop w:val="0"/>
              <w:marBottom w:val="0"/>
              <w:divBdr>
                <w:top w:val="none" w:sz="0" w:space="0" w:color="auto"/>
                <w:left w:val="none" w:sz="0" w:space="0" w:color="auto"/>
                <w:bottom w:val="none" w:sz="0" w:space="0" w:color="auto"/>
                <w:right w:val="none" w:sz="0" w:space="0" w:color="auto"/>
              </w:divBdr>
            </w:div>
          </w:divsChild>
        </w:div>
        <w:div w:id="1012299322">
          <w:marLeft w:val="0"/>
          <w:marRight w:val="0"/>
          <w:marTop w:val="0"/>
          <w:marBottom w:val="0"/>
          <w:divBdr>
            <w:top w:val="none" w:sz="0" w:space="0" w:color="auto"/>
            <w:left w:val="none" w:sz="0" w:space="0" w:color="auto"/>
            <w:bottom w:val="none" w:sz="0" w:space="0" w:color="auto"/>
            <w:right w:val="none" w:sz="0" w:space="0" w:color="auto"/>
          </w:divBdr>
          <w:divsChild>
            <w:div w:id="1224177100">
              <w:marLeft w:val="0"/>
              <w:marRight w:val="0"/>
              <w:marTop w:val="0"/>
              <w:marBottom w:val="0"/>
              <w:divBdr>
                <w:top w:val="none" w:sz="0" w:space="0" w:color="auto"/>
                <w:left w:val="none" w:sz="0" w:space="0" w:color="auto"/>
                <w:bottom w:val="none" w:sz="0" w:space="0" w:color="auto"/>
                <w:right w:val="none" w:sz="0" w:space="0" w:color="auto"/>
              </w:divBdr>
            </w:div>
          </w:divsChild>
        </w:div>
        <w:div w:id="1022393437">
          <w:marLeft w:val="0"/>
          <w:marRight w:val="0"/>
          <w:marTop w:val="0"/>
          <w:marBottom w:val="0"/>
          <w:divBdr>
            <w:top w:val="none" w:sz="0" w:space="0" w:color="auto"/>
            <w:left w:val="none" w:sz="0" w:space="0" w:color="auto"/>
            <w:bottom w:val="none" w:sz="0" w:space="0" w:color="auto"/>
            <w:right w:val="none" w:sz="0" w:space="0" w:color="auto"/>
          </w:divBdr>
          <w:divsChild>
            <w:div w:id="455219784">
              <w:marLeft w:val="0"/>
              <w:marRight w:val="0"/>
              <w:marTop w:val="0"/>
              <w:marBottom w:val="0"/>
              <w:divBdr>
                <w:top w:val="none" w:sz="0" w:space="0" w:color="auto"/>
                <w:left w:val="none" w:sz="0" w:space="0" w:color="auto"/>
                <w:bottom w:val="none" w:sz="0" w:space="0" w:color="auto"/>
                <w:right w:val="none" w:sz="0" w:space="0" w:color="auto"/>
              </w:divBdr>
            </w:div>
          </w:divsChild>
        </w:div>
        <w:div w:id="1068964505">
          <w:marLeft w:val="0"/>
          <w:marRight w:val="0"/>
          <w:marTop w:val="0"/>
          <w:marBottom w:val="0"/>
          <w:divBdr>
            <w:top w:val="none" w:sz="0" w:space="0" w:color="auto"/>
            <w:left w:val="none" w:sz="0" w:space="0" w:color="auto"/>
            <w:bottom w:val="none" w:sz="0" w:space="0" w:color="auto"/>
            <w:right w:val="none" w:sz="0" w:space="0" w:color="auto"/>
          </w:divBdr>
          <w:divsChild>
            <w:div w:id="2022971522">
              <w:marLeft w:val="0"/>
              <w:marRight w:val="0"/>
              <w:marTop w:val="0"/>
              <w:marBottom w:val="0"/>
              <w:divBdr>
                <w:top w:val="none" w:sz="0" w:space="0" w:color="auto"/>
                <w:left w:val="none" w:sz="0" w:space="0" w:color="auto"/>
                <w:bottom w:val="none" w:sz="0" w:space="0" w:color="auto"/>
                <w:right w:val="none" w:sz="0" w:space="0" w:color="auto"/>
              </w:divBdr>
            </w:div>
          </w:divsChild>
        </w:div>
        <w:div w:id="1174495045">
          <w:marLeft w:val="0"/>
          <w:marRight w:val="0"/>
          <w:marTop w:val="0"/>
          <w:marBottom w:val="0"/>
          <w:divBdr>
            <w:top w:val="none" w:sz="0" w:space="0" w:color="auto"/>
            <w:left w:val="none" w:sz="0" w:space="0" w:color="auto"/>
            <w:bottom w:val="none" w:sz="0" w:space="0" w:color="auto"/>
            <w:right w:val="none" w:sz="0" w:space="0" w:color="auto"/>
          </w:divBdr>
          <w:divsChild>
            <w:div w:id="333338158">
              <w:marLeft w:val="0"/>
              <w:marRight w:val="0"/>
              <w:marTop w:val="0"/>
              <w:marBottom w:val="0"/>
              <w:divBdr>
                <w:top w:val="none" w:sz="0" w:space="0" w:color="auto"/>
                <w:left w:val="none" w:sz="0" w:space="0" w:color="auto"/>
                <w:bottom w:val="none" w:sz="0" w:space="0" w:color="auto"/>
                <w:right w:val="none" w:sz="0" w:space="0" w:color="auto"/>
              </w:divBdr>
            </w:div>
          </w:divsChild>
        </w:div>
        <w:div w:id="1181892356">
          <w:marLeft w:val="0"/>
          <w:marRight w:val="0"/>
          <w:marTop w:val="0"/>
          <w:marBottom w:val="0"/>
          <w:divBdr>
            <w:top w:val="none" w:sz="0" w:space="0" w:color="auto"/>
            <w:left w:val="none" w:sz="0" w:space="0" w:color="auto"/>
            <w:bottom w:val="none" w:sz="0" w:space="0" w:color="auto"/>
            <w:right w:val="none" w:sz="0" w:space="0" w:color="auto"/>
          </w:divBdr>
          <w:divsChild>
            <w:div w:id="2014913407">
              <w:marLeft w:val="0"/>
              <w:marRight w:val="0"/>
              <w:marTop w:val="0"/>
              <w:marBottom w:val="0"/>
              <w:divBdr>
                <w:top w:val="none" w:sz="0" w:space="0" w:color="auto"/>
                <w:left w:val="none" w:sz="0" w:space="0" w:color="auto"/>
                <w:bottom w:val="none" w:sz="0" w:space="0" w:color="auto"/>
                <w:right w:val="none" w:sz="0" w:space="0" w:color="auto"/>
              </w:divBdr>
            </w:div>
          </w:divsChild>
        </w:div>
        <w:div w:id="1305544947">
          <w:marLeft w:val="0"/>
          <w:marRight w:val="0"/>
          <w:marTop w:val="0"/>
          <w:marBottom w:val="0"/>
          <w:divBdr>
            <w:top w:val="none" w:sz="0" w:space="0" w:color="auto"/>
            <w:left w:val="none" w:sz="0" w:space="0" w:color="auto"/>
            <w:bottom w:val="none" w:sz="0" w:space="0" w:color="auto"/>
            <w:right w:val="none" w:sz="0" w:space="0" w:color="auto"/>
          </w:divBdr>
          <w:divsChild>
            <w:div w:id="1108113008">
              <w:marLeft w:val="0"/>
              <w:marRight w:val="0"/>
              <w:marTop w:val="0"/>
              <w:marBottom w:val="0"/>
              <w:divBdr>
                <w:top w:val="none" w:sz="0" w:space="0" w:color="auto"/>
                <w:left w:val="none" w:sz="0" w:space="0" w:color="auto"/>
                <w:bottom w:val="none" w:sz="0" w:space="0" w:color="auto"/>
                <w:right w:val="none" w:sz="0" w:space="0" w:color="auto"/>
              </w:divBdr>
            </w:div>
          </w:divsChild>
        </w:div>
        <w:div w:id="1492329292">
          <w:marLeft w:val="0"/>
          <w:marRight w:val="0"/>
          <w:marTop w:val="0"/>
          <w:marBottom w:val="0"/>
          <w:divBdr>
            <w:top w:val="none" w:sz="0" w:space="0" w:color="auto"/>
            <w:left w:val="none" w:sz="0" w:space="0" w:color="auto"/>
            <w:bottom w:val="none" w:sz="0" w:space="0" w:color="auto"/>
            <w:right w:val="none" w:sz="0" w:space="0" w:color="auto"/>
          </w:divBdr>
          <w:divsChild>
            <w:div w:id="527762291">
              <w:marLeft w:val="0"/>
              <w:marRight w:val="0"/>
              <w:marTop w:val="0"/>
              <w:marBottom w:val="0"/>
              <w:divBdr>
                <w:top w:val="none" w:sz="0" w:space="0" w:color="auto"/>
                <w:left w:val="none" w:sz="0" w:space="0" w:color="auto"/>
                <w:bottom w:val="none" w:sz="0" w:space="0" w:color="auto"/>
                <w:right w:val="none" w:sz="0" w:space="0" w:color="auto"/>
              </w:divBdr>
            </w:div>
          </w:divsChild>
        </w:div>
        <w:div w:id="1517109390">
          <w:marLeft w:val="0"/>
          <w:marRight w:val="0"/>
          <w:marTop w:val="0"/>
          <w:marBottom w:val="0"/>
          <w:divBdr>
            <w:top w:val="none" w:sz="0" w:space="0" w:color="auto"/>
            <w:left w:val="none" w:sz="0" w:space="0" w:color="auto"/>
            <w:bottom w:val="none" w:sz="0" w:space="0" w:color="auto"/>
            <w:right w:val="none" w:sz="0" w:space="0" w:color="auto"/>
          </w:divBdr>
          <w:divsChild>
            <w:div w:id="512426313">
              <w:marLeft w:val="0"/>
              <w:marRight w:val="0"/>
              <w:marTop w:val="0"/>
              <w:marBottom w:val="0"/>
              <w:divBdr>
                <w:top w:val="none" w:sz="0" w:space="0" w:color="auto"/>
                <w:left w:val="none" w:sz="0" w:space="0" w:color="auto"/>
                <w:bottom w:val="none" w:sz="0" w:space="0" w:color="auto"/>
                <w:right w:val="none" w:sz="0" w:space="0" w:color="auto"/>
              </w:divBdr>
            </w:div>
          </w:divsChild>
        </w:div>
        <w:div w:id="1560633976">
          <w:marLeft w:val="0"/>
          <w:marRight w:val="0"/>
          <w:marTop w:val="0"/>
          <w:marBottom w:val="0"/>
          <w:divBdr>
            <w:top w:val="none" w:sz="0" w:space="0" w:color="auto"/>
            <w:left w:val="none" w:sz="0" w:space="0" w:color="auto"/>
            <w:bottom w:val="none" w:sz="0" w:space="0" w:color="auto"/>
            <w:right w:val="none" w:sz="0" w:space="0" w:color="auto"/>
          </w:divBdr>
          <w:divsChild>
            <w:div w:id="539441435">
              <w:marLeft w:val="0"/>
              <w:marRight w:val="0"/>
              <w:marTop w:val="0"/>
              <w:marBottom w:val="0"/>
              <w:divBdr>
                <w:top w:val="none" w:sz="0" w:space="0" w:color="auto"/>
                <w:left w:val="none" w:sz="0" w:space="0" w:color="auto"/>
                <w:bottom w:val="none" w:sz="0" w:space="0" w:color="auto"/>
                <w:right w:val="none" w:sz="0" w:space="0" w:color="auto"/>
              </w:divBdr>
            </w:div>
          </w:divsChild>
        </w:div>
        <w:div w:id="1655334815">
          <w:marLeft w:val="0"/>
          <w:marRight w:val="0"/>
          <w:marTop w:val="0"/>
          <w:marBottom w:val="0"/>
          <w:divBdr>
            <w:top w:val="none" w:sz="0" w:space="0" w:color="auto"/>
            <w:left w:val="none" w:sz="0" w:space="0" w:color="auto"/>
            <w:bottom w:val="none" w:sz="0" w:space="0" w:color="auto"/>
            <w:right w:val="none" w:sz="0" w:space="0" w:color="auto"/>
          </w:divBdr>
          <w:divsChild>
            <w:div w:id="859514265">
              <w:marLeft w:val="0"/>
              <w:marRight w:val="0"/>
              <w:marTop w:val="0"/>
              <w:marBottom w:val="0"/>
              <w:divBdr>
                <w:top w:val="none" w:sz="0" w:space="0" w:color="auto"/>
                <w:left w:val="none" w:sz="0" w:space="0" w:color="auto"/>
                <w:bottom w:val="none" w:sz="0" w:space="0" w:color="auto"/>
                <w:right w:val="none" w:sz="0" w:space="0" w:color="auto"/>
              </w:divBdr>
            </w:div>
          </w:divsChild>
        </w:div>
        <w:div w:id="1667779396">
          <w:marLeft w:val="0"/>
          <w:marRight w:val="0"/>
          <w:marTop w:val="0"/>
          <w:marBottom w:val="0"/>
          <w:divBdr>
            <w:top w:val="none" w:sz="0" w:space="0" w:color="auto"/>
            <w:left w:val="none" w:sz="0" w:space="0" w:color="auto"/>
            <w:bottom w:val="none" w:sz="0" w:space="0" w:color="auto"/>
            <w:right w:val="none" w:sz="0" w:space="0" w:color="auto"/>
          </w:divBdr>
          <w:divsChild>
            <w:div w:id="1770394264">
              <w:marLeft w:val="0"/>
              <w:marRight w:val="0"/>
              <w:marTop w:val="0"/>
              <w:marBottom w:val="0"/>
              <w:divBdr>
                <w:top w:val="none" w:sz="0" w:space="0" w:color="auto"/>
                <w:left w:val="none" w:sz="0" w:space="0" w:color="auto"/>
                <w:bottom w:val="none" w:sz="0" w:space="0" w:color="auto"/>
                <w:right w:val="none" w:sz="0" w:space="0" w:color="auto"/>
              </w:divBdr>
            </w:div>
          </w:divsChild>
        </w:div>
        <w:div w:id="1759907084">
          <w:marLeft w:val="0"/>
          <w:marRight w:val="0"/>
          <w:marTop w:val="0"/>
          <w:marBottom w:val="0"/>
          <w:divBdr>
            <w:top w:val="none" w:sz="0" w:space="0" w:color="auto"/>
            <w:left w:val="none" w:sz="0" w:space="0" w:color="auto"/>
            <w:bottom w:val="none" w:sz="0" w:space="0" w:color="auto"/>
            <w:right w:val="none" w:sz="0" w:space="0" w:color="auto"/>
          </w:divBdr>
          <w:divsChild>
            <w:div w:id="1309941718">
              <w:marLeft w:val="0"/>
              <w:marRight w:val="0"/>
              <w:marTop w:val="0"/>
              <w:marBottom w:val="0"/>
              <w:divBdr>
                <w:top w:val="none" w:sz="0" w:space="0" w:color="auto"/>
                <w:left w:val="none" w:sz="0" w:space="0" w:color="auto"/>
                <w:bottom w:val="none" w:sz="0" w:space="0" w:color="auto"/>
                <w:right w:val="none" w:sz="0" w:space="0" w:color="auto"/>
              </w:divBdr>
            </w:div>
          </w:divsChild>
        </w:div>
        <w:div w:id="1840462030">
          <w:marLeft w:val="0"/>
          <w:marRight w:val="0"/>
          <w:marTop w:val="0"/>
          <w:marBottom w:val="0"/>
          <w:divBdr>
            <w:top w:val="none" w:sz="0" w:space="0" w:color="auto"/>
            <w:left w:val="none" w:sz="0" w:space="0" w:color="auto"/>
            <w:bottom w:val="none" w:sz="0" w:space="0" w:color="auto"/>
            <w:right w:val="none" w:sz="0" w:space="0" w:color="auto"/>
          </w:divBdr>
          <w:divsChild>
            <w:div w:id="123234571">
              <w:marLeft w:val="0"/>
              <w:marRight w:val="0"/>
              <w:marTop w:val="0"/>
              <w:marBottom w:val="0"/>
              <w:divBdr>
                <w:top w:val="none" w:sz="0" w:space="0" w:color="auto"/>
                <w:left w:val="none" w:sz="0" w:space="0" w:color="auto"/>
                <w:bottom w:val="none" w:sz="0" w:space="0" w:color="auto"/>
                <w:right w:val="none" w:sz="0" w:space="0" w:color="auto"/>
              </w:divBdr>
            </w:div>
          </w:divsChild>
        </w:div>
        <w:div w:id="2015373345">
          <w:marLeft w:val="0"/>
          <w:marRight w:val="0"/>
          <w:marTop w:val="0"/>
          <w:marBottom w:val="0"/>
          <w:divBdr>
            <w:top w:val="none" w:sz="0" w:space="0" w:color="auto"/>
            <w:left w:val="none" w:sz="0" w:space="0" w:color="auto"/>
            <w:bottom w:val="none" w:sz="0" w:space="0" w:color="auto"/>
            <w:right w:val="none" w:sz="0" w:space="0" w:color="auto"/>
          </w:divBdr>
          <w:divsChild>
            <w:div w:id="7416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6428">
      <w:bodyDiv w:val="1"/>
      <w:marLeft w:val="0"/>
      <w:marRight w:val="0"/>
      <w:marTop w:val="0"/>
      <w:marBottom w:val="0"/>
      <w:divBdr>
        <w:top w:val="none" w:sz="0" w:space="0" w:color="auto"/>
        <w:left w:val="none" w:sz="0" w:space="0" w:color="auto"/>
        <w:bottom w:val="none" w:sz="0" w:space="0" w:color="auto"/>
        <w:right w:val="none" w:sz="0" w:space="0" w:color="auto"/>
      </w:divBdr>
      <w:divsChild>
        <w:div w:id="955520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96151">
              <w:marLeft w:val="0"/>
              <w:marRight w:val="0"/>
              <w:marTop w:val="0"/>
              <w:marBottom w:val="0"/>
              <w:divBdr>
                <w:top w:val="none" w:sz="0" w:space="0" w:color="auto"/>
                <w:left w:val="none" w:sz="0" w:space="0" w:color="auto"/>
                <w:bottom w:val="none" w:sz="0" w:space="0" w:color="auto"/>
                <w:right w:val="none" w:sz="0" w:space="0" w:color="auto"/>
              </w:divBdr>
              <w:divsChild>
                <w:div w:id="896667733">
                  <w:marLeft w:val="0"/>
                  <w:marRight w:val="0"/>
                  <w:marTop w:val="0"/>
                  <w:marBottom w:val="0"/>
                  <w:divBdr>
                    <w:top w:val="none" w:sz="0" w:space="0" w:color="auto"/>
                    <w:left w:val="none" w:sz="0" w:space="0" w:color="auto"/>
                    <w:bottom w:val="none" w:sz="0" w:space="0" w:color="auto"/>
                    <w:right w:val="none" w:sz="0" w:space="0" w:color="auto"/>
                  </w:divBdr>
                  <w:divsChild>
                    <w:div w:id="58118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287599">
      <w:bodyDiv w:val="1"/>
      <w:marLeft w:val="0"/>
      <w:marRight w:val="0"/>
      <w:marTop w:val="0"/>
      <w:marBottom w:val="0"/>
      <w:divBdr>
        <w:top w:val="none" w:sz="0" w:space="0" w:color="auto"/>
        <w:left w:val="none" w:sz="0" w:space="0" w:color="auto"/>
        <w:bottom w:val="none" w:sz="0" w:space="0" w:color="auto"/>
        <w:right w:val="none" w:sz="0" w:space="0" w:color="auto"/>
      </w:divBdr>
    </w:div>
    <w:div w:id="1138570370">
      <w:bodyDiv w:val="1"/>
      <w:marLeft w:val="0"/>
      <w:marRight w:val="0"/>
      <w:marTop w:val="0"/>
      <w:marBottom w:val="0"/>
      <w:divBdr>
        <w:top w:val="none" w:sz="0" w:space="0" w:color="auto"/>
        <w:left w:val="none" w:sz="0" w:space="0" w:color="auto"/>
        <w:bottom w:val="none" w:sz="0" w:space="0" w:color="auto"/>
        <w:right w:val="none" w:sz="0" w:space="0" w:color="auto"/>
      </w:divBdr>
    </w:div>
    <w:div w:id="1191843970">
      <w:bodyDiv w:val="1"/>
      <w:marLeft w:val="0"/>
      <w:marRight w:val="0"/>
      <w:marTop w:val="0"/>
      <w:marBottom w:val="0"/>
      <w:divBdr>
        <w:top w:val="none" w:sz="0" w:space="0" w:color="auto"/>
        <w:left w:val="none" w:sz="0" w:space="0" w:color="auto"/>
        <w:bottom w:val="none" w:sz="0" w:space="0" w:color="auto"/>
        <w:right w:val="none" w:sz="0" w:space="0" w:color="auto"/>
      </w:divBdr>
    </w:div>
    <w:div w:id="1330131835">
      <w:bodyDiv w:val="1"/>
      <w:marLeft w:val="0"/>
      <w:marRight w:val="0"/>
      <w:marTop w:val="0"/>
      <w:marBottom w:val="0"/>
      <w:divBdr>
        <w:top w:val="none" w:sz="0" w:space="0" w:color="auto"/>
        <w:left w:val="none" w:sz="0" w:space="0" w:color="auto"/>
        <w:bottom w:val="none" w:sz="0" w:space="0" w:color="auto"/>
        <w:right w:val="none" w:sz="0" w:space="0" w:color="auto"/>
      </w:divBdr>
    </w:div>
    <w:div w:id="1378748376">
      <w:bodyDiv w:val="1"/>
      <w:marLeft w:val="0"/>
      <w:marRight w:val="0"/>
      <w:marTop w:val="0"/>
      <w:marBottom w:val="0"/>
      <w:divBdr>
        <w:top w:val="none" w:sz="0" w:space="0" w:color="auto"/>
        <w:left w:val="none" w:sz="0" w:space="0" w:color="auto"/>
        <w:bottom w:val="none" w:sz="0" w:space="0" w:color="auto"/>
        <w:right w:val="none" w:sz="0" w:space="0" w:color="auto"/>
      </w:divBdr>
    </w:div>
    <w:div w:id="1509371072">
      <w:bodyDiv w:val="1"/>
      <w:marLeft w:val="0"/>
      <w:marRight w:val="0"/>
      <w:marTop w:val="0"/>
      <w:marBottom w:val="0"/>
      <w:divBdr>
        <w:top w:val="none" w:sz="0" w:space="0" w:color="auto"/>
        <w:left w:val="none" w:sz="0" w:space="0" w:color="auto"/>
        <w:bottom w:val="none" w:sz="0" w:space="0" w:color="auto"/>
        <w:right w:val="none" w:sz="0" w:space="0" w:color="auto"/>
      </w:divBdr>
    </w:div>
    <w:div w:id="1535118132">
      <w:bodyDiv w:val="1"/>
      <w:marLeft w:val="0"/>
      <w:marRight w:val="0"/>
      <w:marTop w:val="0"/>
      <w:marBottom w:val="0"/>
      <w:divBdr>
        <w:top w:val="none" w:sz="0" w:space="0" w:color="auto"/>
        <w:left w:val="none" w:sz="0" w:space="0" w:color="auto"/>
        <w:bottom w:val="none" w:sz="0" w:space="0" w:color="auto"/>
        <w:right w:val="none" w:sz="0" w:space="0" w:color="auto"/>
      </w:divBdr>
    </w:div>
    <w:div w:id="1711413020">
      <w:bodyDiv w:val="1"/>
      <w:marLeft w:val="0"/>
      <w:marRight w:val="0"/>
      <w:marTop w:val="0"/>
      <w:marBottom w:val="0"/>
      <w:divBdr>
        <w:top w:val="none" w:sz="0" w:space="0" w:color="auto"/>
        <w:left w:val="none" w:sz="0" w:space="0" w:color="auto"/>
        <w:bottom w:val="none" w:sz="0" w:space="0" w:color="auto"/>
        <w:right w:val="none" w:sz="0" w:space="0" w:color="auto"/>
      </w:divBdr>
    </w:div>
    <w:div w:id="1713964388">
      <w:bodyDiv w:val="1"/>
      <w:marLeft w:val="0"/>
      <w:marRight w:val="0"/>
      <w:marTop w:val="0"/>
      <w:marBottom w:val="0"/>
      <w:divBdr>
        <w:top w:val="none" w:sz="0" w:space="0" w:color="auto"/>
        <w:left w:val="none" w:sz="0" w:space="0" w:color="auto"/>
        <w:bottom w:val="none" w:sz="0" w:space="0" w:color="auto"/>
        <w:right w:val="none" w:sz="0" w:space="0" w:color="auto"/>
      </w:divBdr>
      <w:divsChild>
        <w:div w:id="1639263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073697">
              <w:marLeft w:val="0"/>
              <w:marRight w:val="0"/>
              <w:marTop w:val="0"/>
              <w:marBottom w:val="0"/>
              <w:divBdr>
                <w:top w:val="none" w:sz="0" w:space="0" w:color="auto"/>
                <w:left w:val="none" w:sz="0" w:space="0" w:color="auto"/>
                <w:bottom w:val="none" w:sz="0" w:space="0" w:color="auto"/>
                <w:right w:val="none" w:sz="0" w:space="0" w:color="auto"/>
              </w:divBdr>
              <w:divsChild>
                <w:div w:id="186211973">
                  <w:marLeft w:val="0"/>
                  <w:marRight w:val="0"/>
                  <w:marTop w:val="0"/>
                  <w:marBottom w:val="0"/>
                  <w:divBdr>
                    <w:top w:val="none" w:sz="0" w:space="0" w:color="auto"/>
                    <w:left w:val="none" w:sz="0" w:space="0" w:color="auto"/>
                    <w:bottom w:val="none" w:sz="0" w:space="0" w:color="auto"/>
                    <w:right w:val="none" w:sz="0" w:space="0" w:color="auto"/>
                  </w:divBdr>
                  <w:divsChild>
                    <w:div w:id="131297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601447">
      <w:bodyDiv w:val="1"/>
      <w:marLeft w:val="0"/>
      <w:marRight w:val="0"/>
      <w:marTop w:val="0"/>
      <w:marBottom w:val="0"/>
      <w:divBdr>
        <w:top w:val="none" w:sz="0" w:space="0" w:color="auto"/>
        <w:left w:val="none" w:sz="0" w:space="0" w:color="auto"/>
        <w:bottom w:val="none" w:sz="0" w:space="0" w:color="auto"/>
        <w:right w:val="none" w:sz="0" w:space="0" w:color="auto"/>
      </w:divBdr>
    </w:div>
    <w:div w:id="2068215193">
      <w:bodyDiv w:val="1"/>
      <w:marLeft w:val="0"/>
      <w:marRight w:val="0"/>
      <w:marTop w:val="0"/>
      <w:marBottom w:val="0"/>
      <w:divBdr>
        <w:top w:val="none" w:sz="0" w:space="0" w:color="auto"/>
        <w:left w:val="none" w:sz="0" w:space="0" w:color="auto"/>
        <w:bottom w:val="none" w:sz="0" w:space="0" w:color="auto"/>
        <w:right w:val="none" w:sz="0" w:space="0" w:color="auto"/>
      </w:divBdr>
    </w:div>
    <w:div w:id="2096704601">
      <w:bodyDiv w:val="1"/>
      <w:marLeft w:val="0"/>
      <w:marRight w:val="0"/>
      <w:marTop w:val="0"/>
      <w:marBottom w:val="0"/>
      <w:divBdr>
        <w:top w:val="none" w:sz="0" w:space="0" w:color="auto"/>
        <w:left w:val="none" w:sz="0" w:space="0" w:color="auto"/>
        <w:bottom w:val="none" w:sz="0" w:space="0" w:color="auto"/>
        <w:right w:val="none" w:sz="0" w:space="0" w:color="auto"/>
      </w:divBdr>
      <w:divsChild>
        <w:div w:id="551037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321189">
              <w:marLeft w:val="0"/>
              <w:marRight w:val="0"/>
              <w:marTop w:val="0"/>
              <w:marBottom w:val="0"/>
              <w:divBdr>
                <w:top w:val="none" w:sz="0" w:space="0" w:color="auto"/>
                <w:left w:val="none" w:sz="0" w:space="0" w:color="auto"/>
                <w:bottom w:val="none" w:sz="0" w:space="0" w:color="auto"/>
                <w:right w:val="none" w:sz="0" w:space="0" w:color="auto"/>
              </w:divBdr>
              <w:divsChild>
                <w:div w:id="19727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image" Target="media/image3.png"/><Relationship Id="rId13" Type="http://schemas.openxmlformats.org/officeDocument/2006/relationships/hyperlink" Target="mailto:andrzej_janyszko@parp.gov.pl" TargetMode="External"/><Relationship Id="rId14" Type="http://schemas.openxmlformats.org/officeDocument/2006/relationships/hyperlink" Target="https://www.parp.gov.pl/component/site/site/przewodnik-po-sukcesach-polskich-firm" TargetMode="External"/><Relationship Id="rId15" Type="http://schemas.openxmlformats.org/officeDocument/2006/relationships/image" Target="media/image4.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020B2-FB90-B34E-A322-AF95339CF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1080</Words>
  <Characters>6484</Characters>
  <Application>Microsoft Macintosh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Fundusze Europejskie_Dobre praktyki</vt:lpstr>
    </vt:vector>
  </TitlesOfParts>
  <Company>Polska Agencja Rozwoju Przedsiębiorczości</Company>
  <LinksUpToDate>false</LinksUpToDate>
  <CharactersWithSpaces>7549</CharactersWithSpaces>
  <SharedDoc>false</SharedDoc>
  <HLinks>
    <vt:vector size="66" baseType="variant">
      <vt:variant>
        <vt:i4>65539</vt:i4>
      </vt:variant>
      <vt:variant>
        <vt:i4>30</vt:i4>
      </vt:variant>
      <vt:variant>
        <vt:i4>0</vt:i4>
      </vt:variant>
      <vt:variant>
        <vt:i4>5</vt:i4>
      </vt:variant>
      <vt:variant>
        <vt:lpwstr>https://www.parp.gov.pl/component/site/site/przewodnik-po-sukcesach-polskich-firm</vt:lpwstr>
      </vt:variant>
      <vt:variant>
        <vt:lpwstr/>
      </vt:variant>
      <vt:variant>
        <vt:i4>2818101</vt:i4>
      </vt:variant>
      <vt:variant>
        <vt:i4>27</vt:i4>
      </vt:variant>
      <vt:variant>
        <vt:i4>0</vt:i4>
      </vt:variant>
      <vt:variant>
        <vt:i4>5</vt:i4>
      </vt:variant>
      <vt:variant>
        <vt:lpwstr>https://www.parp.gov.pl/component/content/article/69450:budowa-dk51-na-odcinku-od-skrzyzowania-ul-towarowej-z-ul-leonharda-do-wezla-wschod-s51</vt:lpwstr>
      </vt:variant>
      <vt:variant>
        <vt:lpwstr/>
      </vt:variant>
      <vt:variant>
        <vt:i4>5963782</vt:i4>
      </vt:variant>
      <vt:variant>
        <vt:i4>24</vt:i4>
      </vt:variant>
      <vt:variant>
        <vt:i4>0</vt:i4>
      </vt:variant>
      <vt:variant>
        <vt:i4>5</vt:i4>
      </vt:variant>
      <vt:variant>
        <vt:lpwstr>https://www.parp.gov.pl/component/content/article/69135:rozwoj-systemu-transportu-publicznego-w-rzeszowie</vt:lpwstr>
      </vt:variant>
      <vt:variant>
        <vt:lpwstr/>
      </vt:variant>
      <vt:variant>
        <vt:i4>7012398</vt:i4>
      </vt:variant>
      <vt:variant>
        <vt:i4>21</vt:i4>
      </vt:variant>
      <vt:variant>
        <vt:i4>0</vt:i4>
      </vt:variant>
      <vt:variant>
        <vt:i4>5</vt:i4>
      </vt:variant>
      <vt:variant>
        <vt:lpwstr>https://www.parp.gov.pl/component/content/article/66600:rozbudowa-i-udroznienie-sieci-komunikacji-zbiorowej-dla-obszaru-specjalnej-strefy-ekonomicznej-i-strefy-przemyslowej-w-lublinie</vt:lpwstr>
      </vt:variant>
      <vt:variant>
        <vt:lpwstr/>
      </vt:variant>
      <vt:variant>
        <vt:i4>262161</vt:i4>
      </vt:variant>
      <vt:variant>
        <vt:i4>18</vt:i4>
      </vt:variant>
      <vt:variant>
        <vt:i4>0</vt:i4>
      </vt:variant>
      <vt:variant>
        <vt:i4>5</vt:i4>
      </vt:variant>
      <vt:variant>
        <vt:lpwstr>https://www.parp.gov.pl/component/content/article/69110:rozwoj-komunikacji-publicznej-w-kielcach</vt:lpwstr>
      </vt:variant>
      <vt:variant>
        <vt:lpwstr/>
      </vt:variant>
      <vt:variant>
        <vt:i4>2424949</vt:i4>
      </vt:variant>
      <vt:variant>
        <vt:i4>15</vt:i4>
      </vt:variant>
      <vt:variant>
        <vt:i4>0</vt:i4>
      </vt:variant>
      <vt:variant>
        <vt:i4>5</vt:i4>
      </vt:variant>
      <vt:variant>
        <vt:lpwstr>https://www.parp.gov.pl/component/content/article/70709:wdrozenie-wynikow-prac-badawczo-rozwojowych-celem-zaoferowania-materialow-tekstylnych-o-nowych-lepszych-wlasciwosciach-wizualnych-i-uzytkowych</vt:lpwstr>
      </vt:variant>
      <vt:variant>
        <vt:lpwstr/>
      </vt:variant>
      <vt:variant>
        <vt:i4>786526</vt:i4>
      </vt:variant>
      <vt:variant>
        <vt:i4>12</vt:i4>
      </vt:variant>
      <vt:variant>
        <vt:i4>0</vt:i4>
      </vt:variant>
      <vt:variant>
        <vt:i4>5</vt:i4>
      </vt:variant>
      <vt:variant>
        <vt:lpwstr>https://www.parp.gov.pl/component/content/article/60199:energylandia-stworzenie-mega-coastera-nowego-typu</vt:lpwstr>
      </vt:variant>
      <vt:variant>
        <vt:lpwstr/>
      </vt:variant>
      <vt:variant>
        <vt:i4>8192046</vt:i4>
      </vt:variant>
      <vt:variant>
        <vt:i4>9</vt:i4>
      </vt:variant>
      <vt:variant>
        <vt:i4>0</vt:i4>
      </vt:variant>
      <vt:variant>
        <vt:i4>5</vt:i4>
      </vt:variant>
      <vt:variant>
        <vt:lpwstr>https://www.parp.gov.pl/component/content/article/69080:revas-business-simulation-games</vt:lpwstr>
      </vt:variant>
      <vt:variant>
        <vt:lpwstr/>
      </vt:variant>
      <vt:variant>
        <vt:i4>1900624</vt:i4>
      </vt:variant>
      <vt:variant>
        <vt:i4>6</vt:i4>
      </vt:variant>
      <vt:variant>
        <vt:i4>0</vt:i4>
      </vt:variant>
      <vt:variant>
        <vt:i4>5</vt:i4>
      </vt:variant>
      <vt:variant>
        <vt:lpwstr>https://www.parp.gov.pl/component/content/article/70749:rozwoj-startupu-a-g-sp-z-o-o-w-oparciu-o-mobilny-kontenerowy-kompleks-nurkowy-w-polsce-wschodniej</vt:lpwstr>
      </vt:variant>
      <vt:variant>
        <vt:lpwstr/>
      </vt:variant>
      <vt:variant>
        <vt:i4>65539</vt:i4>
      </vt:variant>
      <vt:variant>
        <vt:i4>3</vt:i4>
      </vt:variant>
      <vt:variant>
        <vt:i4>0</vt:i4>
      </vt:variant>
      <vt:variant>
        <vt:i4>5</vt:i4>
      </vt:variant>
      <vt:variant>
        <vt:lpwstr>https://www.parp.gov.pl/component/site/site/przewodnik-po-sukcesach-polskich-firm</vt:lpwstr>
      </vt:variant>
      <vt:variant>
        <vt:lpwstr/>
      </vt:variant>
      <vt:variant>
        <vt:i4>5963788</vt:i4>
      </vt:variant>
      <vt:variant>
        <vt:i4>0</vt:i4>
      </vt:variant>
      <vt:variant>
        <vt:i4>0</vt:i4>
      </vt:variant>
      <vt:variant>
        <vt:i4>5</vt:i4>
      </vt:variant>
      <vt:variant>
        <vt:lpwstr>mailto:andrzej_janyszko@parp.gov.pl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Fundusze Europejskie_Dobre praktyki</dc:title>
  <dc:subject/>
  <dc:creator>Magdalena Mikulska</dc:creator>
  <cp:keywords>PL, PARP</cp:keywords>
  <cp:lastModifiedBy>mac</cp:lastModifiedBy>
  <cp:revision>3</cp:revision>
  <cp:lastPrinted>2021-09-16T07:24:00Z</cp:lastPrinted>
  <dcterms:created xsi:type="dcterms:W3CDTF">2021-09-16T07:24:00Z</dcterms:created>
  <dcterms:modified xsi:type="dcterms:W3CDTF">2021-09-16T07:30:00Z</dcterms:modified>
</cp:coreProperties>
</file>