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E874C" w14:textId="77777777" w:rsidR="00514F4F" w:rsidRDefault="00514F4F" w:rsidP="00514F4F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</w:p>
    <w:p w14:paraId="1ABDA645" w14:textId="0B0761D1" w:rsidR="00514F4F" w:rsidRDefault="003635D5" w:rsidP="003635D5">
      <w:pPr>
        <w:pStyle w:val="Tekstkomentarza"/>
        <w:spacing w:afterLines="100" w:after="312"/>
        <w:contextualSpacing/>
        <w:jc w:val="center"/>
        <w:rPr>
          <w:rFonts w:ascii="Arial" w:eastAsia="Arial Unicode MS" w:hAnsi="Arial" w:cs="Arial"/>
          <w:b/>
          <w:sz w:val="28"/>
          <w:szCs w:val="22"/>
          <w:lang w:val="pl-PL"/>
        </w:rPr>
      </w:pPr>
      <w:r w:rsidRPr="003635D5">
        <w:rPr>
          <w:rFonts w:ascii="Arial" w:eastAsia="Arial Unicode MS" w:hAnsi="Arial" w:cs="Arial"/>
          <w:b/>
          <w:sz w:val="28"/>
          <w:szCs w:val="22"/>
          <w:lang w:val="pl-PL"/>
        </w:rPr>
        <w:t>Huawei: innowacyjność to fundament cyfrowego rozwoju</w:t>
      </w:r>
    </w:p>
    <w:p w14:paraId="354043E7" w14:textId="77777777" w:rsidR="00C06720" w:rsidRPr="005E13F1" w:rsidRDefault="00C06720" w:rsidP="003635D5">
      <w:pPr>
        <w:pStyle w:val="Tekstkomentarza"/>
        <w:spacing w:afterLines="100" w:after="312"/>
        <w:contextualSpacing/>
        <w:jc w:val="center"/>
        <w:rPr>
          <w:rFonts w:ascii="Arial" w:eastAsia="Arial Unicode MS" w:hAnsi="Arial" w:cs="Arial"/>
          <w:b/>
          <w:sz w:val="24"/>
          <w:szCs w:val="22"/>
          <w:lang w:val="pl-PL"/>
        </w:rPr>
      </w:pPr>
    </w:p>
    <w:p w14:paraId="111882B5" w14:textId="5AAAEBC4" w:rsidR="003635D5" w:rsidRDefault="003635D5" w:rsidP="003635D5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b/>
          <w:sz w:val="22"/>
          <w:szCs w:val="22"/>
          <w:lang w:val="pl-PL"/>
        </w:rPr>
      </w:pPr>
      <w:r w:rsidRPr="003635D5">
        <w:rPr>
          <w:rFonts w:ascii="Arial" w:eastAsia="Arial Unicode MS" w:hAnsi="Arial" w:cs="Arial"/>
          <w:b/>
          <w:sz w:val="22"/>
          <w:szCs w:val="22"/>
          <w:lang w:val="pl-PL"/>
        </w:rPr>
        <w:t>Podczas HUAWEI CONNECT 2021 E</w:t>
      </w:r>
      <w:r>
        <w:rPr>
          <w:rFonts w:ascii="Arial" w:eastAsia="Arial Unicode MS" w:hAnsi="Arial" w:cs="Arial"/>
          <w:b/>
          <w:sz w:val="22"/>
          <w:szCs w:val="22"/>
          <w:lang w:val="pl-PL"/>
        </w:rPr>
        <w:t xml:space="preserve">ric Xu, rotacyjny prezes Huawei zaprezentował najnowsze, autonomiczne rozwiązania chmurowe i sieciowe dla przedsiębiorstw. Bazujące na sztucznej inteligencji </w:t>
      </w:r>
      <w:r w:rsidR="00B52DE2">
        <w:rPr>
          <w:rFonts w:ascii="Arial" w:eastAsia="Arial Unicode MS" w:hAnsi="Arial" w:cs="Arial"/>
          <w:b/>
          <w:sz w:val="22"/>
          <w:szCs w:val="22"/>
          <w:lang w:val="pl-PL"/>
        </w:rPr>
        <w:t>technologie</w:t>
      </w:r>
      <w:r>
        <w:rPr>
          <w:rFonts w:ascii="Arial" w:eastAsia="Arial Unicode MS" w:hAnsi="Arial" w:cs="Arial"/>
          <w:b/>
          <w:sz w:val="22"/>
          <w:szCs w:val="22"/>
          <w:lang w:val="pl-PL"/>
        </w:rPr>
        <w:t xml:space="preserve"> są przykładem stałego zaangażowania Huawei w </w:t>
      </w:r>
      <w:r w:rsidR="00B52DE2">
        <w:rPr>
          <w:rFonts w:ascii="Arial" w:eastAsia="Arial Unicode MS" w:hAnsi="Arial" w:cs="Arial"/>
          <w:b/>
          <w:sz w:val="22"/>
          <w:szCs w:val="22"/>
          <w:lang w:val="pl-PL"/>
        </w:rPr>
        <w:t>rozwijanie</w:t>
      </w:r>
      <w:r>
        <w:rPr>
          <w:rFonts w:ascii="Arial" w:eastAsia="Arial Unicode MS" w:hAnsi="Arial" w:cs="Arial"/>
          <w:b/>
          <w:sz w:val="22"/>
          <w:szCs w:val="22"/>
          <w:lang w:val="pl-PL"/>
        </w:rPr>
        <w:t xml:space="preserve"> </w:t>
      </w:r>
      <w:r w:rsidR="00171B09">
        <w:rPr>
          <w:rFonts w:ascii="Arial" w:eastAsia="Arial Unicode MS" w:hAnsi="Arial" w:cs="Arial"/>
          <w:b/>
          <w:sz w:val="22"/>
          <w:szCs w:val="22"/>
          <w:lang w:val="pl-PL"/>
        </w:rPr>
        <w:t>własnej innowacyjności</w:t>
      </w:r>
      <w:r>
        <w:rPr>
          <w:rFonts w:ascii="Arial" w:eastAsia="Arial Unicode MS" w:hAnsi="Arial" w:cs="Arial"/>
          <w:b/>
          <w:sz w:val="22"/>
          <w:szCs w:val="22"/>
          <w:lang w:val="pl-PL"/>
        </w:rPr>
        <w:t xml:space="preserve">. Jak stwierdził </w:t>
      </w:r>
      <w:r w:rsidR="00B66F7B">
        <w:rPr>
          <w:rFonts w:ascii="Arial" w:eastAsia="Arial Unicode MS" w:hAnsi="Arial" w:cs="Arial"/>
          <w:b/>
          <w:sz w:val="22"/>
          <w:szCs w:val="22"/>
          <w:lang w:val="pl-PL"/>
        </w:rPr>
        <w:t xml:space="preserve">Eric </w:t>
      </w:r>
      <w:r>
        <w:rPr>
          <w:rFonts w:ascii="Arial" w:eastAsia="Arial Unicode MS" w:hAnsi="Arial" w:cs="Arial"/>
          <w:b/>
          <w:sz w:val="22"/>
          <w:szCs w:val="22"/>
          <w:lang w:val="pl-PL"/>
        </w:rPr>
        <w:t xml:space="preserve">Xu – jest to warunek dla </w:t>
      </w:r>
      <w:r w:rsidRPr="003635D5">
        <w:rPr>
          <w:rFonts w:ascii="Arial" w:eastAsia="Arial Unicode MS" w:hAnsi="Arial" w:cs="Arial"/>
          <w:b/>
          <w:sz w:val="22"/>
          <w:szCs w:val="22"/>
          <w:lang w:val="pl-PL"/>
        </w:rPr>
        <w:t>zbudowania inteligentnego społeczeństwa przyszłości</w:t>
      </w:r>
      <w:r w:rsidR="006B1458">
        <w:rPr>
          <w:rFonts w:ascii="Arial" w:eastAsia="Arial Unicode MS" w:hAnsi="Arial" w:cs="Arial"/>
          <w:b/>
          <w:sz w:val="22"/>
          <w:szCs w:val="22"/>
          <w:lang w:val="pl-PL"/>
        </w:rPr>
        <w:t xml:space="preserve">, gdzie każdy ma dostęp do cyfrowych narzędzi. </w:t>
      </w:r>
    </w:p>
    <w:p w14:paraId="09574A93" w14:textId="77777777" w:rsidR="003635D5" w:rsidRDefault="003635D5" w:rsidP="003635D5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b/>
          <w:sz w:val="22"/>
          <w:szCs w:val="22"/>
          <w:lang w:val="pl-PL"/>
        </w:rPr>
      </w:pPr>
    </w:p>
    <w:p w14:paraId="44AE473F" w14:textId="4382F0A8" w:rsidR="003635D5" w:rsidRDefault="003635D5" w:rsidP="003635D5">
      <w:pPr>
        <w:pStyle w:val="Tekstkomentarza"/>
        <w:spacing w:afterLines="100" w:after="312"/>
        <w:contextualSpacing/>
        <w:jc w:val="both"/>
        <w:rPr>
          <w:rFonts w:ascii="Tahoma" w:eastAsia="STXihei" w:hAnsi="Tahoma" w:cs="Tahoma"/>
          <w:sz w:val="22"/>
          <w:szCs w:val="24"/>
          <w:lang w:val="pl-PL"/>
        </w:rPr>
      </w:pPr>
      <w:r>
        <w:rPr>
          <w:rFonts w:ascii="Tahoma" w:eastAsia="STXihei" w:hAnsi="Tahoma" w:cs="Tahoma"/>
          <w:sz w:val="22"/>
          <w:szCs w:val="24"/>
          <w:lang w:val="pl-PL"/>
        </w:rPr>
        <w:t>HUAWEI CONNECT 2021</w:t>
      </w:r>
      <w:r w:rsidRPr="00F86810">
        <w:rPr>
          <w:rFonts w:ascii="Tahoma" w:eastAsia="STXihei" w:hAnsi="Tahoma" w:cs="Tahoma"/>
          <w:sz w:val="22"/>
          <w:szCs w:val="24"/>
          <w:lang w:val="pl-PL"/>
        </w:rPr>
        <w:t xml:space="preserve"> jest flagowym wydarzeniem organizowanym przez firmę Huawei dla przedstawicieli globalnego sektora I</w:t>
      </w:r>
      <w:r>
        <w:rPr>
          <w:rFonts w:ascii="Tahoma" w:eastAsia="STXihei" w:hAnsi="Tahoma" w:cs="Tahoma"/>
          <w:sz w:val="22"/>
          <w:szCs w:val="24"/>
          <w:lang w:val="pl-PL"/>
        </w:rPr>
        <w:t xml:space="preserve">CT. </w:t>
      </w:r>
      <w:r w:rsidRPr="00F86810">
        <w:rPr>
          <w:rFonts w:ascii="Tahoma" w:eastAsia="STXihei" w:hAnsi="Tahoma" w:cs="Tahoma"/>
          <w:sz w:val="22"/>
          <w:szCs w:val="24"/>
          <w:lang w:val="pl-PL"/>
        </w:rPr>
        <w:t xml:space="preserve">Podczas tegorocznego spotkania </w:t>
      </w:r>
      <w:r>
        <w:rPr>
          <w:rFonts w:ascii="Tahoma" w:eastAsia="STXihei" w:hAnsi="Tahoma" w:cs="Tahoma"/>
          <w:sz w:val="22"/>
          <w:szCs w:val="24"/>
          <w:lang w:val="pl-PL"/>
        </w:rPr>
        <w:t>ponad 200 ekspertów branżowych dyskutowało nad najnowszymi</w:t>
      </w:r>
      <w:r w:rsidR="00C06720">
        <w:rPr>
          <w:rFonts w:ascii="Tahoma" w:eastAsia="STXihei" w:hAnsi="Tahoma" w:cs="Tahoma"/>
          <w:sz w:val="22"/>
          <w:szCs w:val="24"/>
          <w:lang w:val="pl-PL"/>
        </w:rPr>
        <w:t xml:space="preserve"> trendami w cyfryzacji </w:t>
      </w:r>
      <w:r>
        <w:rPr>
          <w:rFonts w:ascii="Tahoma" w:eastAsia="STXihei" w:hAnsi="Tahoma" w:cs="Tahoma"/>
          <w:sz w:val="22"/>
          <w:szCs w:val="24"/>
          <w:lang w:val="pl-PL"/>
        </w:rPr>
        <w:t>oraz podzieliło się</w:t>
      </w:r>
      <w:r w:rsidRPr="00F86810">
        <w:rPr>
          <w:rFonts w:ascii="Tahoma" w:eastAsia="STXihei" w:hAnsi="Tahoma" w:cs="Tahoma"/>
          <w:sz w:val="22"/>
          <w:szCs w:val="24"/>
          <w:lang w:val="pl-PL"/>
        </w:rPr>
        <w:t xml:space="preserve"> najlepszymi praktykami w </w:t>
      </w:r>
      <w:r w:rsidR="00C06720">
        <w:rPr>
          <w:rFonts w:ascii="Tahoma" w:eastAsia="STXihei" w:hAnsi="Tahoma" w:cs="Tahoma"/>
          <w:sz w:val="22"/>
          <w:szCs w:val="24"/>
          <w:lang w:val="pl-PL"/>
        </w:rPr>
        <w:t xml:space="preserve">tym </w:t>
      </w:r>
      <w:r w:rsidRPr="00F86810">
        <w:rPr>
          <w:rFonts w:ascii="Tahoma" w:eastAsia="STXihei" w:hAnsi="Tahoma" w:cs="Tahoma"/>
          <w:sz w:val="22"/>
          <w:szCs w:val="24"/>
          <w:lang w:val="pl-PL"/>
        </w:rPr>
        <w:t>zakresie</w:t>
      </w:r>
      <w:r w:rsidR="00C06720">
        <w:rPr>
          <w:rFonts w:ascii="Tahoma" w:eastAsia="STXihei" w:hAnsi="Tahoma" w:cs="Tahoma"/>
          <w:sz w:val="22"/>
          <w:szCs w:val="24"/>
          <w:lang w:val="pl-PL"/>
        </w:rPr>
        <w:t>.</w:t>
      </w:r>
      <w:r w:rsidRPr="00F86810">
        <w:rPr>
          <w:rFonts w:ascii="Tahoma" w:eastAsia="STXihei" w:hAnsi="Tahoma" w:cs="Tahoma"/>
          <w:sz w:val="22"/>
          <w:szCs w:val="24"/>
          <w:lang w:val="pl-PL"/>
        </w:rPr>
        <w:t xml:space="preserve"> </w:t>
      </w:r>
      <w:r>
        <w:rPr>
          <w:rFonts w:ascii="Tahoma" w:eastAsia="STXihei" w:hAnsi="Tahoma" w:cs="Tahoma"/>
          <w:sz w:val="22"/>
          <w:szCs w:val="24"/>
          <w:lang w:val="pl-PL"/>
        </w:rPr>
        <w:t xml:space="preserve">Podczas wydarzenia Eric Xu, rotacyjny prezes Huawei podkreślał znaczenie ciągłego poszukiwania innowacji dla skutecznej i szybkiej </w:t>
      </w:r>
      <w:r w:rsidR="006B1458">
        <w:rPr>
          <w:rFonts w:ascii="Tahoma" w:eastAsia="STXihei" w:hAnsi="Tahoma" w:cs="Tahoma"/>
          <w:sz w:val="22"/>
          <w:szCs w:val="24"/>
          <w:lang w:val="pl-PL"/>
        </w:rPr>
        <w:t>transformacji</w:t>
      </w:r>
      <w:r>
        <w:rPr>
          <w:rFonts w:ascii="Tahoma" w:eastAsia="STXihei" w:hAnsi="Tahoma" w:cs="Tahoma"/>
          <w:sz w:val="22"/>
          <w:szCs w:val="24"/>
          <w:lang w:val="pl-PL"/>
        </w:rPr>
        <w:t xml:space="preserve">. </w:t>
      </w:r>
    </w:p>
    <w:p w14:paraId="1F733F8D" w14:textId="77777777" w:rsidR="003635D5" w:rsidRDefault="003635D5" w:rsidP="003635D5">
      <w:pPr>
        <w:pStyle w:val="Tekstkomentarza"/>
        <w:spacing w:afterLines="100" w:after="312"/>
        <w:contextualSpacing/>
        <w:jc w:val="both"/>
        <w:rPr>
          <w:rFonts w:ascii="Tahoma" w:eastAsia="STXihei" w:hAnsi="Tahoma" w:cs="Tahoma"/>
          <w:sz w:val="22"/>
          <w:szCs w:val="24"/>
          <w:lang w:val="pl-PL"/>
        </w:rPr>
      </w:pPr>
    </w:p>
    <w:p w14:paraId="1BECFA97" w14:textId="47A2E42A" w:rsidR="00FF01D4" w:rsidRPr="00C06720" w:rsidRDefault="003635D5" w:rsidP="00FF01D4">
      <w:pPr>
        <w:pStyle w:val="Tekstkomentarza"/>
        <w:spacing w:afterLines="100" w:after="312"/>
        <w:contextualSpacing/>
        <w:jc w:val="both"/>
        <w:rPr>
          <w:rFonts w:ascii="Arial" w:eastAsia="Arial Unicode MS" w:hAnsi="Arial" w:cs="Arial"/>
          <w:b/>
          <w:sz w:val="22"/>
          <w:szCs w:val="22"/>
          <w:lang w:val="pl-PL"/>
        </w:rPr>
      </w:pPr>
      <w:r w:rsidRPr="000F2A34">
        <w:rPr>
          <w:rFonts w:ascii="Tahoma" w:eastAsia="STXihei" w:hAnsi="Tahoma" w:cs="Tahoma"/>
          <w:i/>
          <w:sz w:val="22"/>
          <w:szCs w:val="22"/>
          <w:lang w:val="pl-PL"/>
        </w:rPr>
        <w:t>Chmura, sztuczna inteligencja oraz sieci to najważniejsze dzisiaj technologie. Od nich zależy dalszy cyfrowy rozwój, ale by mogły mieć realne znacz</w:t>
      </w:r>
      <w:r w:rsidR="002C5435">
        <w:rPr>
          <w:rFonts w:ascii="Tahoma" w:eastAsia="STXihei" w:hAnsi="Tahoma" w:cs="Tahoma"/>
          <w:i/>
          <w:sz w:val="22"/>
          <w:szCs w:val="22"/>
          <w:lang w:val="pl-PL"/>
        </w:rPr>
        <w:t>e</w:t>
      </w:r>
      <w:r w:rsidRPr="000F2A34">
        <w:rPr>
          <w:rFonts w:ascii="Tahoma" w:eastAsia="STXihei" w:hAnsi="Tahoma" w:cs="Tahoma"/>
          <w:i/>
          <w:sz w:val="22"/>
          <w:szCs w:val="22"/>
          <w:lang w:val="pl-PL"/>
        </w:rPr>
        <w:t xml:space="preserve">nie musimy cały czas </w:t>
      </w:r>
      <w:r w:rsidR="002C5435">
        <w:rPr>
          <w:rFonts w:ascii="Tahoma" w:eastAsia="STXihei" w:hAnsi="Tahoma" w:cs="Tahoma"/>
          <w:i/>
          <w:sz w:val="22"/>
          <w:szCs w:val="22"/>
          <w:lang w:val="pl-PL"/>
        </w:rPr>
        <w:t>je rozwijać</w:t>
      </w:r>
      <w:r w:rsidRPr="000F2A34">
        <w:rPr>
          <w:rFonts w:ascii="Tahoma" w:eastAsia="STXihei" w:hAnsi="Tahoma" w:cs="Tahoma"/>
          <w:i/>
          <w:sz w:val="22"/>
          <w:szCs w:val="22"/>
          <w:lang w:val="pl-PL"/>
        </w:rPr>
        <w:t xml:space="preserve"> i tworzyć nową wartość</w:t>
      </w:r>
      <w:r>
        <w:rPr>
          <w:rFonts w:ascii="Tahoma" w:eastAsia="STXihei" w:hAnsi="Tahoma" w:cs="Tahoma"/>
          <w:sz w:val="22"/>
          <w:szCs w:val="22"/>
          <w:lang w:val="pl-PL"/>
        </w:rPr>
        <w:t xml:space="preserve"> – mówił Eric Xu. </w:t>
      </w:r>
      <w:r w:rsidR="00FF01D4" w:rsidRPr="003635D5">
        <w:rPr>
          <w:rFonts w:ascii="Tahoma" w:eastAsia="STXihei" w:hAnsi="Tahoma" w:cs="Tahoma"/>
          <w:i/>
          <w:sz w:val="22"/>
          <w:szCs w:val="22"/>
          <w:lang w:val="pl-PL"/>
        </w:rPr>
        <w:t xml:space="preserve">Jak dotąd siłą napędową digitalizacji były </w:t>
      </w:r>
      <w:r w:rsidR="00FF01D4">
        <w:rPr>
          <w:rFonts w:ascii="Tahoma" w:eastAsia="STXihei" w:hAnsi="Tahoma" w:cs="Tahoma"/>
          <w:i/>
          <w:sz w:val="22"/>
          <w:szCs w:val="22"/>
          <w:lang w:val="pl-PL"/>
        </w:rPr>
        <w:t>innowacje i w</w:t>
      </w:r>
      <w:r w:rsidR="00FF01D4" w:rsidRPr="003635D5">
        <w:rPr>
          <w:rFonts w:ascii="Tahoma" w:eastAsia="STXihei" w:hAnsi="Tahoma" w:cs="Tahoma"/>
          <w:i/>
          <w:sz w:val="22"/>
          <w:szCs w:val="22"/>
          <w:lang w:val="pl-PL"/>
        </w:rPr>
        <w:t xml:space="preserve"> przyszłości, jeśli mamy nadzieję o</w:t>
      </w:r>
      <w:r w:rsidR="002C5435">
        <w:rPr>
          <w:rFonts w:ascii="Tahoma" w:eastAsia="STXihei" w:hAnsi="Tahoma" w:cs="Tahoma"/>
          <w:i/>
          <w:sz w:val="22"/>
          <w:szCs w:val="22"/>
          <w:lang w:val="pl-PL"/>
        </w:rPr>
        <w:t xml:space="preserve">siągnąć bardziej ambitne cele, </w:t>
      </w:r>
      <w:r w:rsidR="00FF01D4">
        <w:rPr>
          <w:rFonts w:ascii="Tahoma" w:eastAsia="STXihei" w:hAnsi="Tahoma" w:cs="Tahoma"/>
          <w:i/>
          <w:sz w:val="22"/>
          <w:szCs w:val="22"/>
          <w:lang w:val="pl-PL"/>
        </w:rPr>
        <w:t xml:space="preserve">musimy nieustannie szukać nowych </w:t>
      </w:r>
      <w:r w:rsidR="006B1458">
        <w:rPr>
          <w:rFonts w:ascii="Tahoma" w:eastAsia="STXihei" w:hAnsi="Tahoma" w:cs="Tahoma"/>
          <w:i/>
          <w:sz w:val="22"/>
          <w:szCs w:val="22"/>
          <w:lang w:val="pl-PL"/>
        </w:rPr>
        <w:t>rozwiązań</w:t>
      </w:r>
      <w:r w:rsidR="00FF01D4">
        <w:rPr>
          <w:rFonts w:ascii="Tahoma" w:eastAsia="STXihei" w:hAnsi="Tahoma" w:cs="Tahoma"/>
          <w:i/>
          <w:sz w:val="22"/>
          <w:szCs w:val="22"/>
          <w:lang w:val="pl-PL"/>
        </w:rPr>
        <w:t xml:space="preserve"> </w:t>
      </w:r>
      <w:r w:rsidR="00FF01D4" w:rsidRPr="00D51490">
        <w:rPr>
          <w:rFonts w:ascii="Tahoma" w:eastAsia="STXihei" w:hAnsi="Tahoma" w:cs="Tahoma"/>
          <w:sz w:val="22"/>
          <w:szCs w:val="22"/>
          <w:lang w:val="pl-PL"/>
        </w:rPr>
        <w:t xml:space="preserve">– podsumował </w:t>
      </w:r>
      <w:r w:rsidR="006B1458">
        <w:rPr>
          <w:rFonts w:ascii="Tahoma" w:eastAsia="STXihei" w:hAnsi="Tahoma" w:cs="Tahoma"/>
          <w:sz w:val="22"/>
          <w:szCs w:val="22"/>
          <w:lang w:val="pl-PL"/>
        </w:rPr>
        <w:t>swoje wystąpienie</w:t>
      </w:r>
      <w:r w:rsidR="00FF01D4" w:rsidRPr="00D51490">
        <w:rPr>
          <w:rFonts w:ascii="Tahoma" w:eastAsia="STXihei" w:hAnsi="Tahoma" w:cs="Tahoma"/>
          <w:sz w:val="22"/>
          <w:szCs w:val="22"/>
          <w:lang w:val="pl-PL"/>
        </w:rPr>
        <w:t xml:space="preserve">. </w:t>
      </w:r>
    </w:p>
    <w:p w14:paraId="2A379AF5" w14:textId="13CA9291" w:rsidR="003635D5" w:rsidRDefault="003635D5" w:rsidP="003635D5">
      <w:pPr>
        <w:pStyle w:val="Tekstkomentarza"/>
        <w:spacing w:afterLines="100" w:after="312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75ACBB0D" w14:textId="4EAAADBD" w:rsidR="003635D5" w:rsidRDefault="003635D5" w:rsidP="003635D5">
      <w:pPr>
        <w:pStyle w:val="Tekstkomentarza"/>
        <w:spacing w:afterLines="100" w:after="312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>
        <w:rPr>
          <w:rFonts w:ascii="Tahoma" w:eastAsia="STXihei" w:hAnsi="Tahoma" w:cs="Tahoma"/>
          <w:sz w:val="22"/>
          <w:szCs w:val="22"/>
          <w:lang w:val="pl-PL"/>
        </w:rPr>
        <w:t xml:space="preserve">W duchu innowacji prezes </w:t>
      </w:r>
      <w:r w:rsidRPr="000F2A34">
        <w:rPr>
          <w:rFonts w:ascii="Tahoma" w:eastAsia="STXihei" w:hAnsi="Tahoma" w:cs="Tahoma"/>
          <w:sz w:val="22"/>
          <w:szCs w:val="22"/>
          <w:lang w:val="pl-PL"/>
        </w:rPr>
        <w:t xml:space="preserve">Xu </w:t>
      </w:r>
      <w:r w:rsidR="00312E06">
        <w:rPr>
          <w:rFonts w:ascii="Tahoma" w:eastAsia="STXihei" w:hAnsi="Tahoma" w:cs="Tahoma"/>
          <w:sz w:val="22"/>
          <w:szCs w:val="22"/>
          <w:lang w:val="pl-PL"/>
        </w:rPr>
        <w:t>zaprezentował pierwszą w branży rozproszoną</w:t>
      </w:r>
      <w:r w:rsidRPr="000F2A34">
        <w:rPr>
          <w:rFonts w:ascii="Tahoma" w:eastAsia="STXihei" w:hAnsi="Tahoma" w:cs="Tahoma"/>
          <w:sz w:val="22"/>
          <w:szCs w:val="22"/>
          <w:lang w:val="pl-PL"/>
        </w:rPr>
        <w:t xml:space="preserve"> chmurową usługę o nazwie UCS - dostę</w:t>
      </w:r>
      <w:r w:rsidR="00312E06">
        <w:rPr>
          <w:rFonts w:ascii="Tahoma" w:eastAsia="STXihei" w:hAnsi="Tahoma" w:cs="Tahoma"/>
          <w:sz w:val="22"/>
          <w:szCs w:val="22"/>
          <w:lang w:val="pl-PL"/>
        </w:rPr>
        <w:t>pną na HUAWEI CLOUD. Dzięki UCS</w:t>
      </w:r>
      <w:r w:rsidRPr="000F2A34">
        <w:rPr>
          <w:rFonts w:ascii="Tahoma" w:eastAsia="STXihei" w:hAnsi="Tahoma" w:cs="Tahoma"/>
          <w:sz w:val="22"/>
          <w:szCs w:val="22"/>
          <w:lang w:val="pl-PL"/>
        </w:rPr>
        <w:t xml:space="preserve"> Huawei planuje zapewnić przedsiębiorstwom spójne doświadczenie podczas korzystania z aplikacji chmurowych, </w:t>
      </w:r>
      <w:r>
        <w:rPr>
          <w:rFonts w:ascii="Tahoma" w:eastAsia="STXihei" w:hAnsi="Tahoma" w:cs="Tahoma"/>
          <w:sz w:val="22"/>
          <w:szCs w:val="22"/>
          <w:lang w:val="pl-PL"/>
        </w:rPr>
        <w:t xml:space="preserve">bez względu na ograniczenia terytorialne lub technologiczne, w przypadku korzystania przez firmę z różnych chmur. Sama technologia </w:t>
      </w:r>
      <w:r w:rsidRPr="000F2A34">
        <w:rPr>
          <w:rFonts w:ascii="Tahoma" w:eastAsia="STXihei" w:hAnsi="Tahoma" w:cs="Tahoma"/>
          <w:sz w:val="22"/>
          <w:szCs w:val="22"/>
          <w:lang w:val="pl-PL"/>
        </w:rPr>
        <w:t xml:space="preserve">HUAWEI CLOUD, </w:t>
      </w:r>
      <w:r>
        <w:rPr>
          <w:rFonts w:ascii="Tahoma" w:eastAsia="STXihei" w:hAnsi="Tahoma" w:cs="Tahoma"/>
          <w:sz w:val="22"/>
          <w:szCs w:val="22"/>
          <w:lang w:val="pl-PL"/>
        </w:rPr>
        <w:t xml:space="preserve">która </w:t>
      </w:r>
      <w:r w:rsidRPr="000F2A34">
        <w:rPr>
          <w:rFonts w:ascii="Tahoma" w:eastAsia="STXihei" w:hAnsi="Tahoma" w:cs="Tahoma"/>
          <w:sz w:val="22"/>
          <w:szCs w:val="22"/>
          <w:lang w:val="pl-PL"/>
        </w:rPr>
        <w:t xml:space="preserve">została uruchomiona zaledwie cztery lata temu, </w:t>
      </w:r>
      <w:r>
        <w:rPr>
          <w:rFonts w:ascii="Tahoma" w:eastAsia="STXihei" w:hAnsi="Tahoma" w:cs="Tahoma"/>
          <w:sz w:val="22"/>
          <w:szCs w:val="22"/>
          <w:lang w:val="pl-PL"/>
        </w:rPr>
        <w:t xml:space="preserve">wspiera pracę </w:t>
      </w:r>
      <w:r w:rsidRPr="000F2A34">
        <w:rPr>
          <w:rFonts w:ascii="Tahoma" w:eastAsia="STXihei" w:hAnsi="Tahoma" w:cs="Tahoma"/>
          <w:sz w:val="22"/>
          <w:szCs w:val="22"/>
          <w:lang w:val="pl-PL"/>
        </w:rPr>
        <w:t>już po</w:t>
      </w:r>
      <w:r>
        <w:rPr>
          <w:rFonts w:ascii="Tahoma" w:eastAsia="STXihei" w:hAnsi="Tahoma" w:cs="Tahoma"/>
          <w:sz w:val="22"/>
          <w:szCs w:val="22"/>
          <w:lang w:val="pl-PL"/>
        </w:rPr>
        <w:t>nad 2,3 miliona deweloperów, 14 tys. partnerów konsultingowych i 6 tys. partnerów technologicznych</w:t>
      </w:r>
      <w:r w:rsidRPr="000F2A34">
        <w:rPr>
          <w:rFonts w:ascii="Tahoma" w:eastAsia="STXihei" w:hAnsi="Tahoma" w:cs="Tahoma"/>
          <w:sz w:val="22"/>
          <w:szCs w:val="22"/>
          <w:lang w:val="pl-PL"/>
        </w:rPr>
        <w:t>.</w:t>
      </w:r>
    </w:p>
    <w:p w14:paraId="3B0293ED" w14:textId="77777777" w:rsidR="003635D5" w:rsidRDefault="003635D5" w:rsidP="003635D5">
      <w:pPr>
        <w:pStyle w:val="Tekstkomentarza"/>
        <w:spacing w:afterLines="100" w:after="312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2E41922B" w14:textId="04D812FD" w:rsidR="003635D5" w:rsidRDefault="003635D5" w:rsidP="003635D5">
      <w:pPr>
        <w:pStyle w:val="Tekstkomentarza"/>
        <w:spacing w:afterLines="100" w:after="312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3635D5">
        <w:rPr>
          <w:rFonts w:ascii="Tahoma" w:eastAsia="STXihei" w:hAnsi="Tahoma" w:cs="Tahoma"/>
          <w:i/>
          <w:sz w:val="22"/>
          <w:szCs w:val="22"/>
          <w:lang w:val="pl-PL"/>
        </w:rPr>
        <w:t>Kluczem do udanej transformacji cyfrowej jest dzisiaj myślenie i działanie w chmurze</w:t>
      </w:r>
      <w:r w:rsidR="00C06720">
        <w:rPr>
          <w:rFonts w:ascii="Tahoma" w:eastAsia="STXihei" w:hAnsi="Tahoma" w:cs="Tahoma"/>
          <w:i/>
          <w:sz w:val="22"/>
          <w:szCs w:val="22"/>
          <w:lang w:val="pl-PL"/>
        </w:rPr>
        <w:t xml:space="preserve">. Nasze rozwiązanie </w:t>
      </w:r>
      <w:r w:rsidRPr="003635D5">
        <w:rPr>
          <w:rFonts w:ascii="Tahoma" w:eastAsia="STXihei" w:hAnsi="Tahoma" w:cs="Tahoma"/>
          <w:i/>
          <w:sz w:val="22"/>
          <w:szCs w:val="22"/>
          <w:lang w:val="pl-PL"/>
        </w:rPr>
        <w:t>HUAWEI CLOUD pozwala klientom i partnerom w pełni zanurzyć się w cyfrowym świecie i odkryć potencjał idei Everything as a Service, która zwiększa dostępność technologii, innowacyjność oraz dostęp do eksperckiej wiedzy</w:t>
      </w:r>
      <w:r>
        <w:rPr>
          <w:rFonts w:ascii="Tahoma" w:eastAsia="STXihei" w:hAnsi="Tahoma" w:cs="Tahoma"/>
          <w:sz w:val="22"/>
          <w:szCs w:val="22"/>
          <w:lang w:val="pl-PL"/>
        </w:rPr>
        <w:t xml:space="preserve"> – podkreślał podczas </w:t>
      </w:r>
      <w:r>
        <w:rPr>
          <w:rFonts w:ascii="Tahoma" w:eastAsia="STXihei" w:hAnsi="Tahoma" w:cs="Tahoma"/>
          <w:sz w:val="22"/>
          <w:szCs w:val="24"/>
          <w:lang w:val="pl-PL"/>
        </w:rPr>
        <w:t>HUAWEI CONNECT 2021</w:t>
      </w:r>
      <w:r>
        <w:rPr>
          <w:rFonts w:ascii="Tahoma" w:eastAsia="STXihei" w:hAnsi="Tahoma" w:cs="Tahoma"/>
          <w:sz w:val="22"/>
          <w:szCs w:val="22"/>
          <w:lang w:val="pl-PL"/>
        </w:rPr>
        <w:t xml:space="preserve"> </w:t>
      </w:r>
      <w:r w:rsidRPr="00400301">
        <w:rPr>
          <w:rFonts w:ascii="Tahoma" w:eastAsia="STXihei" w:hAnsi="Tahoma" w:cs="Tahoma"/>
          <w:sz w:val="22"/>
          <w:szCs w:val="22"/>
          <w:lang w:val="pl-PL"/>
        </w:rPr>
        <w:t xml:space="preserve">Zhang Ping'an, </w:t>
      </w:r>
      <w:r>
        <w:rPr>
          <w:rFonts w:ascii="Tahoma" w:eastAsia="STXihei" w:hAnsi="Tahoma" w:cs="Tahoma"/>
          <w:sz w:val="22"/>
          <w:szCs w:val="22"/>
          <w:lang w:val="pl-PL"/>
        </w:rPr>
        <w:t>p</w:t>
      </w:r>
      <w:r w:rsidRPr="00400301">
        <w:rPr>
          <w:rFonts w:ascii="Tahoma" w:eastAsia="STXihei" w:hAnsi="Tahoma" w:cs="Tahoma"/>
          <w:sz w:val="22"/>
          <w:szCs w:val="22"/>
          <w:lang w:val="pl-PL"/>
        </w:rPr>
        <w:t>rezes</w:t>
      </w:r>
      <w:r w:rsidR="00C06720">
        <w:rPr>
          <w:rFonts w:ascii="Tahoma" w:eastAsia="STXihei" w:hAnsi="Tahoma" w:cs="Tahoma"/>
          <w:sz w:val="22"/>
          <w:szCs w:val="22"/>
          <w:lang w:val="pl-PL"/>
        </w:rPr>
        <w:t xml:space="preserve"> Huawei Consumer Cloud Service. Podczas wydarzenia </w:t>
      </w:r>
      <w:r>
        <w:rPr>
          <w:rFonts w:ascii="Tahoma" w:eastAsia="STXihei" w:hAnsi="Tahoma" w:cs="Tahoma"/>
          <w:sz w:val="22"/>
          <w:szCs w:val="22"/>
          <w:lang w:val="pl-PL"/>
        </w:rPr>
        <w:t>ogłosił powstanie dwóch nowych regionów</w:t>
      </w:r>
      <w:r w:rsidRPr="00400301">
        <w:rPr>
          <w:rFonts w:ascii="Tahoma" w:eastAsia="STXihei" w:hAnsi="Tahoma" w:cs="Tahoma"/>
          <w:sz w:val="22"/>
          <w:szCs w:val="22"/>
          <w:lang w:val="pl-PL"/>
        </w:rPr>
        <w:t xml:space="preserve"> HUAWEI CLOUD</w:t>
      </w:r>
      <w:r w:rsidR="00312E06">
        <w:rPr>
          <w:rFonts w:ascii="Tahoma" w:eastAsia="STXihei" w:hAnsi="Tahoma" w:cs="Tahoma"/>
          <w:sz w:val="22"/>
          <w:szCs w:val="22"/>
          <w:lang w:val="pl-PL"/>
        </w:rPr>
        <w:t>:</w:t>
      </w:r>
      <w:r w:rsidRPr="00400301">
        <w:rPr>
          <w:rFonts w:ascii="Tahoma" w:eastAsia="STXihei" w:hAnsi="Tahoma" w:cs="Tahoma"/>
          <w:sz w:val="22"/>
          <w:szCs w:val="22"/>
          <w:lang w:val="pl-PL"/>
        </w:rPr>
        <w:t xml:space="preserve"> w Meksyku i chińskim Ulanqab</w:t>
      </w:r>
      <w:r>
        <w:rPr>
          <w:rFonts w:ascii="Tahoma" w:eastAsia="STXihei" w:hAnsi="Tahoma" w:cs="Tahoma"/>
          <w:sz w:val="22"/>
          <w:szCs w:val="22"/>
          <w:lang w:val="pl-PL"/>
        </w:rPr>
        <w:t>.</w:t>
      </w:r>
    </w:p>
    <w:p w14:paraId="1A621CA8" w14:textId="77777777" w:rsidR="003635D5" w:rsidRDefault="003635D5" w:rsidP="003635D5">
      <w:pPr>
        <w:pStyle w:val="Tekstkomentarza"/>
        <w:spacing w:afterLines="100" w:after="312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7FBEDC62" w14:textId="6BFE7154" w:rsidR="003635D5" w:rsidRPr="00FF01D4" w:rsidRDefault="003635D5" w:rsidP="003635D5">
      <w:pPr>
        <w:pStyle w:val="Tekstkomentarza"/>
        <w:spacing w:afterLines="100" w:after="312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>
        <w:rPr>
          <w:rFonts w:ascii="Tahoma" w:eastAsia="STXihei" w:hAnsi="Tahoma" w:cs="Tahoma"/>
          <w:sz w:val="22"/>
          <w:szCs w:val="22"/>
          <w:lang w:val="pl-PL"/>
        </w:rPr>
        <w:t>Rotacyjny prezes Huawei</w:t>
      </w:r>
      <w:r w:rsidRPr="00400301">
        <w:rPr>
          <w:rFonts w:ascii="Tahoma" w:eastAsia="STXihei" w:hAnsi="Tahoma" w:cs="Tahoma"/>
          <w:sz w:val="22"/>
          <w:szCs w:val="22"/>
          <w:lang w:val="pl-PL"/>
        </w:rPr>
        <w:t xml:space="preserve"> </w:t>
      </w:r>
      <w:r>
        <w:rPr>
          <w:rFonts w:ascii="Tahoma" w:eastAsia="STXihei" w:hAnsi="Tahoma" w:cs="Tahoma"/>
          <w:sz w:val="22"/>
          <w:szCs w:val="22"/>
          <w:lang w:val="pl-PL"/>
        </w:rPr>
        <w:t xml:space="preserve">Eric Xu </w:t>
      </w:r>
      <w:r w:rsidRPr="00400301">
        <w:rPr>
          <w:rFonts w:ascii="Tahoma" w:eastAsia="STXihei" w:hAnsi="Tahoma" w:cs="Tahoma"/>
          <w:sz w:val="22"/>
          <w:szCs w:val="22"/>
          <w:lang w:val="pl-PL"/>
        </w:rPr>
        <w:t>przedstawił</w:t>
      </w:r>
      <w:r>
        <w:rPr>
          <w:rFonts w:ascii="Tahoma" w:eastAsia="STXihei" w:hAnsi="Tahoma" w:cs="Tahoma"/>
          <w:sz w:val="22"/>
          <w:szCs w:val="22"/>
          <w:lang w:val="pl-PL"/>
        </w:rPr>
        <w:t xml:space="preserve"> ponadto</w:t>
      </w:r>
      <w:r w:rsidRPr="00400301">
        <w:rPr>
          <w:rFonts w:ascii="Tahoma" w:eastAsia="STXihei" w:hAnsi="Tahoma" w:cs="Tahoma"/>
          <w:sz w:val="22"/>
          <w:szCs w:val="22"/>
          <w:lang w:val="pl-PL"/>
        </w:rPr>
        <w:t xml:space="preserve"> innowacje w dziedzinie sieci. Wraz z pos</w:t>
      </w:r>
      <w:r w:rsidR="00312E06">
        <w:rPr>
          <w:rFonts w:ascii="Tahoma" w:eastAsia="STXihei" w:hAnsi="Tahoma" w:cs="Tahoma"/>
          <w:sz w:val="22"/>
          <w:szCs w:val="22"/>
          <w:lang w:val="pl-PL"/>
        </w:rPr>
        <w:t>tępującą cyfryzacją organizacji</w:t>
      </w:r>
      <w:r w:rsidRPr="00400301">
        <w:rPr>
          <w:rFonts w:ascii="Tahoma" w:eastAsia="STXihei" w:hAnsi="Tahoma" w:cs="Tahoma"/>
          <w:sz w:val="22"/>
          <w:szCs w:val="22"/>
          <w:lang w:val="pl-PL"/>
        </w:rPr>
        <w:t xml:space="preserve"> obserwuje się </w:t>
      </w:r>
      <w:r>
        <w:rPr>
          <w:rFonts w:ascii="Tahoma" w:eastAsia="STXihei" w:hAnsi="Tahoma" w:cs="Tahoma"/>
          <w:sz w:val="22"/>
          <w:szCs w:val="22"/>
          <w:lang w:val="pl-PL"/>
        </w:rPr>
        <w:t>ogromny</w:t>
      </w:r>
      <w:r w:rsidRPr="00400301">
        <w:rPr>
          <w:rFonts w:ascii="Tahoma" w:eastAsia="STXihei" w:hAnsi="Tahoma" w:cs="Tahoma"/>
          <w:sz w:val="22"/>
          <w:szCs w:val="22"/>
          <w:lang w:val="pl-PL"/>
        </w:rPr>
        <w:t xml:space="preserve"> wzrost złożoności </w:t>
      </w:r>
      <w:r w:rsidRPr="00400301">
        <w:rPr>
          <w:rFonts w:ascii="Tahoma" w:eastAsia="STXihei" w:hAnsi="Tahoma" w:cs="Tahoma"/>
          <w:sz w:val="22"/>
          <w:szCs w:val="22"/>
          <w:lang w:val="pl-PL"/>
        </w:rPr>
        <w:lastRenderedPageBreak/>
        <w:t xml:space="preserve">sieci. Aby temu zaradzić, Huawei wprowadza innowacyjne rozwiązania oparte na koncepcji sieci autonomicznej </w:t>
      </w:r>
      <w:r>
        <w:rPr>
          <w:rFonts w:ascii="Tahoma" w:eastAsia="STXihei" w:hAnsi="Tahoma" w:cs="Tahoma"/>
          <w:sz w:val="22"/>
          <w:szCs w:val="22"/>
          <w:lang w:val="pl-PL"/>
        </w:rPr>
        <w:t>jazdy</w:t>
      </w:r>
      <w:r w:rsidRPr="00400301">
        <w:rPr>
          <w:rFonts w:ascii="Tahoma" w:eastAsia="STXihei" w:hAnsi="Tahoma" w:cs="Tahoma"/>
          <w:sz w:val="22"/>
          <w:szCs w:val="22"/>
          <w:lang w:val="pl-PL"/>
        </w:rPr>
        <w:t xml:space="preserve"> (ADN). Wykorzystując sztuczną inteligencję</w:t>
      </w:r>
      <w:r w:rsidR="00C06720">
        <w:rPr>
          <w:rFonts w:ascii="Tahoma" w:eastAsia="STXihei" w:hAnsi="Tahoma" w:cs="Tahoma"/>
          <w:sz w:val="22"/>
          <w:szCs w:val="22"/>
          <w:lang w:val="pl-PL"/>
        </w:rPr>
        <w:t xml:space="preserve">, </w:t>
      </w:r>
      <w:r w:rsidRPr="00400301">
        <w:rPr>
          <w:rFonts w:ascii="Tahoma" w:eastAsia="STXihei" w:hAnsi="Tahoma" w:cs="Tahoma"/>
          <w:sz w:val="22"/>
          <w:szCs w:val="22"/>
          <w:lang w:val="pl-PL"/>
        </w:rPr>
        <w:t xml:space="preserve">sieć </w:t>
      </w:r>
      <w:r>
        <w:rPr>
          <w:rFonts w:ascii="Tahoma" w:eastAsia="STXihei" w:hAnsi="Tahoma" w:cs="Tahoma"/>
          <w:sz w:val="22"/>
          <w:szCs w:val="22"/>
          <w:lang w:val="pl-PL"/>
        </w:rPr>
        <w:t>taka</w:t>
      </w:r>
      <w:r w:rsidRPr="00400301">
        <w:rPr>
          <w:rFonts w:ascii="Tahoma" w:eastAsia="STXihei" w:hAnsi="Tahoma" w:cs="Tahoma"/>
          <w:sz w:val="22"/>
          <w:szCs w:val="22"/>
          <w:lang w:val="pl-PL"/>
        </w:rPr>
        <w:t xml:space="preserve"> ułatwia ciągłe innowacje w architekturze sieci opartej na wiedzy i danych, przełamując granice ręcznego przetwarzania.</w:t>
      </w:r>
      <w:r>
        <w:rPr>
          <w:rFonts w:ascii="Tahoma" w:eastAsia="STXihei" w:hAnsi="Tahoma" w:cs="Tahoma"/>
          <w:sz w:val="22"/>
          <w:szCs w:val="22"/>
          <w:lang w:val="pl-PL"/>
        </w:rPr>
        <w:t xml:space="preserve"> </w:t>
      </w:r>
      <w:r w:rsidRPr="00400301">
        <w:rPr>
          <w:rFonts w:ascii="Tahoma" w:eastAsia="STXihei" w:hAnsi="Tahoma" w:cs="Tahoma"/>
          <w:sz w:val="22"/>
          <w:szCs w:val="22"/>
          <w:lang w:val="pl-PL"/>
        </w:rPr>
        <w:t xml:space="preserve">Firma współpracuje </w:t>
      </w:r>
      <w:r>
        <w:rPr>
          <w:rFonts w:ascii="Tahoma" w:eastAsia="STXihei" w:hAnsi="Tahoma" w:cs="Tahoma"/>
          <w:sz w:val="22"/>
          <w:szCs w:val="22"/>
          <w:lang w:val="pl-PL"/>
        </w:rPr>
        <w:t>już z klientami z sektora finansowego</w:t>
      </w:r>
      <w:r w:rsidRPr="00400301">
        <w:rPr>
          <w:rFonts w:ascii="Tahoma" w:eastAsia="STXihei" w:hAnsi="Tahoma" w:cs="Tahoma"/>
          <w:sz w:val="22"/>
          <w:szCs w:val="22"/>
          <w:lang w:val="pl-PL"/>
        </w:rPr>
        <w:t>, ed</w:t>
      </w:r>
      <w:r>
        <w:rPr>
          <w:rFonts w:ascii="Tahoma" w:eastAsia="STXihei" w:hAnsi="Tahoma" w:cs="Tahoma"/>
          <w:sz w:val="22"/>
          <w:szCs w:val="22"/>
          <w:lang w:val="pl-PL"/>
        </w:rPr>
        <w:t xml:space="preserve">ukacji i opieki zdrowotnej, aby budować sieci, które są </w:t>
      </w:r>
      <w:r w:rsidR="00C2638B" w:rsidRPr="00400301">
        <w:rPr>
          <w:rFonts w:ascii="Tahoma" w:eastAsia="STXihei" w:hAnsi="Tahoma" w:cs="Tahoma"/>
          <w:sz w:val="22"/>
          <w:szCs w:val="22"/>
          <w:lang w:val="pl-PL"/>
        </w:rPr>
        <w:t>autonomiczne</w:t>
      </w:r>
      <w:r w:rsidR="003C165F">
        <w:rPr>
          <w:rFonts w:ascii="Tahoma" w:eastAsia="STXihei" w:hAnsi="Tahoma" w:cs="Tahoma"/>
          <w:sz w:val="22"/>
          <w:szCs w:val="22"/>
          <w:lang w:val="pl-PL"/>
        </w:rPr>
        <w:t>:</w:t>
      </w:r>
      <w:r w:rsidR="00C2638B">
        <w:rPr>
          <w:rFonts w:ascii="Tahoma" w:eastAsia="STXihei" w:hAnsi="Tahoma" w:cs="Tahoma"/>
          <w:sz w:val="22"/>
          <w:szCs w:val="22"/>
          <w:lang w:val="pl-PL"/>
        </w:rPr>
        <w:t xml:space="preserve"> m.in. </w:t>
      </w:r>
      <w:r w:rsidRPr="00400301">
        <w:rPr>
          <w:rFonts w:ascii="Tahoma" w:eastAsia="STXihei" w:hAnsi="Tahoma" w:cs="Tahoma"/>
          <w:sz w:val="22"/>
          <w:szCs w:val="22"/>
          <w:lang w:val="pl-PL"/>
        </w:rPr>
        <w:t>samonapraw</w:t>
      </w:r>
      <w:r w:rsidR="00C2638B">
        <w:rPr>
          <w:rFonts w:ascii="Tahoma" w:eastAsia="STXihei" w:hAnsi="Tahoma" w:cs="Tahoma"/>
          <w:sz w:val="22"/>
          <w:szCs w:val="22"/>
          <w:lang w:val="pl-PL"/>
        </w:rPr>
        <w:t xml:space="preserve">iające się i samooptymalizujące. </w:t>
      </w:r>
    </w:p>
    <w:p w14:paraId="4559FE2E" w14:textId="77777777" w:rsidR="00B17B19" w:rsidRPr="008C0103" w:rsidRDefault="00B17B19" w:rsidP="00FF01D4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8C0103">
        <w:rPr>
          <w:rFonts w:ascii="Arial" w:eastAsia="Arial Unicode MS" w:hAnsi="Arial" w:cs="Arial"/>
          <w:sz w:val="22"/>
          <w:szCs w:val="22"/>
          <w:lang w:val="pl-PL"/>
        </w:rPr>
        <w:t>----koniec---</w:t>
      </w:r>
      <w:r>
        <w:rPr>
          <w:rFonts w:ascii="Arial" w:eastAsia="Arial Unicode MS" w:hAnsi="Arial" w:cs="Arial"/>
          <w:sz w:val="22"/>
          <w:szCs w:val="22"/>
          <w:lang w:val="pl-PL"/>
        </w:rPr>
        <w:br/>
      </w:r>
    </w:p>
    <w:p w14:paraId="2879138A" w14:textId="77777777" w:rsidR="00B17B19" w:rsidRPr="00A12799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</w:t>
      </w:r>
    </w:p>
    <w:p w14:paraId="47EF4D07" w14:textId="77777777" w:rsidR="00B17B19" w:rsidRPr="00A12799" w:rsidRDefault="00B17B19" w:rsidP="00B17B19">
      <w:pPr>
        <w:spacing w:line="240" w:lineRule="auto"/>
        <w:ind w:left="42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426AF2B7" w14:textId="77777777" w:rsidR="00B17B19" w:rsidRPr="00A12799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7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>lub śledź nas na:</w:t>
      </w:r>
    </w:p>
    <w:p w14:paraId="1BEE22E9" w14:textId="77777777" w:rsidR="00B17B19" w:rsidRPr="00A12799" w:rsidRDefault="00B17B19" w:rsidP="00B17B19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19BE029D" w14:textId="77777777" w:rsidR="00B17B19" w:rsidRPr="00A12799" w:rsidRDefault="00CC7EA5" w:rsidP="00B17B19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8">
        <w:r w:rsidR="00B17B19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</w:p>
    <w:p w14:paraId="2976FCD4" w14:textId="77777777" w:rsidR="00B17B19" w:rsidRDefault="00CC7EA5" w:rsidP="00B17B19">
      <w:pPr>
        <w:spacing w:line="240" w:lineRule="auto"/>
        <w:ind w:left="42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9" w:history="1">
        <w:r w:rsidR="00B17B19" w:rsidRPr="000F4968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https://twitter.com/PolskaHuawei</w:t>
        </w:r>
      </w:hyperlink>
    </w:p>
    <w:p w14:paraId="54CE28E8" w14:textId="77777777" w:rsidR="00B17B19" w:rsidRPr="00A12799" w:rsidRDefault="00CC7EA5" w:rsidP="00B17B19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0">
        <w:r w:rsidR="00B17B19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B17B19">
        <w:rPr>
          <w:rStyle w:val="Hipercze"/>
          <w:rFonts w:ascii="Arial" w:eastAsia="Tahoma" w:hAnsi="Arial" w:cs="Arial"/>
          <w:sz w:val="20"/>
          <w:szCs w:val="20"/>
          <w:lang w:val="pl-PL"/>
        </w:rPr>
        <w:t>PL</w:t>
      </w:r>
    </w:p>
    <w:p w14:paraId="04042899" w14:textId="77777777" w:rsidR="00B17B19" w:rsidRPr="00A12799" w:rsidRDefault="00CC7EA5" w:rsidP="00B17B19">
      <w:pPr>
        <w:spacing w:line="240" w:lineRule="auto"/>
        <w:ind w:left="42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1">
        <w:r w:rsidR="00B17B19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2E9620AB" w14:textId="77777777" w:rsidR="00B17B19" w:rsidRPr="00A12799" w:rsidRDefault="00B17B19" w:rsidP="00B17B19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5070049B" w14:textId="77777777" w:rsidR="00B17B19" w:rsidRDefault="00B17B19" w:rsidP="00562F19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2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746D88E5" w14:textId="77777777" w:rsidR="00B17B19" w:rsidRDefault="00B17B19" w:rsidP="00B17B19">
      <w:pPr>
        <w:spacing w:line="240" w:lineRule="auto"/>
        <w:ind w:left="42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</w:p>
    <w:p w14:paraId="3E72A39E" w14:textId="17FCDF6E" w:rsidR="00B17B19" w:rsidRPr="00DE0B5B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</w:pPr>
      <w:r w:rsidRPr="00DE0B5B"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  <w:t>Kontakt dla mediów:</w:t>
      </w:r>
    </w:p>
    <w:p w14:paraId="05A5825B" w14:textId="77777777" w:rsidR="00562F19" w:rsidRDefault="00562F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</w:p>
    <w:p w14:paraId="4EFBB65F" w14:textId="0E73A59F" w:rsidR="00B17B19" w:rsidRPr="00ED1CF6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  <w:r w:rsidRPr="00ED1CF6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Marcin Sałański</w:t>
      </w:r>
      <w:r w:rsidRPr="00ED1CF6">
        <w:rPr>
          <w:rFonts w:ascii="Arial" w:hAnsi="Arial" w:cs="Arial"/>
          <w:sz w:val="22"/>
          <w:lang w:val="pl-PL"/>
        </w:rPr>
        <w:br/>
      </w:r>
      <w:r w:rsidRPr="00ED1CF6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Advisor</w:t>
      </w:r>
    </w:p>
    <w:p w14:paraId="2990296A" w14:textId="77777777" w:rsidR="00B17B19" w:rsidRPr="00ED1CF6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  <w:r w:rsidRPr="00ED1CF6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MSL</w:t>
      </w:r>
    </w:p>
    <w:p w14:paraId="1A918540" w14:textId="77777777" w:rsidR="00B17B19" w:rsidRPr="00ED1CF6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</w:pPr>
      <w:r w:rsidRPr="00ED1CF6"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  <w:t>marcin.salanski@mslgroup.com</w:t>
      </w:r>
    </w:p>
    <w:p w14:paraId="5BB1B580" w14:textId="77777777" w:rsidR="00B17B19" w:rsidRPr="00ED1CF6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  <w:lang w:val="pl-PL"/>
        </w:rPr>
      </w:pPr>
      <w:r w:rsidRPr="00ED1CF6"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  <w:t>690 457 516</w:t>
      </w:r>
    </w:p>
    <w:p w14:paraId="4B8CD3C1" w14:textId="77777777" w:rsidR="00B17B19" w:rsidRPr="00ED1CF6" w:rsidRDefault="00B17B19" w:rsidP="00B17B19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</w:p>
    <w:p w14:paraId="74A46E4C" w14:textId="77777777" w:rsidR="00B17B19" w:rsidRPr="00A12799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63285BFC" w14:textId="77777777" w:rsidR="00B17B19" w:rsidRPr="00A12799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lastRenderedPageBreak/>
        <w:t>MSL</w:t>
      </w:r>
    </w:p>
    <w:p w14:paraId="1E5DAE7C" w14:textId="77777777" w:rsidR="00B17B19" w:rsidRPr="00A12799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</w:p>
    <w:p w14:paraId="0AFBA005" w14:textId="77777777" w:rsidR="00B17B19" w:rsidRDefault="00B17B19" w:rsidP="00562F19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7236928A" w14:textId="77777777" w:rsidR="00B17B19" w:rsidRDefault="00B17B19" w:rsidP="00B17B19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32A0B736" w14:textId="77777777" w:rsidR="00B17B19" w:rsidRDefault="00B17B19" w:rsidP="00B17B19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5AA16EDA" w14:textId="77777777" w:rsidR="00B17B19" w:rsidRPr="00EC0485" w:rsidRDefault="00B17B19" w:rsidP="00B17B19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</w:pPr>
    </w:p>
    <w:p w14:paraId="7E269209" w14:textId="77777777" w:rsidR="00B17B19" w:rsidRPr="00C712F4" w:rsidRDefault="00B17B19" w:rsidP="00B17B19">
      <w:pPr>
        <w:autoSpaceDE/>
        <w:autoSpaceDN/>
        <w:adjustRightInd/>
        <w:snapToGrid w:val="0"/>
        <w:spacing w:line="240" w:lineRule="auto"/>
        <w:ind w:left="420"/>
        <w:contextualSpacing/>
        <w:jc w:val="both"/>
        <w:rPr>
          <w:rFonts w:ascii="Arial" w:eastAsia="Microsoft YaHei" w:hAnsi="Arial" w:cs="Arial"/>
          <w:kern w:val="2"/>
          <w:sz w:val="24"/>
          <w:szCs w:val="24"/>
        </w:rPr>
      </w:pPr>
    </w:p>
    <w:p w14:paraId="4AA290EA" w14:textId="1DBC232A" w:rsidR="006A6ECF" w:rsidRPr="00514F4F" w:rsidRDefault="006A6ECF" w:rsidP="00514F4F">
      <w:pPr>
        <w:spacing w:line="240" w:lineRule="auto"/>
        <w:ind w:leftChars="0" w:left="0"/>
        <w:contextualSpacing/>
        <w:jc w:val="both"/>
        <w:rPr>
          <w:rFonts w:ascii="Arial" w:eastAsiaTheme="minorEastAsia" w:hAnsi="Arial" w:cs="Arial"/>
          <w:sz w:val="22"/>
          <w:szCs w:val="22"/>
        </w:rPr>
      </w:pPr>
    </w:p>
    <w:sectPr w:rsidR="006A6ECF" w:rsidRPr="00514F4F" w:rsidSect="00B15F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432B8" w14:textId="77777777" w:rsidR="00CC7EA5" w:rsidRDefault="00CC7EA5">
      <w:pPr>
        <w:ind w:left="420"/>
      </w:pPr>
      <w:r>
        <w:separator/>
      </w:r>
    </w:p>
  </w:endnote>
  <w:endnote w:type="continuationSeparator" w:id="0">
    <w:p w14:paraId="215E41A3" w14:textId="77777777" w:rsidR="00CC7EA5" w:rsidRDefault="00CC7EA5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altName w:val="Arial Unicode MS"/>
    <w:charset w:val="00"/>
    <w:family w:val="auto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B2001" w14:textId="77777777" w:rsidR="0086396E" w:rsidRDefault="0086396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86396E" w14:paraId="05A4FBB2" w14:textId="77777777" w:rsidTr="006C07FD">
      <w:trPr>
        <w:trHeight w:val="257"/>
      </w:trPr>
      <w:tc>
        <w:tcPr>
          <w:tcW w:w="996" w:type="pct"/>
        </w:tcPr>
        <w:p w14:paraId="27886889" w14:textId="7FD77A3A" w:rsidR="0086396E" w:rsidRDefault="0086396E">
          <w:pPr>
            <w:pStyle w:val="Stopka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A46610">
            <w:rPr>
              <w:noProof/>
            </w:rPr>
            <w:t>2021-09-24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371F16E1" w14:textId="77777777" w:rsidR="0086396E" w:rsidRDefault="0086396E" w:rsidP="00386A1C">
          <w:pPr>
            <w:pStyle w:val="Stopka"/>
            <w:ind w:firstLineChars="50" w:firstLine="90"/>
            <w:jc w:val="center"/>
          </w:pPr>
        </w:p>
      </w:tc>
      <w:tc>
        <w:tcPr>
          <w:tcW w:w="1506" w:type="pct"/>
        </w:tcPr>
        <w:p w14:paraId="3EBD77AD" w14:textId="0B13B61B" w:rsidR="0086396E" w:rsidRDefault="0086396E" w:rsidP="001B2A88">
          <w:pPr>
            <w:pStyle w:val="Stopka"/>
            <w:ind w:right="360" w:firstLineChars="500" w:firstLine="900"/>
          </w:pPr>
          <w:r>
            <w:t>Page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46610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, Total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A46610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255898F5" w14:textId="77777777" w:rsidR="0086396E" w:rsidRDefault="008639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6DC80" w14:textId="77777777" w:rsidR="0086396E" w:rsidRDefault="0086396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019A7" w14:textId="77777777" w:rsidR="00CC7EA5" w:rsidRDefault="00CC7EA5">
      <w:pPr>
        <w:ind w:left="420"/>
      </w:pPr>
      <w:r>
        <w:separator/>
      </w:r>
    </w:p>
  </w:footnote>
  <w:footnote w:type="continuationSeparator" w:id="0">
    <w:p w14:paraId="64423C4F" w14:textId="77777777" w:rsidR="00CC7EA5" w:rsidRDefault="00CC7EA5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F0D5" w14:textId="77777777" w:rsidR="0086396E" w:rsidRDefault="0086396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952"/>
      <w:gridCol w:w="1550"/>
    </w:tblGrid>
    <w:tr w:rsidR="0086396E" w:rsidRPr="00514F4F" w14:paraId="6065FA49" w14:textId="77777777">
      <w:trPr>
        <w:cantSplit/>
        <w:trHeight w:hRule="exact" w:val="777"/>
      </w:trPr>
      <w:tc>
        <w:tcPr>
          <w:tcW w:w="350" w:type="pct"/>
          <w:tcBorders>
            <w:bottom w:val="single" w:sz="6" w:space="0" w:color="auto"/>
          </w:tcBorders>
        </w:tcPr>
        <w:p w14:paraId="68ECEC5A" w14:textId="77777777" w:rsidR="0086396E" w:rsidRPr="00514F4F" w:rsidRDefault="0086396E">
          <w:pPr>
            <w:pStyle w:val="Nagwek"/>
            <w:rPr>
              <w:sz w:val="12"/>
            </w:rPr>
          </w:pPr>
          <w:r w:rsidRPr="00514F4F">
            <w:rPr>
              <w:rFonts w:ascii="SimSun" w:hAnsi="SimSun" w:hint="eastAsia"/>
              <w:noProof/>
              <w:sz w:val="12"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00B7944F" wp14:editId="1DC14C9B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342DE2" w14:textId="77777777" w:rsidR="0086396E" w:rsidRPr="00514F4F" w:rsidRDefault="0086396E">
          <w:pPr>
            <w:ind w:left="420"/>
            <w:rPr>
              <w:sz w:val="16"/>
            </w:rPr>
          </w:pPr>
        </w:p>
      </w:tc>
      <w:tc>
        <w:tcPr>
          <w:tcW w:w="3650" w:type="pct"/>
          <w:tcBorders>
            <w:bottom w:val="single" w:sz="6" w:space="0" w:color="auto"/>
          </w:tcBorders>
          <w:vAlign w:val="bottom"/>
        </w:tcPr>
        <w:p w14:paraId="40D1143D" w14:textId="77777777" w:rsidR="0086396E" w:rsidRPr="00514F4F" w:rsidRDefault="0086396E" w:rsidP="00A61813">
          <w:pPr>
            <w:pStyle w:val="Nagwek"/>
            <w:ind w:firstLineChars="300" w:firstLine="360"/>
            <w:rPr>
              <w:sz w:val="12"/>
            </w:rPr>
          </w:pPr>
        </w:p>
      </w:tc>
      <w:tc>
        <w:tcPr>
          <w:tcW w:w="1000" w:type="pct"/>
          <w:tcBorders>
            <w:bottom w:val="single" w:sz="6" w:space="0" w:color="auto"/>
          </w:tcBorders>
          <w:vAlign w:val="bottom"/>
        </w:tcPr>
        <w:p w14:paraId="30023989" w14:textId="166C7A50" w:rsidR="0086396E" w:rsidRPr="00514F4F" w:rsidRDefault="0086396E" w:rsidP="0045571B">
          <w:pPr>
            <w:pStyle w:val="Nagwek"/>
            <w:spacing w:after="240"/>
            <w:rPr>
              <w:rFonts w:eastAsiaTheme="minorEastAsia" w:cs="Arial"/>
              <w:sz w:val="16"/>
              <w:szCs w:val="30"/>
            </w:rPr>
          </w:pPr>
          <w:r w:rsidRPr="00514F4F">
            <w:rPr>
              <w:rFonts w:eastAsiaTheme="minorEastAsia" w:cs="Arial"/>
              <w:noProof/>
              <w:sz w:val="16"/>
              <w:szCs w:val="30"/>
              <w:lang w:val="pl-PL" w:eastAsia="pl-PL"/>
            </w:rPr>
            <w:drawing>
              <wp:anchor distT="0" distB="0" distL="114300" distR="114300" simplePos="0" relativeHeight="251661312" behindDoc="0" locked="0" layoutInCell="1" allowOverlap="1" wp14:anchorId="1BA488BD" wp14:editId="121E8302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14F4F" w:rsidRPr="00514F4F">
            <w:rPr>
              <w:rFonts w:eastAsiaTheme="minorEastAsia" w:cs="Arial"/>
              <w:noProof/>
              <w:sz w:val="16"/>
              <w:szCs w:val="30"/>
              <w:lang w:val="pl-PL" w:eastAsia="pl-PL"/>
            </w:rPr>
            <w:t xml:space="preserve">Informacja prasowa </w:t>
          </w:r>
        </w:p>
      </w:tc>
    </w:tr>
  </w:tbl>
  <w:p w14:paraId="433FA13B" w14:textId="77777777" w:rsidR="0086396E" w:rsidRPr="00514F4F" w:rsidRDefault="0086396E" w:rsidP="00EE5130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EB3D0" w14:textId="77777777" w:rsidR="0086396E" w:rsidRDefault="0086396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3B527C59"/>
    <w:multiLevelType w:val="hybridMultilevel"/>
    <w:tmpl w:val="8C702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8"/>
  </w:num>
  <w:num w:numId="5">
    <w:abstractNumId w:val="8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10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1B"/>
    <w:rsid w:val="00012316"/>
    <w:rsid w:val="000245C6"/>
    <w:rsid w:val="0003583D"/>
    <w:rsid w:val="00040703"/>
    <w:rsid w:val="000427F1"/>
    <w:rsid w:val="000A240F"/>
    <w:rsid w:val="000A3A75"/>
    <w:rsid w:val="000C714E"/>
    <w:rsid w:val="000D0D0A"/>
    <w:rsid w:val="000E13E5"/>
    <w:rsid w:val="000F64DE"/>
    <w:rsid w:val="00121ED6"/>
    <w:rsid w:val="0012469B"/>
    <w:rsid w:val="00127668"/>
    <w:rsid w:val="00137B72"/>
    <w:rsid w:val="0016416F"/>
    <w:rsid w:val="00171B09"/>
    <w:rsid w:val="00176478"/>
    <w:rsid w:val="001B2A88"/>
    <w:rsid w:val="001C0C65"/>
    <w:rsid w:val="001F6B95"/>
    <w:rsid w:val="002009B9"/>
    <w:rsid w:val="002161A2"/>
    <w:rsid w:val="002540C4"/>
    <w:rsid w:val="0028386D"/>
    <w:rsid w:val="002C5435"/>
    <w:rsid w:val="002E3B0D"/>
    <w:rsid w:val="002E776D"/>
    <w:rsid w:val="00312E06"/>
    <w:rsid w:val="00315F46"/>
    <w:rsid w:val="0032238C"/>
    <w:rsid w:val="00323333"/>
    <w:rsid w:val="003610CC"/>
    <w:rsid w:val="003635D5"/>
    <w:rsid w:val="00363F60"/>
    <w:rsid w:val="00386A1C"/>
    <w:rsid w:val="00394977"/>
    <w:rsid w:val="00396663"/>
    <w:rsid w:val="003A0E8A"/>
    <w:rsid w:val="003C165F"/>
    <w:rsid w:val="0040657C"/>
    <w:rsid w:val="0041004A"/>
    <w:rsid w:val="004446A1"/>
    <w:rsid w:val="0044515F"/>
    <w:rsid w:val="00453E05"/>
    <w:rsid w:val="0045571B"/>
    <w:rsid w:val="004951BA"/>
    <w:rsid w:val="004A52F3"/>
    <w:rsid w:val="004B57D4"/>
    <w:rsid w:val="004B5CD4"/>
    <w:rsid w:val="004D7552"/>
    <w:rsid w:val="004F0634"/>
    <w:rsid w:val="004F4928"/>
    <w:rsid w:val="00512DA3"/>
    <w:rsid w:val="00514F4F"/>
    <w:rsid w:val="00540E04"/>
    <w:rsid w:val="00551013"/>
    <w:rsid w:val="00552FE8"/>
    <w:rsid w:val="00560480"/>
    <w:rsid w:val="00562F19"/>
    <w:rsid w:val="0057342F"/>
    <w:rsid w:val="0059536A"/>
    <w:rsid w:val="00595ECB"/>
    <w:rsid w:val="005C4777"/>
    <w:rsid w:val="005D45EF"/>
    <w:rsid w:val="005D6740"/>
    <w:rsid w:val="005E0910"/>
    <w:rsid w:val="005E13F1"/>
    <w:rsid w:val="005E5A60"/>
    <w:rsid w:val="00604F4D"/>
    <w:rsid w:val="00625D93"/>
    <w:rsid w:val="006670B6"/>
    <w:rsid w:val="006A6ECF"/>
    <w:rsid w:val="006B1458"/>
    <w:rsid w:val="006B1E2D"/>
    <w:rsid w:val="006C07FD"/>
    <w:rsid w:val="006E093B"/>
    <w:rsid w:val="007029B1"/>
    <w:rsid w:val="00704BBA"/>
    <w:rsid w:val="007155A3"/>
    <w:rsid w:val="00731794"/>
    <w:rsid w:val="00752A69"/>
    <w:rsid w:val="007717F6"/>
    <w:rsid w:val="00786FE0"/>
    <w:rsid w:val="007A5C1B"/>
    <w:rsid w:val="008209B1"/>
    <w:rsid w:val="00820C0E"/>
    <w:rsid w:val="00842ED4"/>
    <w:rsid w:val="0086396E"/>
    <w:rsid w:val="00877073"/>
    <w:rsid w:val="00881D55"/>
    <w:rsid w:val="00896E1E"/>
    <w:rsid w:val="008E1FAA"/>
    <w:rsid w:val="00952067"/>
    <w:rsid w:val="0096443B"/>
    <w:rsid w:val="009777B0"/>
    <w:rsid w:val="00995171"/>
    <w:rsid w:val="00A27AE2"/>
    <w:rsid w:val="00A40B3B"/>
    <w:rsid w:val="00A41DBA"/>
    <w:rsid w:val="00A44971"/>
    <w:rsid w:val="00A46610"/>
    <w:rsid w:val="00A61813"/>
    <w:rsid w:val="00A6295C"/>
    <w:rsid w:val="00A77AC2"/>
    <w:rsid w:val="00A80E1A"/>
    <w:rsid w:val="00A9626A"/>
    <w:rsid w:val="00AC1D3B"/>
    <w:rsid w:val="00AF0C76"/>
    <w:rsid w:val="00B006C2"/>
    <w:rsid w:val="00B112F5"/>
    <w:rsid w:val="00B15FFE"/>
    <w:rsid w:val="00B17ADD"/>
    <w:rsid w:val="00B17B19"/>
    <w:rsid w:val="00B300F5"/>
    <w:rsid w:val="00B308AD"/>
    <w:rsid w:val="00B44BCE"/>
    <w:rsid w:val="00B52DE2"/>
    <w:rsid w:val="00B555EE"/>
    <w:rsid w:val="00B608D5"/>
    <w:rsid w:val="00B66F7B"/>
    <w:rsid w:val="00B7081E"/>
    <w:rsid w:val="00B92448"/>
    <w:rsid w:val="00BB4789"/>
    <w:rsid w:val="00BB4DD2"/>
    <w:rsid w:val="00BC013C"/>
    <w:rsid w:val="00BC3C71"/>
    <w:rsid w:val="00BC6C81"/>
    <w:rsid w:val="00BF1068"/>
    <w:rsid w:val="00BF2704"/>
    <w:rsid w:val="00BF6301"/>
    <w:rsid w:val="00C06720"/>
    <w:rsid w:val="00C0770E"/>
    <w:rsid w:val="00C2638B"/>
    <w:rsid w:val="00C3486B"/>
    <w:rsid w:val="00C47EB9"/>
    <w:rsid w:val="00C742BE"/>
    <w:rsid w:val="00C74480"/>
    <w:rsid w:val="00CA6E12"/>
    <w:rsid w:val="00CB304F"/>
    <w:rsid w:val="00CC7EA5"/>
    <w:rsid w:val="00CD3CF5"/>
    <w:rsid w:val="00CD5949"/>
    <w:rsid w:val="00D20BA6"/>
    <w:rsid w:val="00DB24FD"/>
    <w:rsid w:val="00DD1425"/>
    <w:rsid w:val="00DE0019"/>
    <w:rsid w:val="00DE1D26"/>
    <w:rsid w:val="00DF5E3D"/>
    <w:rsid w:val="00DF6801"/>
    <w:rsid w:val="00E210B8"/>
    <w:rsid w:val="00E55E86"/>
    <w:rsid w:val="00E7189C"/>
    <w:rsid w:val="00E875C2"/>
    <w:rsid w:val="00E90248"/>
    <w:rsid w:val="00E90661"/>
    <w:rsid w:val="00E96A17"/>
    <w:rsid w:val="00E97AE5"/>
    <w:rsid w:val="00EA3276"/>
    <w:rsid w:val="00EA77DF"/>
    <w:rsid w:val="00EB4ACC"/>
    <w:rsid w:val="00EB4FE9"/>
    <w:rsid w:val="00EB731E"/>
    <w:rsid w:val="00ED1CF6"/>
    <w:rsid w:val="00ED43BF"/>
    <w:rsid w:val="00EE5130"/>
    <w:rsid w:val="00F010B7"/>
    <w:rsid w:val="00F03F2B"/>
    <w:rsid w:val="00F30E7E"/>
    <w:rsid w:val="00F34401"/>
    <w:rsid w:val="00F4268F"/>
    <w:rsid w:val="00F435DC"/>
    <w:rsid w:val="00F45349"/>
    <w:rsid w:val="00F52EC0"/>
    <w:rsid w:val="00F53D28"/>
    <w:rsid w:val="00F57996"/>
    <w:rsid w:val="00F57AC3"/>
    <w:rsid w:val="00F6289C"/>
    <w:rsid w:val="00F662CF"/>
    <w:rsid w:val="00FA171D"/>
    <w:rsid w:val="00FA75FB"/>
    <w:rsid w:val="00FC43FD"/>
    <w:rsid w:val="00FF01D4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52A99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Nagwek1">
    <w:name w:val="heading 1"/>
    <w:next w:val="Nagwek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next w:val="Normalny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Standardowy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dymka">
    <w:name w:val="Balloon Text"/>
    <w:basedOn w:val="Normalny"/>
    <w:link w:val="TekstdymkaZnak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ny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ny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link w:val="NagwekZnak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ny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ny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ny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ny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uiPriority w:val="99"/>
    <w:rsid w:val="0045571B"/>
    <w:rPr>
      <w:rFonts w:ascii="Arial" w:hAnsi="Arial"/>
      <w:sz w:val="18"/>
      <w:szCs w:val="18"/>
    </w:rPr>
  </w:style>
  <w:style w:type="character" w:styleId="Hipercze">
    <w:name w:val="Hyperlink"/>
    <w:basedOn w:val="Domylnaczcionkaakapitu"/>
    <w:uiPriority w:val="99"/>
    <w:rsid w:val="007717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17F6"/>
  </w:style>
  <w:style w:type="paragraph" w:customStyle="1" w:styleId="ABC">
    <w:name w:val="样式ABC"/>
    <w:basedOn w:val="Normalny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F6289C"/>
    <w:rPr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6289C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b/>
      <w:bCs/>
      <w:sz w:val="21"/>
      <w:szCs w:val="21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6289C"/>
    <w:rPr>
      <w:rFonts w:eastAsia="Times New Roman"/>
      <w:b/>
      <w:bCs/>
      <w:sz w:val="21"/>
      <w:szCs w:val="21"/>
    </w:rPr>
  </w:style>
  <w:style w:type="character" w:styleId="UyteHipercze">
    <w:name w:val="FollowedHyperlink"/>
    <w:basedOn w:val="Domylnaczcionkaakapitu"/>
    <w:semiHidden/>
    <w:unhideWhenUsed/>
    <w:rsid w:val="00DE1D26"/>
    <w:rPr>
      <w:color w:val="F0F8F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Huawe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uawei.com" TargetMode="External"/><Relationship Id="rId12" Type="http://schemas.openxmlformats.org/officeDocument/2006/relationships/hyperlink" Target="https://media-huawei.prowly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youtube.com/Huawe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Huawe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PolskaHuawe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195</TotalTime>
  <Pages>1</Pages>
  <Words>698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46</cp:revision>
  <dcterms:created xsi:type="dcterms:W3CDTF">2021-07-31T06:55:00Z</dcterms:created>
  <dcterms:modified xsi:type="dcterms:W3CDTF">2021-09-24T07:12:00Z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(3)wfrTXUVZ8WQUF1n+lATCgJckdqmMlSL9HkkbdPRO7RzOG1OVD06m1V3uFGJGgOQlUm8G59kd
J5i2t7tdcIQ2dkyQm0GV3urGnMG48N6MyG8MqpMVD386VPdMm9QYv2vIbtECH6GYVNmS29aq
1Q77EvHiDTkKkkCT5u/wmkPqsqhgOtt9eUDIrNipvVdaNTWDG78Zpfr40BzCFt5IjI6TDxzc
9YvWACmDfgDmXKVlsS</vt:lpwstr>
  </property>
  <property fmtid="{D5CDD505-2E9C-101B-9397-08002B2CF9AE}" pid="7" name="_2015_ms_pID_7253431">
    <vt:lpwstr>wi5PaZnYX9vQkN/2FqcGtqsdcoOzjEimTFWCiHrOONl9vUsSCT+lxO
LeYqbZvFr2PSRUvEF0ZLY4ddFugBZTW1gbbrmp+mdShV8g1/DUIJWO2ook3jGSEFhpFIbrsL
icNxP0/EpOIFaea97BpJpKa/2R1JR2OwTuWRADD8228IVQplhBsJ9daZHdPjfrYAv4D01L09
QK78wiYO8xotitdqJXYjWOpPOqLdsCm5Aef0</vt:lpwstr>
  </property>
  <property fmtid="{D5CDD505-2E9C-101B-9397-08002B2CF9AE}" pid="8" name="_2015_ms_pID_7253432">
    <vt:lpwstr>6A==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1627713404</vt:lpwstr>
  </property>
</Properties>
</file>